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Year 2 Number Knowledge: Spring Term 2</w:t>
      </w:r>
    </w:p>
    <w:tbl>
      <w:tblPr>
        <w:tblStyle w:val="Table1"/>
        <w:tblW w:w="15422.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7"/>
        <w:gridCol w:w="5103"/>
        <w:gridCol w:w="4962"/>
        <w:tblGridChange w:id="0">
          <w:tblGrid>
            <w:gridCol w:w="5357"/>
            <w:gridCol w:w="5103"/>
            <w:gridCol w:w="4962"/>
          </w:tblGrid>
        </w:tblGridChange>
      </w:tblGrid>
      <w:tr>
        <w:trPr>
          <w:trHeight w:val="560" w:hRule="atLeast"/>
        </w:trPr>
        <w:tc>
          <w:tcPr/>
          <w:p w:rsidR="00000000" w:rsidDel="00000000" w:rsidP="00000000" w:rsidRDefault="00000000" w:rsidRPr="00000000" w14:paraId="00000002">
            <w:pPr>
              <w:spacing w:line="4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Mild </w:t>
            </w:r>
            <w:r w:rsidDel="00000000" w:rsidR="00000000" w:rsidRPr="00000000">
              <w:rPr>
                <w:rFonts w:ascii="Arial" w:cs="Arial" w:eastAsia="Arial" w:hAnsi="Arial"/>
                <w:b w:val="1"/>
                <w:sz w:val="32"/>
                <w:szCs w:val="32"/>
              </w:rPr>
              <w:drawing>
                <wp:inline distB="0" distT="0" distL="0" distR="0">
                  <wp:extent cx="233045" cy="20955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b w:val="1"/>
                <w:sz w:val="32"/>
                <w:szCs w:val="32"/>
                <w:rtl w:val="0"/>
              </w:rPr>
              <w:t xml:space="preserve">   </w:t>
            </w:r>
          </w:p>
        </w:tc>
        <w:tc>
          <w:tcPr/>
          <w:p w:rsidR="00000000" w:rsidDel="00000000" w:rsidP="00000000" w:rsidRDefault="00000000" w:rsidRPr="00000000" w14:paraId="00000003">
            <w:pPr>
              <w:spacing w:line="4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Spicy     </w:t>
            </w:r>
            <w:r w:rsidDel="00000000" w:rsidR="00000000" w:rsidRPr="00000000">
              <w:rPr>
                <w:rFonts w:ascii="Arial" w:cs="Arial" w:eastAsia="Arial" w:hAnsi="Arial"/>
                <w:b w:val="1"/>
                <w:sz w:val="32"/>
                <w:szCs w:val="32"/>
              </w:rPr>
              <w:drawing>
                <wp:inline distB="0" distT="0" distL="0" distR="0">
                  <wp:extent cx="233045" cy="20955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b w:val="1"/>
                <w:sz w:val="32"/>
                <w:szCs w:val="32"/>
              </w:rPr>
              <w:drawing>
                <wp:inline distB="0" distT="0" distL="0" distR="0">
                  <wp:extent cx="233045" cy="20955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b w:val="1"/>
                <w:sz w:val="32"/>
                <w:szCs w:val="32"/>
                <w:rtl w:val="0"/>
              </w:rPr>
              <w:t xml:space="preserve"> </w:t>
            </w:r>
          </w:p>
        </w:tc>
        <w:tc>
          <w:tcPr/>
          <w:p w:rsidR="00000000" w:rsidDel="00000000" w:rsidP="00000000" w:rsidRDefault="00000000" w:rsidRPr="00000000" w14:paraId="00000004">
            <w:pPr>
              <w:spacing w:line="4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Hot </w:t>
            </w:r>
            <w:r w:rsidDel="00000000" w:rsidR="00000000" w:rsidRPr="00000000">
              <w:rPr>
                <w:rFonts w:ascii="Arial" w:cs="Arial" w:eastAsia="Arial" w:hAnsi="Arial"/>
                <w:b w:val="1"/>
                <w:sz w:val="32"/>
                <w:szCs w:val="32"/>
              </w:rPr>
              <w:drawing>
                <wp:inline distB="0" distT="0" distL="0" distR="0">
                  <wp:extent cx="233045" cy="20955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b w:val="1"/>
                <w:sz w:val="32"/>
                <w:szCs w:val="32"/>
              </w:rPr>
              <w:drawing>
                <wp:inline distB="0" distT="0" distL="0" distR="0">
                  <wp:extent cx="233045" cy="20955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Fonts w:ascii="Arial" w:cs="Arial" w:eastAsia="Arial" w:hAnsi="Arial"/>
                <w:b w:val="1"/>
                <w:sz w:val="32"/>
                <w:szCs w:val="32"/>
              </w:rPr>
              <w:drawing>
                <wp:inline distB="0" distT="0" distL="0" distR="0">
                  <wp:extent cx="233045" cy="20955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045" cy="209550"/>
                          </a:xfrm>
                          <a:prstGeom prst="rect"/>
                          <a:ln/>
                        </pic:spPr>
                      </pic:pic>
                    </a:graphicData>
                  </a:graphic>
                </wp:inline>
              </w:drawing>
            </w:r>
            <w:r w:rsidDel="00000000" w:rsidR="00000000" w:rsidRPr="00000000">
              <w:rPr>
                <w:rtl w:val="0"/>
              </w:rPr>
            </w:r>
          </w:p>
        </w:tc>
      </w:tr>
      <w:tr>
        <w:trPr>
          <w:trHeight w:val="560" w:hRule="atLeast"/>
        </w:trPr>
        <w:tc>
          <w:tcPr/>
          <w:p w:rsidR="00000000" w:rsidDel="00000000" w:rsidP="00000000" w:rsidRDefault="00000000" w:rsidRPr="00000000" w14:paraId="00000005">
            <w:pPr>
              <w:spacing w:line="440" w:lineRule="auto"/>
              <w:rPr>
                <w:rFonts w:ascii="Arial" w:cs="Arial" w:eastAsia="Arial" w:hAnsi="Arial"/>
                <w:b w:val="1"/>
                <w:sz w:val="20"/>
                <w:szCs w:val="20"/>
              </w:rPr>
            </w:pPr>
            <w:r w:rsidDel="00000000" w:rsidR="00000000" w:rsidRPr="00000000">
              <w:rPr>
                <w:rFonts w:ascii="Arial" w:cs="Arial" w:eastAsia="Arial" w:hAnsi="Arial"/>
                <w:sz w:val="24"/>
                <w:szCs w:val="24"/>
                <w:rtl w:val="0"/>
              </w:rPr>
              <w:t xml:space="preserve">2 x table</w:t>
            </w: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0 x 2= 0</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1 x 2= 2</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2 x 2= 4</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3 x 2= 6</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4 x 2= 8</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5 x 2= 10</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6 x 2= 12</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7 x 2= 14</w:t>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8 x 2= 16</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9 x 2= 18</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10 x 2= 20</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11 x 2= 22</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12 x 2= 24</w:t>
            </w:r>
          </w:p>
        </w:tc>
        <w:tc>
          <w:tcPr/>
          <w:p w:rsidR="00000000" w:rsidDel="00000000" w:rsidP="00000000" w:rsidRDefault="00000000" w:rsidRPr="00000000" w14:paraId="00000013">
            <w:pPr>
              <w:spacing w:line="4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Related division facts for 2, 10 and 5 time tables.</w:t>
            </w:r>
          </w:p>
          <w:p w:rsidR="00000000" w:rsidDel="00000000" w:rsidP="00000000" w:rsidRDefault="00000000" w:rsidRPr="00000000" w14:paraId="00000014">
            <w:pPr>
              <w:spacing w:line="4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i.e    if you know 4 x 2 =  8, you also know …</w:t>
            </w:r>
          </w:p>
          <w:p w:rsidR="00000000" w:rsidDel="00000000" w:rsidP="00000000" w:rsidRDefault="00000000" w:rsidRPr="00000000" w14:paraId="00000015">
            <w:pPr>
              <w:spacing w:line="4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8=  4 x 2    and    8 =  2 x 4   and</w:t>
            </w:r>
          </w:p>
          <w:p w:rsidR="00000000" w:rsidDel="00000000" w:rsidP="00000000" w:rsidRDefault="00000000" w:rsidRPr="00000000" w14:paraId="00000016">
            <w:pPr>
              <w:spacing w:line="4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8 ÷ 2 =  4   and    8 ÷ 4 =  2  and</w:t>
            </w:r>
          </w:p>
          <w:p w:rsidR="00000000" w:rsidDel="00000000" w:rsidP="00000000" w:rsidRDefault="00000000" w:rsidRPr="00000000" w14:paraId="00000017">
            <w:pPr>
              <w:spacing w:line="4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2 =   8 ÷ 4   and    4 =  8 ÷ 2 </w:t>
            </w:r>
          </w:p>
        </w:tc>
        <w:tc>
          <w:tcPr/>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3x Table</w:t>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0 x 3= 0</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1 x 3= 3</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2 x 3= 6</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3 x 3= 9 </w:t>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4 x 3= 12</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5 x 3= 15</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6 x 3= 18</w:t>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7 x 3= 21</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8 x 3= 24</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9 x 3= 27</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10 x 3= 30</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11 x 3= 33</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12 x 3= 36</w:t>
            </w:r>
          </w:p>
        </w:tc>
      </w:tr>
    </w:tbl>
    <w:p w:rsidR="00000000" w:rsidDel="00000000" w:rsidP="00000000" w:rsidRDefault="00000000" w:rsidRPr="00000000" w14:paraId="00000027">
      <w:pPr>
        <w:spacing w:before="24" w:lineRule="auto"/>
        <w:ind w:left="851" w:right="-613" w:firstLine="0"/>
        <w:rPr>
          <w:rFonts w:ascii="Sassoon Penpals Joined" w:cs="Sassoon Penpals Joined" w:eastAsia="Sassoon Penpals Joined" w:hAnsi="Sassoon Penpals Joined"/>
          <w:b w:val="1"/>
          <w:sz w:val="14"/>
          <w:szCs w:val="14"/>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161925</wp:posOffset>
                </wp:positionH>
                <wp:positionV relativeFrom="paragraph">
                  <wp:posOffset>358613</wp:posOffset>
                </wp:positionV>
                <wp:extent cx="9620250" cy="2023265"/>
                <wp:effectExtent b="0" l="0" r="0" t="0"/>
                <wp:wrapSquare wrapText="bothSides" distB="45720" distT="45720" distL="114300" distR="114300"/>
                <wp:docPr id="8" name=""/>
                <a:graphic>
                  <a:graphicData uri="http://schemas.microsoft.com/office/word/2010/wordprocessingShape">
                    <wps:wsp>
                      <wps:cNvSpPr/>
                      <wps:cNvPr id="2" name="Shape 2"/>
                      <wps:spPr>
                        <a:xfrm>
                          <a:off x="541590" y="3010380"/>
                          <a:ext cx="9608820" cy="1539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Guidance: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Choose the set of number facts that best suits your child and the level of challenge they need. Throughout the term, you should help your child to learn these number facts so that they become known maths facts that they can use effectively. These number facts will also be practised in our daily Number Knowledge sessions and children will use and apply these facts in their Maths lessons.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Children are expected to know all their times tables up to 12x12 by the end of Y4. Again this will not be ‘tested’, we will check their developing knowledge during our Number Knowledge sessions in class.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Counting and talking about numbers is extremely important in helping children see the many patterns in Maths and this gives them the language to reason and apply their knowledge to problems in a real context.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Use Songs, using maths apps/ websites, making quizzes, flash cards, finding patterns, if you know your 2x double for 4s etc,to learn these facts.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161925</wp:posOffset>
                </wp:positionH>
                <wp:positionV relativeFrom="paragraph">
                  <wp:posOffset>358613</wp:posOffset>
                </wp:positionV>
                <wp:extent cx="9620250" cy="2023265"/>
                <wp:effectExtent b="0" l="0" r="0" t="0"/>
                <wp:wrapSquare wrapText="bothSides" distB="45720" distT="4572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620250" cy="2023265"/>
                        </a:xfrm>
                        <a:prstGeom prst="rect"/>
                        <a:ln/>
                      </pic:spPr>
                    </pic:pic>
                  </a:graphicData>
                </a:graphic>
              </wp:anchor>
            </w:drawing>
          </mc:Fallback>
        </mc:AlternateContent>
      </w:r>
    </w:p>
    <w:sectPr>
      <w:pgSz w:h="11906" w:w="16838" w:orient="landscape"/>
      <w:pgMar w:bottom="568" w:top="284" w:left="284" w:right="70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assoon Penpals Join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37202B"/>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37202B"/>
    <w:rPr>
      <w:rFonts w:ascii="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5Vov0F8DyyD2gbW+2BVrLNR8w==">AMUW2mW4lPAliMkMHfCI7le/zgxRWiZTDqm4r4Vzj28Mvy7QaPYe52p77puyhaqTqnuldIEKPm00FwgZ5Geuf6Z2YGfQBaOzicHN7vA48ulujBVrhjojKHH+CvbD+aWQjq2yV5NdNoLa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2021-01-22T12:02:00Z</dcterms:created>
  <dc:creator>cthom</dc:creator>
</cp:coreProperties>
</file>