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2689"/>
        <w:gridCol w:w="7767"/>
      </w:tblGrid>
      <w:tr w:rsidR="00381B54" w:rsidRPr="00381B54" w14:paraId="40A03BF4" w14:textId="77777777" w:rsidTr="00182E4D">
        <w:trPr>
          <w:jc w:val="center"/>
        </w:trPr>
        <w:tc>
          <w:tcPr>
            <w:tcW w:w="2689" w:type="dxa"/>
            <w:shd w:val="clear" w:color="auto" w:fill="auto"/>
            <w:vAlign w:val="center"/>
          </w:tcPr>
          <w:p w14:paraId="68675730" w14:textId="77777777" w:rsidR="00381B54" w:rsidRPr="00381B54" w:rsidRDefault="00381B54" w:rsidP="00AA4787">
            <w:pPr>
              <w:shd w:val="clear" w:color="auto" w:fill="FFFFFF"/>
              <w:spacing w:after="0" w:line="240" w:lineRule="auto"/>
              <w:ind w:left="0" w:right="0" w:firstLine="0"/>
              <w:jc w:val="left"/>
              <w:textAlignment w:val="baseline"/>
              <w:rPr>
                <w:rFonts w:eastAsia="MS Mincho"/>
                <w:b/>
                <w:color w:val="808080"/>
                <w:sz w:val="20"/>
                <w:bdr w:val="none" w:sz="0" w:space="0" w:color="auto" w:frame="1"/>
              </w:rPr>
            </w:pPr>
          </w:p>
        </w:tc>
        <w:tc>
          <w:tcPr>
            <w:tcW w:w="7767" w:type="dxa"/>
            <w:shd w:val="clear" w:color="auto" w:fill="auto"/>
            <w:vAlign w:val="center"/>
          </w:tcPr>
          <w:p w14:paraId="5F88B6FC" w14:textId="77777777" w:rsidR="00381B54" w:rsidRPr="00381B54" w:rsidRDefault="00381B54" w:rsidP="00AA4787">
            <w:pPr>
              <w:shd w:val="clear" w:color="auto" w:fill="FFFFFF"/>
              <w:spacing w:after="0" w:line="240" w:lineRule="auto"/>
              <w:ind w:left="0" w:right="0" w:firstLine="0"/>
              <w:jc w:val="right"/>
              <w:textAlignment w:val="baseline"/>
              <w:rPr>
                <w:rFonts w:eastAsia="MS Mincho"/>
                <w:bCs/>
                <w:color w:val="1F3864"/>
                <w:sz w:val="18"/>
                <w:szCs w:val="18"/>
                <w:bdr w:val="none" w:sz="0" w:space="0" w:color="auto" w:frame="1"/>
              </w:rPr>
            </w:pPr>
            <w:r w:rsidRPr="00381B54">
              <w:rPr>
                <w:rFonts w:eastAsia="MS Mincho"/>
                <w:bCs/>
                <w:color w:val="1F3864"/>
                <w:sz w:val="18"/>
                <w:szCs w:val="18"/>
                <w:bdr w:val="none" w:sz="0" w:space="0" w:color="auto" w:frame="1"/>
              </w:rPr>
              <w:t>Oxford Diocesan Schools Trust</w:t>
            </w:r>
          </w:p>
          <w:p w14:paraId="1AE0C6A1" w14:textId="77777777" w:rsidR="00381B54" w:rsidRPr="00381B54" w:rsidRDefault="00381B54" w:rsidP="00AA4787">
            <w:pPr>
              <w:shd w:val="clear" w:color="auto" w:fill="FFFFFF"/>
              <w:spacing w:after="0" w:line="240" w:lineRule="auto"/>
              <w:ind w:left="0" w:right="0" w:firstLine="0"/>
              <w:jc w:val="right"/>
              <w:textAlignment w:val="baseline"/>
              <w:rPr>
                <w:rFonts w:eastAsia="MS Mincho"/>
                <w:bCs/>
                <w:color w:val="1F3864"/>
                <w:sz w:val="18"/>
                <w:szCs w:val="18"/>
                <w:bdr w:val="none" w:sz="0" w:space="0" w:color="auto" w:frame="1"/>
              </w:rPr>
            </w:pPr>
            <w:r w:rsidRPr="00381B54">
              <w:rPr>
                <w:rFonts w:eastAsia="MS Mincho"/>
                <w:bCs/>
                <w:color w:val="1F3864"/>
                <w:sz w:val="18"/>
                <w:szCs w:val="18"/>
                <w:bdr w:val="none" w:sz="0" w:space="0" w:color="auto" w:frame="1"/>
              </w:rPr>
              <w:t>St Mary’s Convent</w:t>
            </w:r>
          </w:p>
          <w:p w14:paraId="3C30C33D" w14:textId="77777777" w:rsidR="00381B54" w:rsidRPr="00381B54" w:rsidRDefault="00381B54" w:rsidP="00AA4787">
            <w:pPr>
              <w:shd w:val="clear" w:color="auto" w:fill="FFFFFF"/>
              <w:spacing w:after="0" w:line="240" w:lineRule="auto"/>
              <w:ind w:left="0" w:right="0" w:firstLine="0"/>
              <w:jc w:val="right"/>
              <w:textAlignment w:val="baseline"/>
              <w:rPr>
                <w:rFonts w:eastAsia="MS Mincho"/>
                <w:bCs/>
                <w:color w:val="1F3864"/>
                <w:sz w:val="18"/>
                <w:szCs w:val="18"/>
                <w:bdr w:val="none" w:sz="0" w:space="0" w:color="auto" w:frame="1"/>
              </w:rPr>
            </w:pPr>
            <w:proofErr w:type="spellStart"/>
            <w:r w:rsidRPr="00381B54">
              <w:rPr>
                <w:rFonts w:eastAsia="MS Mincho"/>
                <w:bCs/>
                <w:color w:val="1F3864"/>
                <w:sz w:val="18"/>
                <w:szCs w:val="18"/>
                <w:bdr w:val="none" w:sz="0" w:space="0" w:color="auto" w:frame="1"/>
              </w:rPr>
              <w:t>Denchworth</w:t>
            </w:r>
            <w:proofErr w:type="spellEnd"/>
            <w:r w:rsidRPr="00381B54">
              <w:rPr>
                <w:rFonts w:eastAsia="MS Mincho"/>
                <w:bCs/>
                <w:color w:val="1F3864"/>
                <w:sz w:val="18"/>
                <w:szCs w:val="18"/>
                <w:bdr w:val="none" w:sz="0" w:space="0" w:color="auto" w:frame="1"/>
              </w:rPr>
              <w:t xml:space="preserve"> Road, Wantage</w:t>
            </w:r>
          </w:p>
          <w:p w14:paraId="35BED034" w14:textId="77777777" w:rsidR="00381B54" w:rsidRPr="00381B54" w:rsidRDefault="00381B54" w:rsidP="00AA4787">
            <w:pPr>
              <w:shd w:val="clear" w:color="auto" w:fill="FFFFFF"/>
              <w:spacing w:after="0" w:line="240" w:lineRule="auto"/>
              <w:ind w:left="0" w:right="0" w:firstLine="0"/>
              <w:jc w:val="right"/>
              <w:textAlignment w:val="baseline"/>
              <w:rPr>
                <w:rFonts w:eastAsia="MS Mincho"/>
                <w:bCs/>
                <w:color w:val="1F3864"/>
                <w:sz w:val="18"/>
                <w:szCs w:val="18"/>
                <w:bdr w:val="none" w:sz="0" w:space="0" w:color="auto" w:frame="1"/>
              </w:rPr>
            </w:pPr>
            <w:r w:rsidRPr="00381B54">
              <w:rPr>
                <w:rFonts w:eastAsia="MS Mincho"/>
                <w:bCs/>
                <w:color w:val="1F3864"/>
                <w:sz w:val="18"/>
                <w:szCs w:val="18"/>
                <w:bdr w:val="none" w:sz="0" w:space="0" w:color="auto" w:frame="1"/>
              </w:rPr>
              <w:t>Oxford, OX12 9AU</w:t>
            </w:r>
          </w:p>
          <w:p w14:paraId="74463AF2" w14:textId="77777777" w:rsidR="00381B54" w:rsidRPr="00381B54" w:rsidRDefault="00381B54" w:rsidP="00AA4787">
            <w:pPr>
              <w:shd w:val="clear" w:color="auto" w:fill="FFFFFF"/>
              <w:spacing w:after="0" w:line="240" w:lineRule="auto"/>
              <w:ind w:left="0" w:right="0" w:firstLine="0"/>
              <w:jc w:val="right"/>
              <w:textAlignment w:val="baseline"/>
              <w:rPr>
                <w:rFonts w:eastAsia="MS Mincho"/>
                <w:bCs/>
                <w:color w:val="1F3864"/>
                <w:sz w:val="18"/>
                <w:szCs w:val="18"/>
                <w:bdr w:val="none" w:sz="0" w:space="0" w:color="auto" w:frame="1"/>
              </w:rPr>
            </w:pPr>
            <w:r w:rsidRPr="00381B54">
              <w:rPr>
                <w:rFonts w:eastAsia="MS Mincho"/>
                <w:bCs/>
                <w:color w:val="1F3864"/>
                <w:sz w:val="18"/>
                <w:szCs w:val="18"/>
                <w:bdr w:val="none" w:sz="0" w:space="0" w:color="auto" w:frame="1"/>
              </w:rPr>
              <w:t>01865 208286</w:t>
            </w:r>
          </w:p>
          <w:p w14:paraId="455050DF" w14:textId="77777777" w:rsidR="00381B54" w:rsidRPr="00381B54" w:rsidRDefault="00381B54" w:rsidP="00AA4787">
            <w:pPr>
              <w:shd w:val="clear" w:color="auto" w:fill="FFFFFF"/>
              <w:spacing w:after="0" w:line="240" w:lineRule="auto"/>
              <w:ind w:left="0" w:right="0" w:firstLine="0"/>
              <w:jc w:val="right"/>
              <w:textAlignment w:val="baseline"/>
              <w:rPr>
                <w:rFonts w:eastAsia="MS Mincho"/>
                <w:bCs/>
                <w:color w:val="1F3864"/>
                <w:sz w:val="18"/>
                <w:szCs w:val="18"/>
                <w:bdr w:val="none" w:sz="0" w:space="0" w:color="auto" w:frame="1"/>
              </w:rPr>
            </w:pPr>
            <w:r w:rsidRPr="00381B54">
              <w:rPr>
                <w:rFonts w:eastAsia="MS Mincho"/>
                <w:bCs/>
                <w:color w:val="1F3864"/>
                <w:sz w:val="18"/>
                <w:szCs w:val="18"/>
                <w:bdr w:val="none" w:sz="0" w:space="0" w:color="auto" w:frame="1"/>
              </w:rPr>
              <w:t>odst.governance@oxford.anglican.org</w:t>
            </w:r>
          </w:p>
          <w:p w14:paraId="353B57B3" w14:textId="77777777" w:rsidR="00381B54" w:rsidRPr="00381B54" w:rsidRDefault="00381B54" w:rsidP="00AA4787">
            <w:pPr>
              <w:shd w:val="clear" w:color="auto" w:fill="FFFFFF"/>
              <w:spacing w:after="0" w:line="240" w:lineRule="auto"/>
              <w:ind w:left="0" w:right="0" w:firstLine="0"/>
              <w:jc w:val="right"/>
              <w:textAlignment w:val="baseline"/>
              <w:rPr>
                <w:rFonts w:eastAsia="MS Mincho"/>
                <w:bCs/>
                <w:color w:val="1F3864"/>
                <w:sz w:val="20"/>
                <w:szCs w:val="24"/>
                <w:bdr w:val="none" w:sz="0" w:space="0" w:color="auto" w:frame="1"/>
              </w:rPr>
            </w:pPr>
            <w:r w:rsidRPr="00381B54">
              <w:rPr>
                <w:rFonts w:eastAsia="MS Mincho"/>
                <w:bCs/>
                <w:color w:val="1F3864"/>
                <w:sz w:val="18"/>
                <w:szCs w:val="18"/>
                <w:bdr w:val="none" w:sz="0" w:space="0" w:color="auto" w:frame="1"/>
              </w:rPr>
              <w:t>www.odst.org.uk</w:t>
            </w:r>
          </w:p>
        </w:tc>
      </w:tr>
    </w:tbl>
    <w:p w14:paraId="5E28D5E2" w14:textId="1D103BF4" w:rsidR="00381B54" w:rsidRPr="00381B54" w:rsidRDefault="00381B54" w:rsidP="00AA4787">
      <w:pPr>
        <w:spacing w:after="0" w:line="240" w:lineRule="auto"/>
        <w:ind w:left="0" w:right="0" w:firstLine="0"/>
        <w:jc w:val="left"/>
        <w:rPr>
          <w:rFonts w:eastAsia="MS Mincho"/>
          <w:color w:val="auto"/>
          <w:sz w:val="72"/>
          <w:szCs w:val="72"/>
        </w:rPr>
      </w:pPr>
      <w:r w:rsidRPr="00381B54">
        <w:rPr>
          <w:rFonts w:eastAsia="MS Mincho"/>
          <w:noProof/>
          <w:color w:val="auto"/>
          <w:sz w:val="20"/>
          <w:szCs w:val="24"/>
        </w:rPr>
        <w:drawing>
          <wp:anchor distT="0" distB="0" distL="114300" distR="114300" simplePos="0" relativeHeight="251694080" behindDoc="0" locked="0" layoutInCell="1" allowOverlap="1" wp14:anchorId="466D411A" wp14:editId="7BB2FFE7">
            <wp:simplePos x="0" y="0"/>
            <wp:positionH relativeFrom="column">
              <wp:posOffset>5080</wp:posOffset>
            </wp:positionH>
            <wp:positionV relativeFrom="paragraph">
              <wp:posOffset>-913765</wp:posOffset>
            </wp:positionV>
            <wp:extent cx="1566545" cy="826770"/>
            <wp:effectExtent l="0" t="0" r="0" b="0"/>
            <wp:wrapNone/>
            <wp:docPr id="945573968"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545" cy="82677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2547"/>
        <w:gridCol w:w="7909"/>
      </w:tblGrid>
      <w:tr w:rsidR="00381B54" w:rsidRPr="00381B54" w14:paraId="7CF38944" w14:textId="77777777" w:rsidTr="00AA4787">
        <w:trPr>
          <w:trHeight w:val="850"/>
        </w:trPr>
        <w:tc>
          <w:tcPr>
            <w:tcW w:w="2547" w:type="dxa"/>
            <w:shd w:val="clear" w:color="auto" w:fill="00B0F0"/>
            <w:vAlign w:val="center"/>
          </w:tcPr>
          <w:p w14:paraId="5FA21B90" w14:textId="77777777" w:rsidR="00381B54" w:rsidRPr="00381B54" w:rsidRDefault="00381B54" w:rsidP="00AA4787">
            <w:pPr>
              <w:spacing w:after="0" w:line="240" w:lineRule="auto"/>
              <w:ind w:left="0" w:right="0" w:firstLine="0"/>
              <w:jc w:val="left"/>
              <w:rPr>
                <w:rFonts w:eastAsia="MS Mincho"/>
                <w:color w:val="auto"/>
                <w:sz w:val="32"/>
                <w:szCs w:val="32"/>
              </w:rPr>
            </w:pPr>
            <w:r w:rsidRPr="00381B54">
              <w:rPr>
                <w:rFonts w:eastAsia="MS Mincho"/>
                <w:b/>
                <w:bCs/>
                <w:noProof/>
                <w:color w:val="auto"/>
                <w:sz w:val="32"/>
                <w:szCs w:val="32"/>
              </w:rPr>
              <w:t>Statutory Policy:</w:t>
            </w:r>
          </w:p>
        </w:tc>
        <w:tc>
          <w:tcPr>
            <w:tcW w:w="7909" w:type="dxa"/>
            <w:shd w:val="clear" w:color="auto" w:fill="00B0F0"/>
            <w:vAlign w:val="center"/>
          </w:tcPr>
          <w:p w14:paraId="690842B2" w14:textId="77777777" w:rsidR="00381B54" w:rsidRPr="00381B54" w:rsidRDefault="00381B54" w:rsidP="00AA4787">
            <w:pPr>
              <w:spacing w:after="0" w:line="240" w:lineRule="auto"/>
              <w:ind w:left="0" w:right="0" w:firstLine="0"/>
              <w:jc w:val="left"/>
              <w:rPr>
                <w:rFonts w:eastAsia="MS Mincho"/>
                <w:color w:val="auto"/>
                <w:sz w:val="24"/>
                <w:szCs w:val="24"/>
              </w:rPr>
            </w:pPr>
            <w:r w:rsidRPr="00381B54">
              <w:rPr>
                <w:rFonts w:eastAsia="MS Mincho"/>
                <w:bCs/>
                <w:noProof/>
                <w:color w:val="auto"/>
                <w:sz w:val="24"/>
                <w:szCs w:val="24"/>
                <w:lang w:val="en-GB"/>
              </w:rPr>
              <w:t>Policy provided centrally for adoption by schools with minimal amendment to the core text. Changes are allowed to the text where indicated</w:t>
            </w:r>
          </w:p>
        </w:tc>
      </w:tr>
    </w:tbl>
    <w:p w14:paraId="25E5F768" w14:textId="77777777" w:rsidR="00381B54" w:rsidRPr="00381B54" w:rsidRDefault="00381B54" w:rsidP="00AA4787">
      <w:pPr>
        <w:spacing w:after="0" w:line="240" w:lineRule="auto"/>
        <w:ind w:left="0" w:right="0" w:firstLine="0"/>
        <w:jc w:val="left"/>
        <w:rPr>
          <w:rFonts w:eastAsia="MS Mincho"/>
          <w:b/>
          <w:color w:val="auto"/>
          <w:sz w:val="72"/>
          <w:szCs w:val="24"/>
        </w:rPr>
      </w:pPr>
    </w:p>
    <w:p w14:paraId="7B8A0DB6" w14:textId="62CAAACF" w:rsidR="00381B54" w:rsidRPr="006C15BC" w:rsidRDefault="00D678BA" w:rsidP="00AA4787">
      <w:pPr>
        <w:spacing w:after="0" w:line="240" w:lineRule="auto"/>
        <w:ind w:left="0" w:right="0" w:firstLine="0"/>
        <w:jc w:val="left"/>
        <w:rPr>
          <w:rFonts w:eastAsia="MS Mincho"/>
          <w:b/>
          <w:color w:val="1F3864"/>
          <w:sz w:val="72"/>
          <w:szCs w:val="24"/>
        </w:rPr>
      </w:pPr>
      <w:r w:rsidRPr="003A4B4E">
        <w:rPr>
          <w:rFonts w:ascii="Arial" w:hAnsi="Arial" w:cs="Arial"/>
          <w:b/>
          <w:bCs/>
          <w:noProof/>
          <w:sz w:val="24"/>
          <w:szCs w:val="24"/>
          <w:lang w:eastAsia="en-GB"/>
        </w:rPr>
        <w:drawing>
          <wp:anchor distT="0" distB="0" distL="114300" distR="114300" simplePos="0" relativeHeight="251697152" behindDoc="0" locked="0" layoutInCell="1" allowOverlap="1" wp14:anchorId="0564C96C" wp14:editId="40B5D22B">
            <wp:simplePos x="0" y="0"/>
            <wp:positionH relativeFrom="column">
              <wp:posOffset>2961585</wp:posOffset>
            </wp:positionH>
            <wp:positionV relativeFrom="paragraph">
              <wp:posOffset>538452</wp:posOffset>
            </wp:positionV>
            <wp:extent cx="960783" cy="937559"/>
            <wp:effectExtent l="0" t="0" r="0" b="0"/>
            <wp:wrapNone/>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783" cy="937559"/>
                    </a:xfrm>
                    <a:prstGeom prst="rect">
                      <a:avLst/>
                    </a:prstGeom>
                    <a:noFill/>
                  </pic:spPr>
                </pic:pic>
              </a:graphicData>
            </a:graphic>
            <wp14:sizeRelH relativeFrom="page">
              <wp14:pctWidth>0</wp14:pctWidth>
            </wp14:sizeRelH>
            <wp14:sizeRelV relativeFrom="page">
              <wp14:pctHeight>0</wp14:pctHeight>
            </wp14:sizeRelV>
          </wp:anchor>
        </w:drawing>
      </w:r>
      <w:r w:rsidR="00381B54">
        <w:rPr>
          <w:rFonts w:eastAsia="MS Mincho"/>
          <w:b/>
          <w:color w:val="1F3864"/>
          <w:sz w:val="72"/>
          <w:szCs w:val="24"/>
        </w:rPr>
        <w:t>Complaints Policy</w:t>
      </w:r>
      <w:r w:rsidR="00DB27D0">
        <w:rPr>
          <w:rFonts w:eastAsia="MS Mincho"/>
          <w:b/>
          <w:color w:val="1F3864"/>
          <w:sz w:val="72"/>
          <w:szCs w:val="24"/>
        </w:rPr>
        <w:t xml:space="preserve"> &amp; Guidance</w:t>
      </w:r>
    </w:p>
    <w:p w14:paraId="0D6A9D6C" w14:textId="357CC6F3" w:rsidR="00D678BA" w:rsidRDefault="00D678BA" w:rsidP="006C15BC">
      <w:pPr>
        <w:spacing w:after="0" w:line="240" w:lineRule="auto"/>
        <w:ind w:left="0" w:right="0" w:firstLine="0"/>
        <w:jc w:val="center"/>
        <w:rPr>
          <w:rFonts w:eastAsia="MS Mincho"/>
          <w:color w:val="auto"/>
          <w:sz w:val="28"/>
          <w:szCs w:val="28"/>
        </w:rPr>
      </w:pPr>
      <w:bookmarkStart w:id="0" w:name="_Hlk16680495"/>
      <w:bookmarkEnd w:id="0"/>
    </w:p>
    <w:p w14:paraId="20E18A81" w14:textId="05CCE307" w:rsidR="00D678BA" w:rsidRDefault="00D678BA" w:rsidP="006C15BC">
      <w:pPr>
        <w:spacing w:after="0" w:line="240" w:lineRule="auto"/>
        <w:ind w:left="0" w:right="0" w:firstLine="0"/>
        <w:jc w:val="center"/>
        <w:rPr>
          <w:rFonts w:eastAsia="MS Mincho"/>
          <w:color w:val="auto"/>
          <w:sz w:val="28"/>
          <w:szCs w:val="28"/>
        </w:rPr>
      </w:pPr>
    </w:p>
    <w:p w14:paraId="57A33E2C" w14:textId="77777777" w:rsidR="00D678BA" w:rsidRDefault="00D678BA" w:rsidP="006C15BC">
      <w:pPr>
        <w:spacing w:after="0" w:line="240" w:lineRule="auto"/>
        <w:ind w:left="0" w:right="0" w:firstLine="0"/>
        <w:jc w:val="center"/>
        <w:rPr>
          <w:rFonts w:eastAsia="MS Mincho"/>
          <w:color w:val="auto"/>
          <w:sz w:val="28"/>
          <w:szCs w:val="28"/>
        </w:rPr>
      </w:pPr>
    </w:p>
    <w:p w14:paraId="6C4FD02A" w14:textId="77777777" w:rsidR="00D678BA" w:rsidRDefault="00D678BA" w:rsidP="006C15BC">
      <w:pPr>
        <w:spacing w:after="0" w:line="240" w:lineRule="auto"/>
        <w:ind w:left="0" w:right="0" w:firstLine="0"/>
        <w:jc w:val="center"/>
        <w:rPr>
          <w:rFonts w:eastAsia="MS Mincho"/>
          <w:color w:val="auto"/>
          <w:sz w:val="28"/>
          <w:szCs w:val="28"/>
        </w:rPr>
      </w:pPr>
    </w:p>
    <w:p w14:paraId="1D2DCD83" w14:textId="0D8418EE" w:rsidR="006C15BC" w:rsidRPr="00381B54" w:rsidRDefault="00D678BA" w:rsidP="006C15BC">
      <w:pPr>
        <w:spacing w:after="0" w:line="240" w:lineRule="auto"/>
        <w:ind w:left="0" w:right="0" w:firstLine="0"/>
        <w:jc w:val="center"/>
        <w:rPr>
          <w:rFonts w:eastAsia="MS Mincho"/>
          <w:color w:val="auto"/>
          <w:sz w:val="28"/>
          <w:szCs w:val="28"/>
        </w:rPr>
      </w:pPr>
      <w:r>
        <w:rPr>
          <w:rFonts w:eastAsia="MS Mincho"/>
          <w:color w:val="auto"/>
          <w:sz w:val="28"/>
          <w:szCs w:val="28"/>
        </w:rPr>
        <w:t xml:space="preserve">St Mary’s Banbury </w:t>
      </w:r>
      <w:r w:rsidR="006C15BC">
        <w:rPr>
          <w:rFonts w:eastAsia="MS Mincho"/>
          <w:color w:val="auto"/>
          <w:sz w:val="28"/>
          <w:szCs w:val="28"/>
        </w:rPr>
        <w:t>Primary School</w:t>
      </w:r>
    </w:p>
    <w:p w14:paraId="119786A9" w14:textId="3B02502D" w:rsidR="00381B54" w:rsidRPr="00381B54" w:rsidRDefault="00381B54" w:rsidP="00AA4787">
      <w:pPr>
        <w:spacing w:after="0" w:line="240" w:lineRule="auto"/>
        <w:ind w:left="0" w:right="0" w:firstLine="0"/>
        <w:jc w:val="left"/>
        <w:rPr>
          <w:rFonts w:eastAsia="MS Mincho"/>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966"/>
      </w:tblGrid>
      <w:tr w:rsidR="00381B54" w:rsidRPr="00381B54" w14:paraId="094E62C6" w14:textId="77777777" w:rsidTr="00182E4D">
        <w:trPr>
          <w:trHeight w:val="567"/>
        </w:trPr>
        <w:tc>
          <w:tcPr>
            <w:tcW w:w="2484" w:type="dxa"/>
            <w:shd w:val="clear" w:color="auto" w:fill="D9D9D9"/>
            <w:vAlign w:val="center"/>
          </w:tcPr>
          <w:p w14:paraId="7D15AE33" w14:textId="77777777" w:rsidR="00381B54" w:rsidRPr="00381B54" w:rsidRDefault="00381B54" w:rsidP="00AA4787">
            <w:pPr>
              <w:spacing w:after="0" w:line="240" w:lineRule="auto"/>
              <w:ind w:left="0" w:right="0" w:firstLine="0"/>
              <w:jc w:val="left"/>
              <w:outlineLvl w:val="0"/>
              <w:rPr>
                <w:b/>
                <w:color w:val="auto"/>
                <w:sz w:val="28"/>
                <w:szCs w:val="36"/>
              </w:rPr>
            </w:pPr>
            <w:bookmarkStart w:id="1" w:name="_Toc140592345"/>
            <w:bookmarkStart w:id="2" w:name="_Toc141094742"/>
            <w:bookmarkStart w:id="3" w:name="_Toc141094983"/>
            <w:bookmarkStart w:id="4" w:name="_Toc141095120"/>
            <w:bookmarkStart w:id="5" w:name="_Toc144837704"/>
            <w:bookmarkStart w:id="6" w:name="_Toc145939575"/>
            <w:bookmarkStart w:id="7" w:name="_Toc146006457"/>
            <w:r w:rsidRPr="00381B54">
              <w:rPr>
                <w:b/>
                <w:color w:val="auto"/>
                <w:sz w:val="28"/>
                <w:szCs w:val="36"/>
              </w:rPr>
              <w:t>Approved by:</w:t>
            </w:r>
            <w:bookmarkEnd w:id="1"/>
            <w:bookmarkEnd w:id="2"/>
            <w:bookmarkEnd w:id="3"/>
            <w:bookmarkEnd w:id="4"/>
            <w:bookmarkEnd w:id="5"/>
            <w:bookmarkEnd w:id="6"/>
            <w:bookmarkEnd w:id="7"/>
          </w:p>
        </w:tc>
        <w:tc>
          <w:tcPr>
            <w:tcW w:w="7966" w:type="dxa"/>
            <w:shd w:val="clear" w:color="auto" w:fill="D9D9D9"/>
            <w:vAlign w:val="center"/>
          </w:tcPr>
          <w:p w14:paraId="43C8CC32" w14:textId="06421B8D" w:rsidR="00381B54" w:rsidRPr="00381B54" w:rsidRDefault="00AA4787" w:rsidP="00AA4787">
            <w:pPr>
              <w:spacing w:after="0" w:line="240" w:lineRule="auto"/>
              <w:ind w:left="0" w:right="0" w:firstLine="0"/>
              <w:jc w:val="left"/>
              <w:outlineLvl w:val="0"/>
              <w:rPr>
                <w:b/>
                <w:color w:val="auto"/>
                <w:sz w:val="28"/>
                <w:szCs w:val="36"/>
              </w:rPr>
            </w:pPr>
            <w:bookmarkStart w:id="8" w:name="_Toc146006458"/>
            <w:r>
              <w:rPr>
                <w:b/>
                <w:color w:val="auto"/>
                <w:sz w:val="28"/>
                <w:szCs w:val="36"/>
              </w:rPr>
              <w:t>Ethos &amp; Governance</w:t>
            </w:r>
            <w:bookmarkEnd w:id="8"/>
          </w:p>
        </w:tc>
      </w:tr>
      <w:tr w:rsidR="00381B54" w:rsidRPr="00381B54" w14:paraId="019938FD" w14:textId="77777777" w:rsidTr="00182E4D">
        <w:trPr>
          <w:trHeight w:val="567"/>
        </w:trPr>
        <w:tc>
          <w:tcPr>
            <w:tcW w:w="2484" w:type="dxa"/>
            <w:shd w:val="clear" w:color="auto" w:fill="D9D9D9"/>
            <w:vAlign w:val="center"/>
          </w:tcPr>
          <w:p w14:paraId="1F2FF9C8" w14:textId="77777777" w:rsidR="00381B54" w:rsidRPr="00381B54" w:rsidRDefault="00381B54" w:rsidP="00AA4787">
            <w:pPr>
              <w:spacing w:after="0" w:line="240" w:lineRule="auto"/>
              <w:ind w:left="0" w:right="0" w:firstLine="0"/>
              <w:jc w:val="left"/>
              <w:outlineLvl w:val="0"/>
              <w:rPr>
                <w:b/>
                <w:color w:val="auto"/>
                <w:sz w:val="28"/>
                <w:szCs w:val="36"/>
              </w:rPr>
            </w:pPr>
            <w:bookmarkStart w:id="9" w:name="_Toc140592347"/>
            <w:bookmarkStart w:id="10" w:name="_Toc141094743"/>
            <w:bookmarkStart w:id="11" w:name="_Toc141094984"/>
            <w:bookmarkStart w:id="12" w:name="_Toc141095121"/>
            <w:bookmarkStart w:id="13" w:name="_Toc144837706"/>
            <w:bookmarkStart w:id="14" w:name="_Toc145939577"/>
            <w:bookmarkStart w:id="15" w:name="_Toc146006459"/>
            <w:r w:rsidRPr="00381B54">
              <w:rPr>
                <w:b/>
                <w:color w:val="auto"/>
                <w:sz w:val="28"/>
                <w:szCs w:val="36"/>
              </w:rPr>
              <w:t>Date:</w:t>
            </w:r>
            <w:bookmarkEnd w:id="9"/>
            <w:bookmarkEnd w:id="10"/>
            <w:bookmarkEnd w:id="11"/>
            <w:bookmarkEnd w:id="12"/>
            <w:bookmarkEnd w:id="13"/>
            <w:bookmarkEnd w:id="14"/>
            <w:bookmarkEnd w:id="15"/>
          </w:p>
        </w:tc>
        <w:tc>
          <w:tcPr>
            <w:tcW w:w="7966" w:type="dxa"/>
            <w:shd w:val="clear" w:color="auto" w:fill="D9D9D9"/>
            <w:vAlign w:val="center"/>
          </w:tcPr>
          <w:p w14:paraId="0E8E3BCF" w14:textId="77777777" w:rsidR="00381B54" w:rsidRPr="00381B54" w:rsidRDefault="00381B54" w:rsidP="00AA4787">
            <w:pPr>
              <w:spacing w:after="0" w:line="240" w:lineRule="auto"/>
              <w:ind w:left="0" w:right="0" w:firstLine="0"/>
              <w:jc w:val="left"/>
              <w:outlineLvl w:val="0"/>
              <w:rPr>
                <w:b/>
                <w:color w:val="auto"/>
                <w:sz w:val="28"/>
                <w:szCs w:val="36"/>
              </w:rPr>
            </w:pPr>
            <w:bookmarkStart w:id="16" w:name="_Toc145939578"/>
            <w:bookmarkStart w:id="17" w:name="_Toc146006460"/>
            <w:r w:rsidRPr="00381B54">
              <w:rPr>
                <w:b/>
                <w:color w:val="auto"/>
                <w:sz w:val="28"/>
                <w:szCs w:val="36"/>
              </w:rPr>
              <w:t>September 2023</w:t>
            </w:r>
            <w:bookmarkEnd w:id="16"/>
            <w:bookmarkEnd w:id="17"/>
          </w:p>
        </w:tc>
      </w:tr>
      <w:tr w:rsidR="00381B54" w:rsidRPr="00381B54" w14:paraId="4E9D945B" w14:textId="77777777" w:rsidTr="00182E4D">
        <w:trPr>
          <w:trHeight w:val="567"/>
        </w:trPr>
        <w:tc>
          <w:tcPr>
            <w:tcW w:w="2484" w:type="dxa"/>
            <w:shd w:val="clear" w:color="auto" w:fill="D9D9D9"/>
            <w:vAlign w:val="center"/>
          </w:tcPr>
          <w:p w14:paraId="6E2BEBA5" w14:textId="77777777" w:rsidR="00381B54" w:rsidRPr="00381B54" w:rsidRDefault="00381B54" w:rsidP="00AA4787">
            <w:pPr>
              <w:spacing w:after="0" w:line="240" w:lineRule="auto"/>
              <w:ind w:left="0" w:right="0" w:firstLine="0"/>
              <w:jc w:val="left"/>
              <w:outlineLvl w:val="0"/>
              <w:rPr>
                <w:b/>
                <w:color w:val="auto"/>
                <w:sz w:val="28"/>
                <w:szCs w:val="36"/>
              </w:rPr>
            </w:pPr>
            <w:bookmarkStart w:id="18" w:name="_Toc140592349"/>
            <w:bookmarkStart w:id="19" w:name="_Toc141094745"/>
            <w:bookmarkStart w:id="20" w:name="_Toc141094986"/>
            <w:bookmarkStart w:id="21" w:name="_Toc141095123"/>
            <w:bookmarkStart w:id="22" w:name="_Toc144837708"/>
            <w:bookmarkStart w:id="23" w:name="_Toc145939579"/>
            <w:bookmarkStart w:id="24" w:name="_Toc146006461"/>
            <w:r w:rsidRPr="00381B54">
              <w:rPr>
                <w:b/>
                <w:color w:val="auto"/>
                <w:sz w:val="28"/>
                <w:szCs w:val="36"/>
              </w:rPr>
              <w:t>Next review date:</w:t>
            </w:r>
            <w:bookmarkEnd w:id="18"/>
            <w:bookmarkEnd w:id="19"/>
            <w:bookmarkEnd w:id="20"/>
            <w:bookmarkEnd w:id="21"/>
            <w:bookmarkEnd w:id="22"/>
            <w:bookmarkEnd w:id="23"/>
            <w:bookmarkEnd w:id="24"/>
          </w:p>
        </w:tc>
        <w:tc>
          <w:tcPr>
            <w:tcW w:w="7966" w:type="dxa"/>
            <w:shd w:val="clear" w:color="auto" w:fill="D9D9D9"/>
            <w:vAlign w:val="center"/>
          </w:tcPr>
          <w:p w14:paraId="25FBF974" w14:textId="77777777" w:rsidR="00381B54" w:rsidRPr="00381B54" w:rsidRDefault="00381B54" w:rsidP="00AA4787">
            <w:pPr>
              <w:spacing w:after="0" w:line="240" w:lineRule="auto"/>
              <w:ind w:left="0" w:right="0" w:firstLine="0"/>
              <w:jc w:val="left"/>
              <w:outlineLvl w:val="0"/>
              <w:rPr>
                <w:b/>
                <w:color w:val="auto"/>
                <w:sz w:val="28"/>
                <w:szCs w:val="36"/>
              </w:rPr>
            </w:pPr>
            <w:bookmarkStart w:id="25" w:name="_Toc145939580"/>
            <w:bookmarkStart w:id="26" w:name="_Toc146006462"/>
            <w:r w:rsidRPr="00381B54">
              <w:rPr>
                <w:b/>
                <w:color w:val="auto"/>
                <w:sz w:val="28"/>
                <w:szCs w:val="36"/>
              </w:rPr>
              <w:t>September 2024</w:t>
            </w:r>
            <w:bookmarkEnd w:id="25"/>
            <w:bookmarkEnd w:id="26"/>
          </w:p>
        </w:tc>
      </w:tr>
    </w:tbl>
    <w:p w14:paraId="0E515043" w14:textId="77777777" w:rsidR="00381B54" w:rsidRPr="00381B54" w:rsidRDefault="00381B54" w:rsidP="00AA4787">
      <w:pPr>
        <w:spacing w:after="0" w:line="240" w:lineRule="auto"/>
        <w:ind w:left="0" w:right="0" w:firstLine="0"/>
        <w:jc w:val="left"/>
        <w:rPr>
          <w:rFonts w:eastAsia="MS Mincho"/>
          <w:color w:val="auto"/>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938"/>
      </w:tblGrid>
      <w:tr w:rsidR="00381B54" w:rsidRPr="00381B54" w14:paraId="022569AA" w14:textId="77777777" w:rsidTr="00182E4D">
        <w:trPr>
          <w:trHeight w:val="567"/>
        </w:trPr>
        <w:tc>
          <w:tcPr>
            <w:tcW w:w="2518" w:type="dxa"/>
            <w:shd w:val="clear" w:color="auto" w:fill="D9D9D9"/>
            <w:vAlign w:val="center"/>
          </w:tcPr>
          <w:p w14:paraId="6080CEB7" w14:textId="77777777" w:rsidR="00381B54" w:rsidRPr="00381B54" w:rsidRDefault="00381B54" w:rsidP="00AA4787">
            <w:pPr>
              <w:spacing w:after="0" w:line="240" w:lineRule="auto"/>
              <w:ind w:left="0" w:right="0" w:firstLine="0"/>
              <w:jc w:val="left"/>
              <w:outlineLvl w:val="0"/>
              <w:rPr>
                <w:b/>
                <w:color w:val="auto"/>
                <w:sz w:val="28"/>
                <w:szCs w:val="36"/>
              </w:rPr>
            </w:pPr>
            <w:bookmarkStart w:id="27" w:name="_Toc140592350"/>
            <w:bookmarkStart w:id="28" w:name="_Toc141094747"/>
            <w:bookmarkStart w:id="29" w:name="_Toc141094988"/>
            <w:bookmarkStart w:id="30" w:name="_Toc141095125"/>
            <w:bookmarkStart w:id="31" w:name="_Toc144837710"/>
            <w:bookmarkStart w:id="32" w:name="_Toc145939581"/>
            <w:bookmarkStart w:id="33" w:name="_Toc146006463"/>
            <w:r w:rsidRPr="00381B54">
              <w:rPr>
                <w:b/>
                <w:color w:val="auto"/>
                <w:sz w:val="28"/>
                <w:szCs w:val="36"/>
              </w:rPr>
              <w:t>Adopted by school:</w:t>
            </w:r>
            <w:bookmarkEnd w:id="27"/>
            <w:bookmarkEnd w:id="28"/>
            <w:bookmarkEnd w:id="29"/>
            <w:bookmarkEnd w:id="30"/>
            <w:bookmarkEnd w:id="31"/>
            <w:bookmarkEnd w:id="32"/>
            <w:bookmarkEnd w:id="33"/>
          </w:p>
        </w:tc>
        <w:tc>
          <w:tcPr>
            <w:tcW w:w="7938" w:type="dxa"/>
            <w:shd w:val="clear" w:color="auto" w:fill="D9D9D9"/>
            <w:vAlign w:val="center"/>
          </w:tcPr>
          <w:p w14:paraId="48871B0C" w14:textId="19DF5AF4" w:rsidR="00381B54" w:rsidRPr="00381B54" w:rsidRDefault="00D678BA" w:rsidP="00AA4787">
            <w:pPr>
              <w:spacing w:after="0" w:line="240" w:lineRule="auto"/>
              <w:ind w:left="0" w:right="0" w:firstLine="0"/>
              <w:jc w:val="left"/>
              <w:outlineLvl w:val="0"/>
              <w:rPr>
                <w:b/>
                <w:color w:val="auto"/>
                <w:sz w:val="28"/>
                <w:szCs w:val="36"/>
              </w:rPr>
            </w:pPr>
            <w:r>
              <w:rPr>
                <w:b/>
                <w:color w:val="auto"/>
                <w:sz w:val="28"/>
                <w:szCs w:val="36"/>
              </w:rPr>
              <w:t xml:space="preserve">St Mary’s Banbury </w:t>
            </w:r>
            <w:r w:rsidR="00825F5F">
              <w:rPr>
                <w:b/>
                <w:color w:val="auto"/>
                <w:sz w:val="28"/>
                <w:szCs w:val="36"/>
              </w:rPr>
              <w:t>Primary School</w:t>
            </w:r>
          </w:p>
        </w:tc>
      </w:tr>
      <w:tr w:rsidR="00381B54" w:rsidRPr="00381B54" w14:paraId="25993560" w14:textId="77777777" w:rsidTr="00182E4D">
        <w:trPr>
          <w:trHeight w:val="567"/>
        </w:trPr>
        <w:tc>
          <w:tcPr>
            <w:tcW w:w="2518" w:type="dxa"/>
            <w:shd w:val="clear" w:color="auto" w:fill="D9D9D9"/>
            <w:vAlign w:val="center"/>
          </w:tcPr>
          <w:p w14:paraId="70534B1D" w14:textId="77777777" w:rsidR="00381B54" w:rsidRPr="00381B54" w:rsidRDefault="00381B54" w:rsidP="00AA4787">
            <w:pPr>
              <w:spacing w:after="0" w:line="240" w:lineRule="auto"/>
              <w:ind w:left="0" w:right="0" w:firstLine="0"/>
              <w:jc w:val="left"/>
              <w:outlineLvl w:val="0"/>
              <w:rPr>
                <w:b/>
                <w:color w:val="auto"/>
                <w:sz w:val="28"/>
                <w:szCs w:val="36"/>
              </w:rPr>
            </w:pPr>
            <w:bookmarkStart w:id="34" w:name="_Toc140592351"/>
            <w:bookmarkStart w:id="35" w:name="_Toc141094748"/>
            <w:bookmarkStart w:id="36" w:name="_Toc141094989"/>
            <w:bookmarkStart w:id="37" w:name="_Toc141095126"/>
            <w:bookmarkStart w:id="38" w:name="_Toc144837711"/>
            <w:bookmarkStart w:id="39" w:name="_Toc145939582"/>
            <w:bookmarkStart w:id="40" w:name="_Toc146006464"/>
            <w:r w:rsidRPr="00381B54">
              <w:rPr>
                <w:b/>
                <w:color w:val="auto"/>
                <w:sz w:val="28"/>
                <w:szCs w:val="36"/>
              </w:rPr>
              <w:t>Date:</w:t>
            </w:r>
            <w:bookmarkEnd w:id="34"/>
            <w:bookmarkEnd w:id="35"/>
            <w:bookmarkEnd w:id="36"/>
            <w:bookmarkEnd w:id="37"/>
            <w:bookmarkEnd w:id="38"/>
            <w:bookmarkEnd w:id="39"/>
            <w:bookmarkEnd w:id="40"/>
          </w:p>
        </w:tc>
        <w:tc>
          <w:tcPr>
            <w:tcW w:w="7938" w:type="dxa"/>
            <w:shd w:val="clear" w:color="auto" w:fill="D9D9D9"/>
            <w:vAlign w:val="center"/>
          </w:tcPr>
          <w:p w14:paraId="467585C2" w14:textId="01BBBA1B" w:rsidR="00381B54" w:rsidRPr="00381B54" w:rsidRDefault="00825F5F" w:rsidP="00AA4787">
            <w:pPr>
              <w:spacing w:after="0" w:line="240" w:lineRule="auto"/>
              <w:ind w:left="0" w:right="0" w:firstLine="0"/>
              <w:jc w:val="left"/>
              <w:outlineLvl w:val="0"/>
              <w:rPr>
                <w:b/>
                <w:color w:val="auto"/>
                <w:sz w:val="28"/>
                <w:szCs w:val="36"/>
              </w:rPr>
            </w:pPr>
            <w:r>
              <w:rPr>
                <w:b/>
                <w:color w:val="auto"/>
                <w:sz w:val="28"/>
                <w:szCs w:val="36"/>
              </w:rPr>
              <w:t>1</w:t>
            </w:r>
            <w:r w:rsidR="00D678BA">
              <w:rPr>
                <w:b/>
                <w:color w:val="auto"/>
                <w:sz w:val="28"/>
                <w:szCs w:val="36"/>
              </w:rPr>
              <w:t>8</w:t>
            </w:r>
            <w:r>
              <w:rPr>
                <w:b/>
                <w:color w:val="auto"/>
                <w:sz w:val="28"/>
                <w:szCs w:val="36"/>
              </w:rPr>
              <w:t>-10-23</w:t>
            </w:r>
          </w:p>
        </w:tc>
      </w:tr>
    </w:tbl>
    <w:p w14:paraId="01A16BCF" w14:textId="77777777" w:rsidR="00381B54" w:rsidRPr="00381B54" w:rsidRDefault="00381B54" w:rsidP="00AA4787">
      <w:pPr>
        <w:spacing w:after="0" w:line="240" w:lineRule="auto"/>
        <w:ind w:left="0" w:right="0" w:firstLine="0"/>
        <w:jc w:val="left"/>
        <w:rPr>
          <w:rFonts w:eastAsia="MS Mincho"/>
          <w:color w:val="auto"/>
          <w:sz w:val="20"/>
        </w:rPr>
      </w:pPr>
    </w:p>
    <w:p w14:paraId="28B1A610" w14:textId="77777777" w:rsidR="00381B54" w:rsidRPr="00381B54" w:rsidRDefault="00381B54" w:rsidP="00AA4787">
      <w:pPr>
        <w:spacing w:after="0" w:line="240" w:lineRule="auto"/>
        <w:ind w:left="0" w:right="0" w:firstLine="0"/>
        <w:rPr>
          <w:rFonts w:eastAsia="MS Mincho"/>
          <w:color w:val="auto"/>
        </w:rPr>
      </w:pPr>
    </w:p>
    <w:p w14:paraId="5C86A9CB" w14:textId="0CAD9442" w:rsidR="0059237C" w:rsidRDefault="0059237C" w:rsidP="00AA4787">
      <w:pPr>
        <w:spacing w:after="0" w:line="240" w:lineRule="auto"/>
        <w:ind w:left="0" w:right="0" w:firstLine="0"/>
      </w:pPr>
      <w:r>
        <w:br w:type="page"/>
      </w:r>
    </w:p>
    <w:sdt>
      <w:sdtPr>
        <w:rPr>
          <w:rFonts w:ascii="Calibri" w:eastAsia="Calibri" w:hAnsi="Calibri" w:cs="Calibri"/>
          <w:color w:val="000000"/>
          <w:sz w:val="22"/>
          <w:szCs w:val="22"/>
        </w:rPr>
        <w:id w:val="1564135848"/>
        <w:docPartObj>
          <w:docPartGallery w:val="Table of Contents"/>
          <w:docPartUnique/>
        </w:docPartObj>
      </w:sdtPr>
      <w:sdtEndPr>
        <w:rPr>
          <w:b/>
          <w:bCs/>
          <w:noProof/>
        </w:rPr>
      </w:sdtEndPr>
      <w:sdtContent>
        <w:p w14:paraId="4ABFAFDF" w14:textId="2495EDEE" w:rsidR="008F2623" w:rsidRDefault="008F2623" w:rsidP="008F2623">
          <w:pPr>
            <w:pStyle w:val="TOCHeading"/>
            <w:rPr>
              <w:noProof/>
            </w:rPr>
          </w:pPr>
          <w:r>
            <w:t>Contents</w:t>
          </w:r>
          <w:r>
            <w:fldChar w:fldCharType="begin"/>
          </w:r>
          <w:r>
            <w:instrText xml:space="preserve"> TOC \o "1-3" \h \z \u </w:instrText>
          </w:r>
          <w:r>
            <w:fldChar w:fldCharType="separate"/>
          </w:r>
        </w:p>
        <w:p w14:paraId="36CADBE6" w14:textId="6E672326" w:rsidR="008F2623" w:rsidRDefault="00000000" w:rsidP="008F2623">
          <w:pPr>
            <w:pStyle w:val="TOC1"/>
            <w:tabs>
              <w:tab w:val="right" w:leader="dot" w:pos="10790"/>
            </w:tabs>
            <w:spacing w:after="0" w:line="240" w:lineRule="auto"/>
            <w:ind w:hanging="11"/>
            <w:rPr>
              <w:noProof/>
            </w:rPr>
          </w:pPr>
          <w:hyperlink w:anchor="_Toc146006465" w:history="1">
            <w:r w:rsidR="008F2623" w:rsidRPr="00A25EE6">
              <w:rPr>
                <w:rStyle w:val="Hyperlink"/>
                <w:noProof/>
              </w:rPr>
              <w:t>Part A: ODST Complaints Policy Guidance</w:t>
            </w:r>
            <w:r w:rsidR="008F2623">
              <w:rPr>
                <w:noProof/>
                <w:webHidden/>
              </w:rPr>
              <w:tab/>
            </w:r>
            <w:r w:rsidR="008F2623">
              <w:rPr>
                <w:noProof/>
                <w:webHidden/>
              </w:rPr>
              <w:fldChar w:fldCharType="begin"/>
            </w:r>
            <w:r w:rsidR="008F2623">
              <w:rPr>
                <w:noProof/>
                <w:webHidden/>
              </w:rPr>
              <w:instrText xml:space="preserve"> PAGEREF _Toc146006465 \h </w:instrText>
            </w:r>
            <w:r w:rsidR="008F2623">
              <w:rPr>
                <w:noProof/>
                <w:webHidden/>
              </w:rPr>
            </w:r>
            <w:r w:rsidR="008F2623">
              <w:rPr>
                <w:noProof/>
                <w:webHidden/>
              </w:rPr>
              <w:fldChar w:fldCharType="separate"/>
            </w:r>
            <w:r w:rsidR="00201B3B">
              <w:rPr>
                <w:noProof/>
                <w:webHidden/>
              </w:rPr>
              <w:t>3</w:t>
            </w:r>
            <w:r w:rsidR="008F2623">
              <w:rPr>
                <w:noProof/>
                <w:webHidden/>
              </w:rPr>
              <w:fldChar w:fldCharType="end"/>
            </w:r>
          </w:hyperlink>
        </w:p>
        <w:p w14:paraId="1F62D0E3" w14:textId="2796C92A" w:rsidR="008F2623" w:rsidRDefault="00000000" w:rsidP="008F2623">
          <w:pPr>
            <w:pStyle w:val="TOC1"/>
            <w:tabs>
              <w:tab w:val="right" w:leader="dot" w:pos="10790"/>
            </w:tabs>
            <w:spacing w:after="0" w:line="240" w:lineRule="auto"/>
            <w:ind w:hanging="11"/>
            <w:rPr>
              <w:noProof/>
            </w:rPr>
          </w:pPr>
          <w:hyperlink w:anchor="_Toc146006466" w:history="1">
            <w:r w:rsidR="008F2623" w:rsidRPr="00A25EE6">
              <w:rPr>
                <w:rStyle w:val="Hyperlink"/>
                <w:noProof/>
              </w:rPr>
              <w:t>Introduction</w:t>
            </w:r>
            <w:r w:rsidR="008F2623">
              <w:rPr>
                <w:noProof/>
                <w:webHidden/>
              </w:rPr>
              <w:tab/>
            </w:r>
            <w:r w:rsidR="008F2623">
              <w:rPr>
                <w:noProof/>
                <w:webHidden/>
              </w:rPr>
              <w:fldChar w:fldCharType="begin"/>
            </w:r>
            <w:r w:rsidR="008F2623">
              <w:rPr>
                <w:noProof/>
                <w:webHidden/>
              </w:rPr>
              <w:instrText xml:space="preserve"> PAGEREF _Toc146006466 \h </w:instrText>
            </w:r>
            <w:r w:rsidR="008F2623">
              <w:rPr>
                <w:noProof/>
                <w:webHidden/>
              </w:rPr>
            </w:r>
            <w:r w:rsidR="008F2623">
              <w:rPr>
                <w:noProof/>
                <w:webHidden/>
              </w:rPr>
              <w:fldChar w:fldCharType="separate"/>
            </w:r>
            <w:r w:rsidR="00201B3B">
              <w:rPr>
                <w:noProof/>
                <w:webHidden/>
              </w:rPr>
              <w:t>3</w:t>
            </w:r>
            <w:r w:rsidR="008F2623">
              <w:rPr>
                <w:noProof/>
                <w:webHidden/>
              </w:rPr>
              <w:fldChar w:fldCharType="end"/>
            </w:r>
          </w:hyperlink>
        </w:p>
        <w:p w14:paraId="2CF44F23" w14:textId="26B3799C" w:rsidR="008F2623" w:rsidRDefault="00000000" w:rsidP="008F2623">
          <w:pPr>
            <w:pStyle w:val="TOC1"/>
            <w:tabs>
              <w:tab w:val="right" w:leader="dot" w:pos="10790"/>
            </w:tabs>
            <w:spacing w:after="0" w:line="240" w:lineRule="auto"/>
            <w:ind w:hanging="11"/>
            <w:rPr>
              <w:noProof/>
            </w:rPr>
          </w:pPr>
          <w:hyperlink w:anchor="_Toc146006467" w:history="1">
            <w:r w:rsidR="008F2623" w:rsidRPr="00A25EE6">
              <w:rPr>
                <w:rStyle w:val="Hyperlink"/>
                <w:noProof/>
              </w:rPr>
              <w:t>General Principles</w:t>
            </w:r>
            <w:r w:rsidR="008F2623">
              <w:rPr>
                <w:noProof/>
                <w:webHidden/>
              </w:rPr>
              <w:tab/>
            </w:r>
            <w:r w:rsidR="008F2623">
              <w:rPr>
                <w:noProof/>
                <w:webHidden/>
              </w:rPr>
              <w:fldChar w:fldCharType="begin"/>
            </w:r>
            <w:r w:rsidR="008F2623">
              <w:rPr>
                <w:noProof/>
                <w:webHidden/>
              </w:rPr>
              <w:instrText xml:space="preserve"> PAGEREF _Toc146006467 \h </w:instrText>
            </w:r>
            <w:r w:rsidR="008F2623">
              <w:rPr>
                <w:noProof/>
                <w:webHidden/>
              </w:rPr>
            </w:r>
            <w:r w:rsidR="008F2623">
              <w:rPr>
                <w:noProof/>
                <w:webHidden/>
              </w:rPr>
              <w:fldChar w:fldCharType="separate"/>
            </w:r>
            <w:r w:rsidR="00201B3B">
              <w:rPr>
                <w:noProof/>
                <w:webHidden/>
              </w:rPr>
              <w:t>3</w:t>
            </w:r>
            <w:r w:rsidR="008F2623">
              <w:rPr>
                <w:noProof/>
                <w:webHidden/>
              </w:rPr>
              <w:fldChar w:fldCharType="end"/>
            </w:r>
          </w:hyperlink>
        </w:p>
        <w:p w14:paraId="338CADCF" w14:textId="004FFB59" w:rsidR="008F2623" w:rsidRDefault="00000000" w:rsidP="008F2623">
          <w:pPr>
            <w:pStyle w:val="TOC2"/>
            <w:tabs>
              <w:tab w:val="right" w:leader="dot" w:pos="10790"/>
            </w:tabs>
            <w:spacing w:after="0" w:line="240" w:lineRule="auto"/>
            <w:ind w:hanging="11"/>
            <w:rPr>
              <w:noProof/>
            </w:rPr>
          </w:pPr>
          <w:hyperlink w:anchor="_Toc146006468" w:history="1">
            <w:r w:rsidR="008F2623" w:rsidRPr="00A25EE6">
              <w:rPr>
                <w:rStyle w:val="Hyperlink"/>
                <w:noProof/>
              </w:rPr>
              <w:t>Definitions</w:t>
            </w:r>
            <w:r w:rsidR="008F2623">
              <w:rPr>
                <w:noProof/>
                <w:webHidden/>
              </w:rPr>
              <w:tab/>
            </w:r>
            <w:r w:rsidR="008F2623">
              <w:rPr>
                <w:noProof/>
                <w:webHidden/>
              </w:rPr>
              <w:fldChar w:fldCharType="begin"/>
            </w:r>
            <w:r w:rsidR="008F2623">
              <w:rPr>
                <w:noProof/>
                <w:webHidden/>
              </w:rPr>
              <w:instrText xml:space="preserve"> PAGEREF _Toc146006468 \h </w:instrText>
            </w:r>
            <w:r w:rsidR="008F2623">
              <w:rPr>
                <w:noProof/>
                <w:webHidden/>
              </w:rPr>
            </w:r>
            <w:r w:rsidR="008F2623">
              <w:rPr>
                <w:noProof/>
                <w:webHidden/>
              </w:rPr>
              <w:fldChar w:fldCharType="separate"/>
            </w:r>
            <w:r w:rsidR="00201B3B">
              <w:rPr>
                <w:noProof/>
                <w:webHidden/>
              </w:rPr>
              <w:t>3</w:t>
            </w:r>
            <w:r w:rsidR="008F2623">
              <w:rPr>
                <w:noProof/>
                <w:webHidden/>
              </w:rPr>
              <w:fldChar w:fldCharType="end"/>
            </w:r>
          </w:hyperlink>
        </w:p>
        <w:p w14:paraId="36F4AB9A" w14:textId="5E2F701C" w:rsidR="008F2623" w:rsidRDefault="00000000" w:rsidP="008F2623">
          <w:pPr>
            <w:pStyle w:val="TOC2"/>
            <w:tabs>
              <w:tab w:val="right" w:leader="dot" w:pos="10790"/>
            </w:tabs>
            <w:spacing w:after="0" w:line="240" w:lineRule="auto"/>
            <w:ind w:hanging="11"/>
            <w:rPr>
              <w:noProof/>
            </w:rPr>
          </w:pPr>
          <w:hyperlink w:anchor="_Toc146006469" w:history="1">
            <w:r w:rsidR="008F2623" w:rsidRPr="00A25EE6">
              <w:rPr>
                <w:rStyle w:val="Hyperlink"/>
                <w:noProof/>
              </w:rPr>
              <w:t>Consistency of Treatment and Fairness</w:t>
            </w:r>
            <w:r w:rsidR="008F2623">
              <w:rPr>
                <w:noProof/>
                <w:webHidden/>
              </w:rPr>
              <w:tab/>
            </w:r>
            <w:r w:rsidR="008F2623">
              <w:rPr>
                <w:noProof/>
                <w:webHidden/>
              </w:rPr>
              <w:fldChar w:fldCharType="begin"/>
            </w:r>
            <w:r w:rsidR="008F2623">
              <w:rPr>
                <w:noProof/>
                <w:webHidden/>
              </w:rPr>
              <w:instrText xml:space="preserve"> PAGEREF _Toc146006469 \h </w:instrText>
            </w:r>
            <w:r w:rsidR="008F2623">
              <w:rPr>
                <w:noProof/>
                <w:webHidden/>
              </w:rPr>
            </w:r>
            <w:r w:rsidR="008F2623">
              <w:rPr>
                <w:noProof/>
                <w:webHidden/>
              </w:rPr>
              <w:fldChar w:fldCharType="separate"/>
            </w:r>
            <w:r w:rsidR="00201B3B">
              <w:rPr>
                <w:noProof/>
                <w:webHidden/>
              </w:rPr>
              <w:t>3</w:t>
            </w:r>
            <w:r w:rsidR="008F2623">
              <w:rPr>
                <w:noProof/>
                <w:webHidden/>
              </w:rPr>
              <w:fldChar w:fldCharType="end"/>
            </w:r>
          </w:hyperlink>
        </w:p>
        <w:p w14:paraId="6367FEC5" w14:textId="00C9BAC2" w:rsidR="008F2623" w:rsidRDefault="00000000" w:rsidP="008F2623">
          <w:pPr>
            <w:pStyle w:val="TOC2"/>
            <w:tabs>
              <w:tab w:val="right" w:leader="dot" w:pos="10790"/>
            </w:tabs>
            <w:spacing w:after="0" w:line="240" w:lineRule="auto"/>
            <w:ind w:hanging="11"/>
            <w:rPr>
              <w:noProof/>
            </w:rPr>
          </w:pPr>
          <w:hyperlink w:anchor="_Toc146006470" w:history="1">
            <w:r w:rsidR="008F2623" w:rsidRPr="00A25EE6">
              <w:rPr>
                <w:rStyle w:val="Hyperlink"/>
                <w:noProof/>
              </w:rPr>
              <w:t>Delegation</w:t>
            </w:r>
            <w:r w:rsidR="008F2623">
              <w:rPr>
                <w:noProof/>
                <w:webHidden/>
              </w:rPr>
              <w:tab/>
            </w:r>
            <w:r w:rsidR="008F2623">
              <w:rPr>
                <w:noProof/>
                <w:webHidden/>
              </w:rPr>
              <w:fldChar w:fldCharType="begin"/>
            </w:r>
            <w:r w:rsidR="008F2623">
              <w:rPr>
                <w:noProof/>
                <w:webHidden/>
              </w:rPr>
              <w:instrText xml:space="preserve"> PAGEREF _Toc146006470 \h </w:instrText>
            </w:r>
            <w:r w:rsidR="008F2623">
              <w:rPr>
                <w:noProof/>
                <w:webHidden/>
              </w:rPr>
            </w:r>
            <w:r w:rsidR="008F2623">
              <w:rPr>
                <w:noProof/>
                <w:webHidden/>
              </w:rPr>
              <w:fldChar w:fldCharType="separate"/>
            </w:r>
            <w:r w:rsidR="00201B3B">
              <w:rPr>
                <w:noProof/>
                <w:webHidden/>
              </w:rPr>
              <w:t>3</w:t>
            </w:r>
            <w:r w:rsidR="008F2623">
              <w:rPr>
                <w:noProof/>
                <w:webHidden/>
              </w:rPr>
              <w:fldChar w:fldCharType="end"/>
            </w:r>
          </w:hyperlink>
        </w:p>
        <w:p w14:paraId="27A5C4E1" w14:textId="7D6E1309" w:rsidR="008F2623" w:rsidRDefault="00000000" w:rsidP="008F2623">
          <w:pPr>
            <w:pStyle w:val="TOC2"/>
            <w:tabs>
              <w:tab w:val="right" w:leader="dot" w:pos="10790"/>
            </w:tabs>
            <w:spacing w:after="0" w:line="240" w:lineRule="auto"/>
            <w:ind w:hanging="11"/>
            <w:rPr>
              <w:noProof/>
            </w:rPr>
          </w:pPr>
          <w:hyperlink w:anchor="_Toc146006471" w:history="1">
            <w:r w:rsidR="008F2623" w:rsidRPr="00A25EE6">
              <w:rPr>
                <w:rStyle w:val="Hyperlink"/>
                <w:noProof/>
              </w:rPr>
              <w:t>Monitoring and Evaluation</w:t>
            </w:r>
            <w:r w:rsidR="008F2623">
              <w:rPr>
                <w:noProof/>
                <w:webHidden/>
              </w:rPr>
              <w:tab/>
            </w:r>
            <w:r w:rsidR="008F2623">
              <w:rPr>
                <w:noProof/>
                <w:webHidden/>
              </w:rPr>
              <w:fldChar w:fldCharType="begin"/>
            </w:r>
            <w:r w:rsidR="008F2623">
              <w:rPr>
                <w:noProof/>
                <w:webHidden/>
              </w:rPr>
              <w:instrText xml:space="preserve"> PAGEREF _Toc146006471 \h </w:instrText>
            </w:r>
            <w:r w:rsidR="008F2623">
              <w:rPr>
                <w:noProof/>
                <w:webHidden/>
              </w:rPr>
            </w:r>
            <w:r w:rsidR="008F2623">
              <w:rPr>
                <w:noProof/>
                <w:webHidden/>
              </w:rPr>
              <w:fldChar w:fldCharType="separate"/>
            </w:r>
            <w:r w:rsidR="00201B3B">
              <w:rPr>
                <w:noProof/>
                <w:webHidden/>
              </w:rPr>
              <w:t>3</w:t>
            </w:r>
            <w:r w:rsidR="008F2623">
              <w:rPr>
                <w:noProof/>
                <w:webHidden/>
              </w:rPr>
              <w:fldChar w:fldCharType="end"/>
            </w:r>
          </w:hyperlink>
        </w:p>
        <w:p w14:paraId="1D7EA223" w14:textId="7EEABDA9" w:rsidR="008F2623" w:rsidRDefault="00000000" w:rsidP="008F2623">
          <w:pPr>
            <w:pStyle w:val="TOC2"/>
            <w:tabs>
              <w:tab w:val="right" w:leader="dot" w:pos="10790"/>
            </w:tabs>
            <w:spacing w:after="0" w:line="240" w:lineRule="auto"/>
            <w:ind w:hanging="11"/>
            <w:rPr>
              <w:noProof/>
            </w:rPr>
          </w:pPr>
          <w:hyperlink w:anchor="_Toc146006472" w:history="1">
            <w:r w:rsidR="008F2623" w:rsidRPr="00A25EE6">
              <w:rPr>
                <w:rStyle w:val="Hyperlink"/>
                <w:noProof/>
              </w:rPr>
              <w:t>Date of Review</w:t>
            </w:r>
            <w:r w:rsidR="008F2623">
              <w:rPr>
                <w:noProof/>
                <w:webHidden/>
              </w:rPr>
              <w:tab/>
            </w:r>
            <w:r w:rsidR="008F2623">
              <w:rPr>
                <w:noProof/>
                <w:webHidden/>
              </w:rPr>
              <w:fldChar w:fldCharType="begin"/>
            </w:r>
            <w:r w:rsidR="008F2623">
              <w:rPr>
                <w:noProof/>
                <w:webHidden/>
              </w:rPr>
              <w:instrText xml:space="preserve"> PAGEREF _Toc146006472 \h </w:instrText>
            </w:r>
            <w:r w:rsidR="008F2623">
              <w:rPr>
                <w:noProof/>
                <w:webHidden/>
              </w:rPr>
            </w:r>
            <w:r w:rsidR="008F2623">
              <w:rPr>
                <w:noProof/>
                <w:webHidden/>
              </w:rPr>
              <w:fldChar w:fldCharType="separate"/>
            </w:r>
            <w:r w:rsidR="00201B3B">
              <w:rPr>
                <w:noProof/>
                <w:webHidden/>
              </w:rPr>
              <w:t>4</w:t>
            </w:r>
            <w:r w:rsidR="008F2623">
              <w:rPr>
                <w:noProof/>
                <w:webHidden/>
              </w:rPr>
              <w:fldChar w:fldCharType="end"/>
            </w:r>
          </w:hyperlink>
        </w:p>
        <w:p w14:paraId="1E1EED9C" w14:textId="1F1F8380" w:rsidR="008F2623" w:rsidRDefault="00000000" w:rsidP="008F2623">
          <w:pPr>
            <w:pStyle w:val="TOC1"/>
            <w:tabs>
              <w:tab w:val="right" w:leader="dot" w:pos="10790"/>
            </w:tabs>
            <w:spacing w:after="0" w:line="240" w:lineRule="auto"/>
            <w:ind w:hanging="11"/>
            <w:rPr>
              <w:noProof/>
            </w:rPr>
          </w:pPr>
          <w:hyperlink w:anchor="_Toc146006473" w:history="1">
            <w:r w:rsidR="008F2623" w:rsidRPr="00A25EE6">
              <w:rPr>
                <w:rStyle w:val="Hyperlink"/>
                <w:noProof/>
              </w:rPr>
              <w:t>The Responsibility of the School</w:t>
            </w:r>
            <w:r w:rsidR="008F2623">
              <w:rPr>
                <w:noProof/>
                <w:webHidden/>
              </w:rPr>
              <w:tab/>
            </w:r>
            <w:r w:rsidR="008F2623">
              <w:rPr>
                <w:noProof/>
                <w:webHidden/>
              </w:rPr>
              <w:fldChar w:fldCharType="begin"/>
            </w:r>
            <w:r w:rsidR="008F2623">
              <w:rPr>
                <w:noProof/>
                <w:webHidden/>
              </w:rPr>
              <w:instrText xml:space="preserve"> PAGEREF _Toc146006473 \h </w:instrText>
            </w:r>
            <w:r w:rsidR="008F2623">
              <w:rPr>
                <w:noProof/>
                <w:webHidden/>
              </w:rPr>
            </w:r>
            <w:r w:rsidR="008F2623">
              <w:rPr>
                <w:noProof/>
                <w:webHidden/>
              </w:rPr>
              <w:fldChar w:fldCharType="separate"/>
            </w:r>
            <w:r w:rsidR="00201B3B">
              <w:rPr>
                <w:noProof/>
                <w:webHidden/>
              </w:rPr>
              <w:t>4</w:t>
            </w:r>
            <w:r w:rsidR="008F2623">
              <w:rPr>
                <w:noProof/>
                <w:webHidden/>
              </w:rPr>
              <w:fldChar w:fldCharType="end"/>
            </w:r>
          </w:hyperlink>
        </w:p>
        <w:p w14:paraId="238E4BCC" w14:textId="210F4717" w:rsidR="008F2623" w:rsidRDefault="00000000" w:rsidP="008F2623">
          <w:pPr>
            <w:pStyle w:val="TOC1"/>
            <w:tabs>
              <w:tab w:val="right" w:leader="dot" w:pos="10790"/>
            </w:tabs>
            <w:spacing w:after="0" w:line="240" w:lineRule="auto"/>
            <w:ind w:hanging="11"/>
            <w:rPr>
              <w:noProof/>
            </w:rPr>
          </w:pPr>
          <w:hyperlink w:anchor="_Toc146006474" w:history="1">
            <w:r w:rsidR="008F2623" w:rsidRPr="00A25EE6">
              <w:rPr>
                <w:rStyle w:val="Hyperlink"/>
                <w:noProof/>
              </w:rPr>
              <w:t>The Responsibility of ODST and the Local Authority</w:t>
            </w:r>
            <w:r w:rsidR="008F2623">
              <w:rPr>
                <w:noProof/>
                <w:webHidden/>
              </w:rPr>
              <w:tab/>
            </w:r>
            <w:r w:rsidR="008F2623">
              <w:rPr>
                <w:noProof/>
                <w:webHidden/>
              </w:rPr>
              <w:fldChar w:fldCharType="begin"/>
            </w:r>
            <w:r w:rsidR="008F2623">
              <w:rPr>
                <w:noProof/>
                <w:webHidden/>
              </w:rPr>
              <w:instrText xml:space="preserve"> PAGEREF _Toc146006474 \h </w:instrText>
            </w:r>
            <w:r w:rsidR="008F2623">
              <w:rPr>
                <w:noProof/>
                <w:webHidden/>
              </w:rPr>
            </w:r>
            <w:r w:rsidR="008F2623">
              <w:rPr>
                <w:noProof/>
                <w:webHidden/>
              </w:rPr>
              <w:fldChar w:fldCharType="separate"/>
            </w:r>
            <w:r w:rsidR="00201B3B">
              <w:rPr>
                <w:noProof/>
                <w:webHidden/>
              </w:rPr>
              <w:t>4</w:t>
            </w:r>
            <w:r w:rsidR="008F2623">
              <w:rPr>
                <w:noProof/>
                <w:webHidden/>
              </w:rPr>
              <w:fldChar w:fldCharType="end"/>
            </w:r>
          </w:hyperlink>
        </w:p>
        <w:p w14:paraId="24FE8796" w14:textId="0DA0EE25" w:rsidR="008F2623" w:rsidRDefault="00000000" w:rsidP="008F2623">
          <w:pPr>
            <w:pStyle w:val="TOC2"/>
            <w:tabs>
              <w:tab w:val="right" w:leader="dot" w:pos="10790"/>
            </w:tabs>
            <w:spacing w:after="0" w:line="240" w:lineRule="auto"/>
            <w:ind w:hanging="11"/>
            <w:rPr>
              <w:noProof/>
            </w:rPr>
          </w:pPr>
          <w:hyperlink w:anchor="_Toc146006475" w:history="1">
            <w:r w:rsidR="008F2623" w:rsidRPr="00A25EE6">
              <w:rPr>
                <w:rStyle w:val="Hyperlink"/>
                <w:noProof/>
              </w:rPr>
              <w:t>Who can make a Complaint?</w:t>
            </w:r>
            <w:r w:rsidR="008F2623">
              <w:rPr>
                <w:noProof/>
                <w:webHidden/>
              </w:rPr>
              <w:tab/>
            </w:r>
            <w:r w:rsidR="008F2623">
              <w:rPr>
                <w:noProof/>
                <w:webHidden/>
              </w:rPr>
              <w:fldChar w:fldCharType="begin"/>
            </w:r>
            <w:r w:rsidR="008F2623">
              <w:rPr>
                <w:noProof/>
                <w:webHidden/>
              </w:rPr>
              <w:instrText xml:space="preserve"> PAGEREF _Toc146006475 \h </w:instrText>
            </w:r>
            <w:r w:rsidR="008F2623">
              <w:rPr>
                <w:noProof/>
                <w:webHidden/>
              </w:rPr>
            </w:r>
            <w:r w:rsidR="008F2623">
              <w:rPr>
                <w:noProof/>
                <w:webHidden/>
              </w:rPr>
              <w:fldChar w:fldCharType="separate"/>
            </w:r>
            <w:r w:rsidR="00201B3B">
              <w:rPr>
                <w:noProof/>
                <w:webHidden/>
              </w:rPr>
              <w:t>5</w:t>
            </w:r>
            <w:r w:rsidR="008F2623">
              <w:rPr>
                <w:noProof/>
                <w:webHidden/>
              </w:rPr>
              <w:fldChar w:fldCharType="end"/>
            </w:r>
          </w:hyperlink>
        </w:p>
        <w:p w14:paraId="53A43AFD" w14:textId="3CE43839" w:rsidR="008F2623" w:rsidRDefault="00000000" w:rsidP="008F2623">
          <w:pPr>
            <w:pStyle w:val="TOC2"/>
            <w:tabs>
              <w:tab w:val="right" w:leader="dot" w:pos="10790"/>
            </w:tabs>
            <w:spacing w:after="0" w:line="240" w:lineRule="auto"/>
            <w:ind w:hanging="11"/>
            <w:rPr>
              <w:noProof/>
            </w:rPr>
          </w:pPr>
          <w:hyperlink w:anchor="_Toc146006476" w:history="1">
            <w:r w:rsidR="008F2623" w:rsidRPr="00A25EE6">
              <w:rPr>
                <w:rStyle w:val="Hyperlink"/>
                <w:noProof/>
              </w:rPr>
              <w:t>The Difference between a Concern and a Complaint</w:t>
            </w:r>
            <w:r w:rsidR="008F2623">
              <w:rPr>
                <w:noProof/>
                <w:webHidden/>
              </w:rPr>
              <w:tab/>
            </w:r>
            <w:r w:rsidR="008F2623">
              <w:rPr>
                <w:noProof/>
                <w:webHidden/>
              </w:rPr>
              <w:fldChar w:fldCharType="begin"/>
            </w:r>
            <w:r w:rsidR="008F2623">
              <w:rPr>
                <w:noProof/>
                <w:webHidden/>
              </w:rPr>
              <w:instrText xml:space="preserve"> PAGEREF _Toc146006476 \h </w:instrText>
            </w:r>
            <w:r w:rsidR="008F2623">
              <w:rPr>
                <w:noProof/>
                <w:webHidden/>
              </w:rPr>
            </w:r>
            <w:r w:rsidR="008F2623">
              <w:rPr>
                <w:noProof/>
                <w:webHidden/>
              </w:rPr>
              <w:fldChar w:fldCharType="separate"/>
            </w:r>
            <w:r w:rsidR="00201B3B">
              <w:rPr>
                <w:noProof/>
                <w:webHidden/>
              </w:rPr>
              <w:t>5</w:t>
            </w:r>
            <w:r w:rsidR="008F2623">
              <w:rPr>
                <w:noProof/>
                <w:webHidden/>
              </w:rPr>
              <w:fldChar w:fldCharType="end"/>
            </w:r>
          </w:hyperlink>
        </w:p>
        <w:p w14:paraId="5E77F046" w14:textId="3186ACB5" w:rsidR="008F2623" w:rsidRDefault="00000000" w:rsidP="008F2623">
          <w:pPr>
            <w:pStyle w:val="TOC1"/>
            <w:tabs>
              <w:tab w:val="right" w:leader="dot" w:pos="10790"/>
            </w:tabs>
            <w:spacing w:after="0" w:line="240" w:lineRule="auto"/>
            <w:ind w:hanging="11"/>
            <w:rPr>
              <w:noProof/>
            </w:rPr>
          </w:pPr>
          <w:hyperlink w:anchor="_Toc146006477" w:history="1">
            <w:r w:rsidR="008F2623" w:rsidRPr="00A25EE6">
              <w:rPr>
                <w:rStyle w:val="Hyperlink"/>
                <w:noProof/>
              </w:rPr>
              <w:t>Dealing with Complaints – Formal procedures</w:t>
            </w:r>
            <w:r w:rsidR="008F2623">
              <w:rPr>
                <w:noProof/>
                <w:webHidden/>
              </w:rPr>
              <w:tab/>
            </w:r>
            <w:r w:rsidR="008F2623">
              <w:rPr>
                <w:noProof/>
                <w:webHidden/>
              </w:rPr>
              <w:fldChar w:fldCharType="begin"/>
            </w:r>
            <w:r w:rsidR="008F2623">
              <w:rPr>
                <w:noProof/>
                <w:webHidden/>
              </w:rPr>
              <w:instrText xml:space="preserve"> PAGEREF _Toc146006477 \h </w:instrText>
            </w:r>
            <w:r w:rsidR="008F2623">
              <w:rPr>
                <w:noProof/>
                <w:webHidden/>
              </w:rPr>
            </w:r>
            <w:r w:rsidR="008F2623">
              <w:rPr>
                <w:noProof/>
                <w:webHidden/>
              </w:rPr>
              <w:fldChar w:fldCharType="separate"/>
            </w:r>
            <w:r w:rsidR="00201B3B">
              <w:rPr>
                <w:noProof/>
                <w:webHidden/>
              </w:rPr>
              <w:t>6</w:t>
            </w:r>
            <w:r w:rsidR="008F2623">
              <w:rPr>
                <w:noProof/>
                <w:webHidden/>
              </w:rPr>
              <w:fldChar w:fldCharType="end"/>
            </w:r>
          </w:hyperlink>
        </w:p>
        <w:p w14:paraId="3A498AA4" w14:textId="09E26AB5" w:rsidR="008F2623" w:rsidRDefault="00000000" w:rsidP="008F2623">
          <w:pPr>
            <w:pStyle w:val="TOC2"/>
            <w:tabs>
              <w:tab w:val="right" w:leader="dot" w:pos="10790"/>
            </w:tabs>
            <w:spacing w:after="0" w:line="240" w:lineRule="auto"/>
            <w:ind w:hanging="11"/>
            <w:rPr>
              <w:noProof/>
            </w:rPr>
          </w:pPr>
          <w:hyperlink w:anchor="_Toc146006478" w:history="1">
            <w:r w:rsidR="008F2623" w:rsidRPr="00A25EE6">
              <w:rPr>
                <w:rStyle w:val="Hyperlink"/>
                <w:noProof/>
              </w:rPr>
              <w:t>Anonymous Complaints</w:t>
            </w:r>
            <w:r w:rsidR="008F2623">
              <w:rPr>
                <w:noProof/>
                <w:webHidden/>
              </w:rPr>
              <w:tab/>
            </w:r>
            <w:r w:rsidR="008F2623">
              <w:rPr>
                <w:noProof/>
                <w:webHidden/>
              </w:rPr>
              <w:fldChar w:fldCharType="begin"/>
            </w:r>
            <w:r w:rsidR="008F2623">
              <w:rPr>
                <w:noProof/>
                <w:webHidden/>
              </w:rPr>
              <w:instrText xml:space="preserve"> PAGEREF _Toc146006478 \h </w:instrText>
            </w:r>
            <w:r w:rsidR="008F2623">
              <w:rPr>
                <w:noProof/>
                <w:webHidden/>
              </w:rPr>
            </w:r>
            <w:r w:rsidR="008F2623">
              <w:rPr>
                <w:noProof/>
                <w:webHidden/>
              </w:rPr>
              <w:fldChar w:fldCharType="separate"/>
            </w:r>
            <w:r w:rsidR="00201B3B">
              <w:rPr>
                <w:noProof/>
                <w:webHidden/>
              </w:rPr>
              <w:t>6</w:t>
            </w:r>
            <w:r w:rsidR="008F2623">
              <w:rPr>
                <w:noProof/>
                <w:webHidden/>
              </w:rPr>
              <w:fldChar w:fldCharType="end"/>
            </w:r>
          </w:hyperlink>
        </w:p>
        <w:p w14:paraId="32588DEB" w14:textId="62A18D35" w:rsidR="008F2623" w:rsidRDefault="00000000" w:rsidP="008F2623">
          <w:pPr>
            <w:pStyle w:val="TOC2"/>
            <w:tabs>
              <w:tab w:val="right" w:leader="dot" w:pos="10790"/>
            </w:tabs>
            <w:spacing w:after="0" w:line="240" w:lineRule="auto"/>
            <w:ind w:hanging="11"/>
            <w:rPr>
              <w:noProof/>
            </w:rPr>
          </w:pPr>
          <w:hyperlink w:anchor="_Toc146006479" w:history="1">
            <w:r w:rsidR="008F2623" w:rsidRPr="00A25EE6">
              <w:rPr>
                <w:rStyle w:val="Hyperlink"/>
                <w:noProof/>
              </w:rPr>
              <w:t>Third Party Providers</w:t>
            </w:r>
            <w:r w:rsidR="008F2623">
              <w:rPr>
                <w:noProof/>
                <w:webHidden/>
              </w:rPr>
              <w:tab/>
            </w:r>
            <w:r w:rsidR="008F2623">
              <w:rPr>
                <w:noProof/>
                <w:webHidden/>
              </w:rPr>
              <w:fldChar w:fldCharType="begin"/>
            </w:r>
            <w:r w:rsidR="008F2623">
              <w:rPr>
                <w:noProof/>
                <w:webHidden/>
              </w:rPr>
              <w:instrText xml:space="preserve"> PAGEREF _Toc146006479 \h </w:instrText>
            </w:r>
            <w:r w:rsidR="008F2623">
              <w:rPr>
                <w:noProof/>
                <w:webHidden/>
              </w:rPr>
            </w:r>
            <w:r w:rsidR="008F2623">
              <w:rPr>
                <w:noProof/>
                <w:webHidden/>
              </w:rPr>
              <w:fldChar w:fldCharType="separate"/>
            </w:r>
            <w:r w:rsidR="00201B3B">
              <w:rPr>
                <w:noProof/>
                <w:webHidden/>
              </w:rPr>
              <w:t>7</w:t>
            </w:r>
            <w:r w:rsidR="008F2623">
              <w:rPr>
                <w:noProof/>
                <w:webHidden/>
              </w:rPr>
              <w:fldChar w:fldCharType="end"/>
            </w:r>
          </w:hyperlink>
        </w:p>
        <w:p w14:paraId="0A495022" w14:textId="73F278E2" w:rsidR="008F2623" w:rsidRDefault="00000000" w:rsidP="008F2623">
          <w:pPr>
            <w:pStyle w:val="TOC2"/>
            <w:tabs>
              <w:tab w:val="right" w:leader="dot" w:pos="10790"/>
            </w:tabs>
            <w:spacing w:after="0" w:line="240" w:lineRule="auto"/>
            <w:ind w:hanging="11"/>
            <w:rPr>
              <w:noProof/>
            </w:rPr>
          </w:pPr>
          <w:hyperlink w:anchor="_Toc146006480" w:history="1">
            <w:r w:rsidR="008F2623" w:rsidRPr="00A25EE6">
              <w:rPr>
                <w:rStyle w:val="Hyperlink"/>
                <w:noProof/>
              </w:rPr>
              <w:t>Complaints Received Outside of Term Time</w:t>
            </w:r>
            <w:r w:rsidR="008F2623">
              <w:rPr>
                <w:noProof/>
                <w:webHidden/>
              </w:rPr>
              <w:tab/>
            </w:r>
            <w:r w:rsidR="008F2623">
              <w:rPr>
                <w:noProof/>
                <w:webHidden/>
              </w:rPr>
              <w:fldChar w:fldCharType="begin"/>
            </w:r>
            <w:r w:rsidR="008F2623">
              <w:rPr>
                <w:noProof/>
                <w:webHidden/>
              </w:rPr>
              <w:instrText xml:space="preserve"> PAGEREF _Toc146006480 \h </w:instrText>
            </w:r>
            <w:r w:rsidR="008F2623">
              <w:rPr>
                <w:noProof/>
                <w:webHidden/>
              </w:rPr>
            </w:r>
            <w:r w:rsidR="008F2623">
              <w:rPr>
                <w:noProof/>
                <w:webHidden/>
              </w:rPr>
              <w:fldChar w:fldCharType="separate"/>
            </w:r>
            <w:r w:rsidR="00201B3B">
              <w:rPr>
                <w:noProof/>
                <w:webHidden/>
              </w:rPr>
              <w:t>7</w:t>
            </w:r>
            <w:r w:rsidR="008F2623">
              <w:rPr>
                <w:noProof/>
                <w:webHidden/>
              </w:rPr>
              <w:fldChar w:fldCharType="end"/>
            </w:r>
          </w:hyperlink>
        </w:p>
        <w:p w14:paraId="3993E113" w14:textId="0319EAF3" w:rsidR="008F2623" w:rsidRDefault="00000000" w:rsidP="008F2623">
          <w:pPr>
            <w:pStyle w:val="TOC2"/>
            <w:tabs>
              <w:tab w:val="right" w:leader="dot" w:pos="10790"/>
            </w:tabs>
            <w:spacing w:after="0" w:line="240" w:lineRule="auto"/>
            <w:ind w:hanging="11"/>
            <w:rPr>
              <w:noProof/>
            </w:rPr>
          </w:pPr>
          <w:hyperlink w:anchor="_Toc146006481" w:history="1">
            <w:r w:rsidR="008F2623" w:rsidRPr="00A25EE6">
              <w:rPr>
                <w:rStyle w:val="Hyperlink"/>
                <w:noProof/>
              </w:rPr>
              <w:t>Multiple Complaints</w:t>
            </w:r>
            <w:r w:rsidR="008F2623">
              <w:rPr>
                <w:noProof/>
                <w:webHidden/>
              </w:rPr>
              <w:tab/>
            </w:r>
            <w:r w:rsidR="008F2623">
              <w:rPr>
                <w:noProof/>
                <w:webHidden/>
              </w:rPr>
              <w:fldChar w:fldCharType="begin"/>
            </w:r>
            <w:r w:rsidR="008F2623">
              <w:rPr>
                <w:noProof/>
                <w:webHidden/>
              </w:rPr>
              <w:instrText xml:space="preserve"> PAGEREF _Toc146006481 \h </w:instrText>
            </w:r>
            <w:r w:rsidR="008F2623">
              <w:rPr>
                <w:noProof/>
                <w:webHidden/>
              </w:rPr>
            </w:r>
            <w:r w:rsidR="008F2623">
              <w:rPr>
                <w:noProof/>
                <w:webHidden/>
              </w:rPr>
              <w:fldChar w:fldCharType="separate"/>
            </w:r>
            <w:r w:rsidR="00201B3B">
              <w:rPr>
                <w:noProof/>
                <w:webHidden/>
              </w:rPr>
              <w:t>7</w:t>
            </w:r>
            <w:r w:rsidR="008F2623">
              <w:rPr>
                <w:noProof/>
                <w:webHidden/>
              </w:rPr>
              <w:fldChar w:fldCharType="end"/>
            </w:r>
          </w:hyperlink>
        </w:p>
        <w:p w14:paraId="792E5CA2" w14:textId="6E8693FB" w:rsidR="008F2623" w:rsidRDefault="00000000" w:rsidP="008F2623">
          <w:pPr>
            <w:pStyle w:val="TOC2"/>
            <w:tabs>
              <w:tab w:val="right" w:leader="dot" w:pos="10790"/>
            </w:tabs>
            <w:spacing w:after="0" w:line="240" w:lineRule="auto"/>
            <w:ind w:hanging="11"/>
            <w:rPr>
              <w:noProof/>
            </w:rPr>
          </w:pPr>
          <w:hyperlink w:anchor="_Toc146006482" w:history="1">
            <w:r w:rsidR="008F2623" w:rsidRPr="00A25EE6">
              <w:rPr>
                <w:rStyle w:val="Hyperlink"/>
                <w:noProof/>
              </w:rPr>
              <w:t>Time-scales</w:t>
            </w:r>
            <w:r w:rsidR="008F2623">
              <w:rPr>
                <w:noProof/>
                <w:webHidden/>
              </w:rPr>
              <w:tab/>
            </w:r>
            <w:r w:rsidR="008F2623">
              <w:rPr>
                <w:noProof/>
                <w:webHidden/>
              </w:rPr>
              <w:fldChar w:fldCharType="begin"/>
            </w:r>
            <w:r w:rsidR="008F2623">
              <w:rPr>
                <w:noProof/>
                <w:webHidden/>
              </w:rPr>
              <w:instrText xml:space="preserve"> PAGEREF _Toc146006482 \h </w:instrText>
            </w:r>
            <w:r w:rsidR="008F2623">
              <w:rPr>
                <w:noProof/>
                <w:webHidden/>
              </w:rPr>
            </w:r>
            <w:r w:rsidR="008F2623">
              <w:rPr>
                <w:noProof/>
                <w:webHidden/>
              </w:rPr>
              <w:fldChar w:fldCharType="separate"/>
            </w:r>
            <w:r w:rsidR="00201B3B">
              <w:rPr>
                <w:noProof/>
                <w:webHidden/>
              </w:rPr>
              <w:t>7</w:t>
            </w:r>
            <w:r w:rsidR="008F2623">
              <w:rPr>
                <w:noProof/>
                <w:webHidden/>
              </w:rPr>
              <w:fldChar w:fldCharType="end"/>
            </w:r>
          </w:hyperlink>
        </w:p>
        <w:p w14:paraId="02A49EAD" w14:textId="4EB81ED1" w:rsidR="008F2623" w:rsidRDefault="00000000" w:rsidP="008F2623">
          <w:pPr>
            <w:pStyle w:val="TOC2"/>
            <w:tabs>
              <w:tab w:val="right" w:leader="dot" w:pos="10790"/>
            </w:tabs>
            <w:spacing w:after="0" w:line="240" w:lineRule="auto"/>
            <w:ind w:hanging="11"/>
            <w:rPr>
              <w:noProof/>
            </w:rPr>
          </w:pPr>
          <w:hyperlink w:anchor="_Toc146006483" w:history="1">
            <w:r w:rsidR="008F2623" w:rsidRPr="00A25EE6">
              <w:rPr>
                <w:rStyle w:val="Hyperlink"/>
                <w:noProof/>
              </w:rPr>
              <w:t>Managing Unreasonably Persistent Complaints or Harassment</w:t>
            </w:r>
            <w:r w:rsidR="008F2623">
              <w:rPr>
                <w:noProof/>
                <w:webHidden/>
              </w:rPr>
              <w:tab/>
            </w:r>
            <w:r w:rsidR="008F2623">
              <w:rPr>
                <w:noProof/>
                <w:webHidden/>
              </w:rPr>
              <w:fldChar w:fldCharType="begin"/>
            </w:r>
            <w:r w:rsidR="008F2623">
              <w:rPr>
                <w:noProof/>
                <w:webHidden/>
              </w:rPr>
              <w:instrText xml:space="preserve"> PAGEREF _Toc146006483 \h </w:instrText>
            </w:r>
            <w:r w:rsidR="008F2623">
              <w:rPr>
                <w:noProof/>
                <w:webHidden/>
              </w:rPr>
            </w:r>
            <w:r w:rsidR="008F2623">
              <w:rPr>
                <w:noProof/>
                <w:webHidden/>
              </w:rPr>
              <w:fldChar w:fldCharType="separate"/>
            </w:r>
            <w:r w:rsidR="00201B3B">
              <w:rPr>
                <w:noProof/>
                <w:webHidden/>
              </w:rPr>
              <w:t>7</w:t>
            </w:r>
            <w:r w:rsidR="008F2623">
              <w:rPr>
                <w:noProof/>
                <w:webHidden/>
              </w:rPr>
              <w:fldChar w:fldCharType="end"/>
            </w:r>
          </w:hyperlink>
        </w:p>
        <w:p w14:paraId="00681503" w14:textId="25DA8E8F" w:rsidR="008F2623" w:rsidRDefault="00000000" w:rsidP="008F2623">
          <w:pPr>
            <w:pStyle w:val="TOC1"/>
            <w:tabs>
              <w:tab w:val="right" w:leader="dot" w:pos="10790"/>
            </w:tabs>
            <w:spacing w:after="0" w:line="240" w:lineRule="auto"/>
            <w:ind w:hanging="11"/>
            <w:rPr>
              <w:noProof/>
            </w:rPr>
          </w:pPr>
          <w:hyperlink w:anchor="_Toc146006484" w:history="1">
            <w:r w:rsidR="008F2623" w:rsidRPr="006C15BC">
              <w:rPr>
                <w:rStyle w:val="Hyperlink"/>
                <w:noProof/>
              </w:rPr>
              <w:t>Part B: School Complaints Procedure for _________ School</w:t>
            </w:r>
            <w:r w:rsidR="008F2623" w:rsidRPr="006C15BC">
              <w:rPr>
                <w:noProof/>
                <w:webHidden/>
              </w:rPr>
              <w:tab/>
            </w:r>
            <w:r w:rsidR="008F2623" w:rsidRPr="006C15BC">
              <w:rPr>
                <w:noProof/>
                <w:webHidden/>
              </w:rPr>
              <w:fldChar w:fldCharType="begin"/>
            </w:r>
            <w:r w:rsidR="008F2623" w:rsidRPr="006C15BC">
              <w:rPr>
                <w:noProof/>
                <w:webHidden/>
              </w:rPr>
              <w:instrText xml:space="preserve"> PAGEREF _Toc146006484 \h </w:instrText>
            </w:r>
            <w:r w:rsidR="008F2623" w:rsidRPr="006C15BC">
              <w:rPr>
                <w:noProof/>
                <w:webHidden/>
              </w:rPr>
            </w:r>
            <w:r w:rsidR="008F2623" w:rsidRPr="006C15BC">
              <w:rPr>
                <w:noProof/>
                <w:webHidden/>
              </w:rPr>
              <w:fldChar w:fldCharType="separate"/>
            </w:r>
            <w:r w:rsidR="00201B3B" w:rsidRPr="006C15BC">
              <w:rPr>
                <w:noProof/>
                <w:webHidden/>
              </w:rPr>
              <w:t>8</w:t>
            </w:r>
            <w:r w:rsidR="008F2623" w:rsidRPr="006C15BC">
              <w:rPr>
                <w:noProof/>
                <w:webHidden/>
              </w:rPr>
              <w:fldChar w:fldCharType="end"/>
            </w:r>
          </w:hyperlink>
        </w:p>
        <w:p w14:paraId="33FAD67B" w14:textId="11B54A46" w:rsidR="008F2623" w:rsidRDefault="00000000" w:rsidP="008F2623">
          <w:pPr>
            <w:pStyle w:val="TOC1"/>
            <w:tabs>
              <w:tab w:val="right" w:leader="dot" w:pos="10790"/>
            </w:tabs>
            <w:spacing w:after="0" w:line="240" w:lineRule="auto"/>
            <w:ind w:hanging="11"/>
            <w:rPr>
              <w:noProof/>
            </w:rPr>
          </w:pPr>
          <w:hyperlink w:anchor="_Toc146006485" w:history="1">
            <w:r w:rsidR="008F2623" w:rsidRPr="00A25EE6">
              <w:rPr>
                <w:rStyle w:val="Hyperlink"/>
                <w:noProof/>
              </w:rPr>
              <w:t>Introduction</w:t>
            </w:r>
            <w:r w:rsidR="008F2623">
              <w:rPr>
                <w:noProof/>
                <w:webHidden/>
              </w:rPr>
              <w:tab/>
            </w:r>
            <w:r w:rsidR="008F2623">
              <w:rPr>
                <w:noProof/>
                <w:webHidden/>
              </w:rPr>
              <w:fldChar w:fldCharType="begin"/>
            </w:r>
            <w:r w:rsidR="008F2623">
              <w:rPr>
                <w:noProof/>
                <w:webHidden/>
              </w:rPr>
              <w:instrText xml:space="preserve"> PAGEREF _Toc146006485 \h </w:instrText>
            </w:r>
            <w:r w:rsidR="008F2623">
              <w:rPr>
                <w:noProof/>
                <w:webHidden/>
              </w:rPr>
            </w:r>
            <w:r w:rsidR="008F2623">
              <w:rPr>
                <w:noProof/>
                <w:webHidden/>
              </w:rPr>
              <w:fldChar w:fldCharType="separate"/>
            </w:r>
            <w:r w:rsidR="00201B3B">
              <w:rPr>
                <w:noProof/>
                <w:webHidden/>
              </w:rPr>
              <w:t>8</w:t>
            </w:r>
            <w:r w:rsidR="008F2623">
              <w:rPr>
                <w:noProof/>
                <w:webHidden/>
              </w:rPr>
              <w:fldChar w:fldCharType="end"/>
            </w:r>
          </w:hyperlink>
        </w:p>
        <w:p w14:paraId="3902F49C" w14:textId="5B6FA087" w:rsidR="008F2623" w:rsidRDefault="00000000" w:rsidP="008F2623">
          <w:pPr>
            <w:pStyle w:val="TOC1"/>
            <w:tabs>
              <w:tab w:val="right" w:leader="dot" w:pos="10790"/>
            </w:tabs>
            <w:spacing w:after="0" w:line="240" w:lineRule="auto"/>
            <w:ind w:hanging="11"/>
            <w:rPr>
              <w:noProof/>
            </w:rPr>
          </w:pPr>
          <w:hyperlink w:anchor="_Toc146006486" w:history="1">
            <w:r w:rsidR="008F2623" w:rsidRPr="00A25EE6">
              <w:rPr>
                <w:rStyle w:val="Hyperlink"/>
                <w:noProof/>
              </w:rPr>
              <w:t>Principles informing our complaints procedure</w:t>
            </w:r>
            <w:r w:rsidR="008F2623">
              <w:rPr>
                <w:noProof/>
                <w:webHidden/>
              </w:rPr>
              <w:tab/>
            </w:r>
            <w:r w:rsidR="008F2623">
              <w:rPr>
                <w:noProof/>
                <w:webHidden/>
              </w:rPr>
              <w:fldChar w:fldCharType="begin"/>
            </w:r>
            <w:r w:rsidR="008F2623">
              <w:rPr>
                <w:noProof/>
                <w:webHidden/>
              </w:rPr>
              <w:instrText xml:space="preserve"> PAGEREF _Toc146006486 \h </w:instrText>
            </w:r>
            <w:r w:rsidR="008F2623">
              <w:rPr>
                <w:noProof/>
                <w:webHidden/>
              </w:rPr>
            </w:r>
            <w:r w:rsidR="008F2623">
              <w:rPr>
                <w:noProof/>
                <w:webHidden/>
              </w:rPr>
              <w:fldChar w:fldCharType="separate"/>
            </w:r>
            <w:r w:rsidR="00201B3B">
              <w:rPr>
                <w:noProof/>
                <w:webHidden/>
              </w:rPr>
              <w:t>8</w:t>
            </w:r>
            <w:r w:rsidR="008F2623">
              <w:rPr>
                <w:noProof/>
                <w:webHidden/>
              </w:rPr>
              <w:fldChar w:fldCharType="end"/>
            </w:r>
          </w:hyperlink>
        </w:p>
        <w:p w14:paraId="416EDCA3" w14:textId="7248DB46" w:rsidR="008F2623" w:rsidRDefault="00000000" w:rsidP="008F2623">
          <w:pPr>
            <w:pStyle w:val="TOC2"/>
            <w:tabs>
              <w:tab w:val="right" w:leader="dot" w:pos="10790"/>
            </w:tabs>
            <w:spacing w:after="0" w:line="240" w:lineRule="auto"/>
            <w:ind w:hanging="11"/>
            <w:rPr>
              <w:noProof/>
            </w:rPr>
          </w:pPr>
          <w:hyperlink w:anchor="_Toc146006487" w:history="1">
            <w:r w:rsidR="008F2623" w:rsidRPr="00A25EE6">
              <w:rPr>
                <w:rStyle w:val="Hyperlink"/>
                <w:noProof/>
              </w:rPr>
              <w:t>Stage 1: Dealing with concerns at the earliest opportunity</w:t>
            </w:r>
            <w:r w:rsidR="008F2623">
              <w:rPr>
                <w:noProof/>
                <w:webHidden/>
              </w:rPr>
              <w:tab/>
            </w:r>
            <w:r w:rsidR="008F2623">
              <w:rPr>
                <w:noProof/>
                <w:webHidden/>
              </w:rPr>
              <w:fldChar w:fldCharType="begin"/>
            </w:r>
            <w:r w:rsidR="008F2623">
              <w:rPr>
                <w:noProof/>
                <w:webHidden/>
              </w:rPr>
              <w:instrText xml:space="preserve"> PAGEREF _Toc146006487 \h </w:instrText>
            </w:r>
            <w:r w:rsidR="008F2623">
              <w:rPr>
                <w:noProof/>
                <w:webHidden/>
              </w:rPr>
            </w:r>
            <w:r w:rsidR="008F2623">
              <w:rPr>
                <w:noProof/>
                <w:webHidden/>
              </w:rPr>
              <w:fldChar w:fldCharType="separate"/>
            </w:r>
            <w:r w:rsidR="00201B3B">
              <w:rPr>
                <w:noProof/>
                <w:webHidden/>
              </w:rPr>
              <w:t>8</w:t>
            </w:r>
            <w:r w:rsidR="008F2623">
              <w:rPr>
                <w:noProof/>
                <w:webHidden/>
              </w:rPr>
              <w:fldChar w:fldCharType="end"/>
            </w:r>
          </w:hyperlink>
        </w:p>
        <w:p w14:paraId="55133C7E" w14:textId="54A0A854" w:rsidR="008F2623" w:rsidRDefault="00000000" w:rsidP="008F2623">
          <w:pPr>
            <w:pStyle w:val="TOC2"/>
            <w:tabs>
              <w:tab w:val="right" w:leader="dot" w:pos="10790"/>
            </w:tabs>
            <w:spacing w:after="0" w:line="240" w:lineRule="auto"/>
            <w:ind w:hanging="11"/>
            <w:rPr>
              <w:noProof/>
            </w:rPr>
          </w:pPr>
          <w:hyperlink w:anchor="_Toc146006488" w:history="1">
            <w:r w:rsidR="008F2623" w:rsidRPr="00A25EE6">
              <w:rPr>
                <w:rStyle w:val="Hyperlink"/>
                <w:noProof/>
              </w:rPr>
              <w:t>Stage 2: Making a Formal Complaint</w:t>
            </w:r>
            <w:r w:rsidR="008F2623">
              <w:rPr>
                <w:noProof/>
                <w:webHidden/>
              </w:rPr>
              <w:tab/>
            </w:r>
            <w:r w:rsidR="008F2623">
              <w:rPr>
                <w:noProof/>
                <w:webHidden/>
              </w:rPr>
              <w:fldChar w:fldCharType="begin"/>
            </w:r>
            <w:r w:rsidR="008F2623">
              <w:rPr>
                <w:noProof/>
                <w:webHidden/>
              </w:rPr>
              <w:instrText xml:space="preserve"> PAGEREF _Toc146006488 \h </w:instrText>
            </w:r>
            <w:r w:rsidR="008F2623">
              <w:rPr>
                <w:noProof/>
                <w:webHidden/>
              </w:rPr>
            </w:r>
            <w:r w:rsidR="008F2623">
              <w:rPr>
                <w:noProof/>
                <w:webHidden/>
              </w:rPr>
              <w:fldChar w:fldCharType="separate"/>
            </w:r>
            <w:r w:rsidR="00201B3B">
              <w:rPr>
                <w:noProof/>
                <w:webHidden/>
              </w:rPr>
              <w:t>9</w:t>
            </w:r>
            <w:r w:rsidR="008F2623">
              <w:rPr>
                <w:noProof/>
                <w:webHidden/>
              </w:rPr>
              <w:fldChar w:fldCharType="end"/>
            </w:r>
          </w:hyperlink>
        </w:p>
        <w:p w14:paraId="5E04A176" w14:textId="20F3036C" w:rsidR="008F2623" w:rsidRDefault="00000000" w:rsidP="008F2623">
          <w:pPr>
            <w:pStyle w:val="TOC2"/>
            <w:tabs>
              <w:tab w:val="right" w:leader="dot" w:pos="10790"/>
            </w:tabs>
            <w:spacing w:after="0" w:line="240" w:lineRule="auto"/>
            <w:ind w:hanging="11"/>
            <w:rPr>
              <w:noProof/>
            </w:rPr>
          </w:pPr>
          <w:hyperlink w:anchor="_Toc146006489" w:history="1">
            <w:r w:rsidR="008F2623" w:rsidRPr="00A25EE6">
              <w:rPr>
                <w:rStyle w:val="Hyperlink"/>
                <w:noProof/>
              </w:rPr>
              <w:t>Mediation</w:t>
            </w:r>
            <w:r w:rsidR="008F2623">
              <w:rPr>
                <w:noProof/>
                <w:webHidden/>
              </w:rPr>
              <w:tab/>
            </w:r>
            <w:r w:rsidR="008F2623">
              <w:rPr>
                <w:noProof/>
                <w:webHidden/>
              </w:rPr>
              <w:fldChar w:fldCharType="begin"/>
            </w:r>
            <w:r w:rsidR="008F2623">
              <w:rPr>
                <w:noProof/>
                <w:webHidden/>
              </w:rPr>
              <w:instrText xml:space="preserve"> PAGEREF _Toc146006489 \h </w:instrText>
            </w:r>
            <w:r w:rsidR="008F2623">
              <w:rPr>
                <w:noProof/>
                <w:webHidden/>
              </w:rPr>
            </w:r>
            <w:r w:rsidR="008F2623">
              <w:rPr>
                <w:noProof/>
                <w:webHidden/>
              </w:rPr>
              <w:fldChar w:fldCharType="separate"/>
            </w:r>
            <w:r w:rsidR="00201B3B">
              <w:rPr>
                <w:noProof/>
                <w:webHidden/>
              </w:rPr>
              <w:t>9</w:t>
            </w:r>
            <w:r w:rsidR="008F2623">
              <w:rPr>
                <w:noProof/>
                <w:webHidden/>
              </w:rPr>
              <w:fldChar w:fldCharType="end"/>
            </w:r>
          </w:hyperlink>
        </w:p>
        <w:p w14:paraId="72B31716" w14:textId="44AC3BFA" w:rsidR="008F2623" w:rsidRDefault="00000000" w:rsidP="008F2623">
          <w:pPr>
            <w:pStyle w:val="TOC2"/>
            <w:tabs>
              <w:tab w:val="right" w:leader="dot" w:pos="10790"/>
            </w:tabs>
            <w:spacing w:after="0" w:line="240" w:lineRule="auto"/>
            <w:ind w:hanging="11"/>
            <w:rPr>
              <w:noProof/>
            </w:rPr>
          </w:pPr>
          <w:hyperlink w:anchor="_Toc146006490" w:history="1">
            <w:r w:rsidR="008F2623" w:rsidRPr="00A25EE6">
              <w:rPr>
                <w:rStyle w:val="Hyperlink"/>
                <w:noProof/>
              </w:rPr>
              <w:t>Stage 3: Local Governing Body Complaints Panel</w:t>
            </w:r>
            <w:r w:rsidR="008F2623">
              <w:rPr>
                <w:noProof/>
                <w:webHidden/>
              </w:rPr>
              <w:tab/>
            </w:r>
            <w:r w:rsidR="008F2623">
              <w:rPr>
                <w:noProof/>
                <w:webHidden/>
              </w:rPr>
              <w:fldChar w:fldCharType="begin"/>
            </w:r>
            <w:r w:rsidR="008F2623">
              <w:rPr>
                <w:noProof/>
                <w:webHidden/>
              </w:rPr>
              <w:instrText xml:space="preserve"> PAGEREF _Toc146006490 \h </w:instrText>
            </w:r>
            <w:r w:rsidR="008F2623">
              <w:rPr>
                <w:noProof/>
                <w:webHidden/>
              </w:rPr>
            </w:r>
            <w:r w:rsidR="008F2623">
              <w:rPr>
                <w:noProof/>
                <w:webHidden/>
              </w:rPr>
              <w:fldChar w:fldCharType="separate"/>
            </w:r>
            <w:r w:rsidR="00201B3B">
              <w:rPr>
                <w:noProof/>
                <w:webHidden/>
              </w:rPr>
              <w:t>10</w:t>
            </w:r>
            <w:r w:rsidR="008F2623">
              <w:rPr>
                <w:noProof/>
                <w:webHidden/>
              </w:rPr>
              <w:fldChar w:fldCharType="end"/>
            </w:r>
          </w:hyperlink>
        </w:p>
        <w:p w14:paraId="5B89A46C" w14:textId="0C390685" w:rsidR="008F2623" w:rsidRDefault="00000000" w:rsidP="008F2623">
          <w:pPr>
            <w:pStyle w:val="TOC3"/>
            <w:tabs>
              <w:tab w:val="right" w:leader="dot" w:pos="10790"/>
            </w:tabs>
            <w:spacing w:after="0" w:line="240" w:lineRule="auto"/>
            <w:ind w:hanging="11"/>
            <w:rPr>
              <w:noProof/>
            </w:rPr>
          </w:pPr>
          <w:hyperlink w:anchor="_Toc146006491" w:history="1">
            <w:r w:rsidR="008F2623" w:rsidRPr="00A25EE6">
              <w:rPr>
                <w:rStyle w:val="Hyperlink"/>
                <w:noProof/>
              </w:rPr>
              <w:t>Establishing a complaints panel</w:t>
            </w:r>
            <w:r w:rsidR="008F2623">
              <w:rPr>
                <w:noProof/>
                <w:webHidden/>
              </w:rPr>
              <w:tab/>
            </w:r>
            <w:r w:rsidR="008F2623">
              <w:rPr>
                <w:noProof/>
                <w:webHidden/>
              </w:rPr>
              <w:fldChar w:fldCharType="begin"/>
            </w:r>
            <w:r w:rsidR="008F2623">
              <w:rPr>
                <w:noProof/>
                <w:webHidden/>
              </w:rPr>
              <w:instrText xml:space="preserve"> PAGEREF _Toc146006491 \h </w:instrText>
            </w:r>
            <w:r w:rsidR="008F2623">
              <w:rPr>
                <w:noProof/>
                <w:webHidden/>
              </w:rPr>
            </w:r>
            <w:r w:rsidR="008F2623">
              <w:rPr>
                <w:noProof/>
                <w:webHidden/>
              </w:rPr>
              <w:fldChar w:fldCharType="separate"/>
            </w:r>
            <w:r w:rsidR="00201B3B">
              <w:rPr>
                <w:noProof/>
                <w:webHidden/>
              </w:rPr>
              <w:t>10</w:t>
            </w:r>
            <w:r w:rsidR="008F2623">
              <w:rPr>
                <w:noProof/>
                <w:webHidden/>
              </w:rPr>
              <w:fldChar w:fldCharType="end"/>
            </w:r>
          </w:hyperlink>
        </w:p>
        <w:p w14:paraId="4A759FC5" w14:textId="7864C455" w:rsidR="008F2623" w:rsidRDefault="00000000" w:rsidP="008F2623">
          <w:pPr>
            <w:pStyle w:val="TOC3"/>
            <w:tabs>
              <w:tab w:val="right" w:leader="dot" w:pos="10790"/>
            </w:tabs>
            <w:spacing w:after="0" w:line="240" w:lineRule="auto"/>
            <w:ind w:hanging="11"/>
            <w:rPr>
              <w:noProof/>
            </w:rPr>
          </w:pPr>
          <w:hyperlink w:anchor="_Toc146006492" w:history="1">
            <w:r w:rsidR="008F2623" w:rsidRPr="00A25EE6">
              <w:rPr>
                <w:rStyle w:val="Hyperlink"/>
                <w:noProof/>
              </w:rPr>
              <w:t>Remit of the LGB Complaints Panel</w:t>
            </w:r>
            <w:r w:rsidR="008F2623">
              <w:rPr>
                <w:noProof/>
                <w:webHidden/>
              </w:rPr>
              <w:tab/>
            </w:r>
            <w:r w:rsidR="008F2623">
              <w:rPr>
                <w:noProof/>
                <w:webHidden/>
              </w:rPr>
              <w:fldChar w:fldCharType="begin"/>
            </w:r>
            <w:r w:rsidR="008F2623">
              <w:rPr>
                <w:noProof/>
                <w:webHidden/>
              </w:rPr>
              <w:instrText xml:space="preserve"> PAGEREF _Toc146006492 \h </w:instrText>
            </w:r>
            <w:r w:rsidR="008F2623">
              <w:rPr>
                <w:noProof/>
                <w:webHidden/>
              </w:rPr>
            </w:r>
            <w:r w:rsidR="008F2623">
              <w:rPr>
                <w:noProof/>
                <w:webHidden/>
              </w:rPr>
              <w:fldChar w:fldCharType="separate"/>
            </w:r>
            <w:r w:rsidR="00201B3B">
              <w:rPr>
                <w:noProof/>
                <w:webHidden/>
              </w:rPr>
              <w:t>11</w:t>
            </w:r>
            <w:r w:rsidR="008F2623">
              <w:rPr>
                <w:noProof/>
                <w:webHidden/>
              </w:rPr>
              <w:fldChar w:fldCharType="end"/>
            </w:r>
          </w:hyperlink>
        </w:p>
        <w:p w14:paraId="1D7F2EEC" w14:textId="6A97BA57" w:rsidR="008F2623" w:rsidRDefault="00000000" w:rsidP="008F2623">
          <w:pPr>
            <w:pStyle w:val="TOC3"/>
            <w:tabs>
              <w:tab w:val="right" w:leader="dot" w:pos="10790"/>
            </w:tabs>
            <w:spacing w:after="0" w:line="240" w:lineRule="auto"/>
            <w:ind w:hanging="11"/>
            <w:rPr>
              <w:noProof/>
            </w:rPr>
          </w:pPr>
          <w:hyperlink w:anchor="_Toc146006493" w:history="1">
            <w:r w:rsidR="008F2623" w:rsidRPr="00A25EE6">
              <w:rPr>
                <w:rStyle w:val="Hyperlink"/>
                <w:noProof/>
              </w:rPr>
              <w:t>Convening a Panel Hearing</w:t>
            </w:r>
            <w:r w:rsidR="008F2623">
              <w:rPr>
                <w:noProof/>
                <w:webHidden/>
              </w:rPr>
              <w:tab/>
            </w:r>
            <w:r w:rsidR="008F2623">
              <w:rPr>
                <w:noProof/>
                <w:webHidden/>
              </w:rPr>
              <w:fldChar w:fldCharType="begin"/>
            </w:r>
            <w:r w:rsidR="008F2623">
              <w:rPr>
                <w:noProof/>
                <w:webHidden/>
              </w:rPr>
              <w:instrText xml:space="preserve"> PAGEREF _Toc146006493 \h </w:instrText>
            </w:r>
            <w:r w:rsidR="008F2623">
              <w:rPr>
                <w:noProof/>
                <w:webHidden/>
              </w:rPr>
            </w:r>
            <w:r w:rsidR="008F2623">
              <w:rPr>
                <w:noProof/>
                <w:webHidden/>
              </w:rPr>
              <w:fldChar w:fldCharType="separate"/>
            </w:r>
            <w:r w:rsidR="00201B3B">
              <w:rPr>
                <w:noProof/>
                <w:webHidden/>
              </w:rPr>
              <w:t>11</w:t>
            </w:r>
            <w:r w:rsidR="008F2623">
              <w:rPr>
                <w:noProof/>
                <w:webHidden/>
              </w:rPr>
              <w:fldChar w:fldCharType="end"/>
            </w:r>
          </w:hyperlink>
        </w:p>
        <w:p w14:paraId="3337CBDB" w14:textId="49BB24C8" w:rsidR="008F2623" w:rsidRDefault="00000000" w:rsidP="008F2623">
          <w:pPr>
            <w:pStyle w:val="TOC3"/>
            <w:tabs>
              <w:tab w:val="right" w:leader="dot" w:pos="10790"/>
            </w:tabs>
            <w:spacing w:after="0" w:line="240" w:lineRule="auto"/>
            <w:ind w:hanging="11"/>
            <w:rPr>
              <w:noProof/>
            </w:rPr>
          </w:pPr>
          <w:hyperlink w:anchor="_Toc146006494" w:history="1">
            <w:r w:rsidR="008F2623" w:rsidRPr="00A25EE6">
              <w:rPr>
                <w:rStyle w:val="Hyperlink"/>
                <w:noProof/>
              </w:rPr>
              <w:t>General Principles</w:t>
            </w:r>
            <w:r w:rsidR="008F2623">
              <w:rPr>
                <w:noProof/>
                <w:webHidden/>
              </w:rPr>
              <w:tab/>
            </w:r>
            <w:r w:rsidR="008F2623">
              <w:rPr>
                <w:noProof/>
                <w:webHidden/>
              </w:rPr>
              <w:fldChar w:fldCharType="begin"/>
            </w:r>
            <w:r w:rsidR="008F2623">
              <w:rPr>
                <w:noProof/>
                <w:webHidden/>
              </w:rPr>
              <w:instrText xml:space="preserve"> PAGEREF _Toc146006494 \h </w:instrText>
            </w:r>
            <w:r w:rsidR="008F2623">
              <w:rPr>
                <w:noProof/>
                <w:webHidden/>
              </w:rPr>
            </w:r>
            <w:r w:rsidR="008F2623">
              <w:rPr>
                <w:noProof/>
                <w:webHidden/>
              </w:rPr>
              <w:fldChar w:fldCharType="separate"/>
            </w:r>
            <w:r w:rsidR="00201B3B">
              <w:rPr>
                <w:noProof/>
                <w:webHidden/>
              </w:rPr>
              <w:t>12</w:t>
            </w:r>
            <w:r w:rsidR="008F2623">
              <w:rPr>
                <w:noProof/>
                <w:webHidden/>
              </w:rPr>
              <w:fldChar w:fldCharType="end"/>
            </w:r>
          </w:hyperlink>
        </w:p>
        <w:p w14:paraId="7E946C44" w14:textId="3C6C1E2F" w:rsidR="008F2623" w:rsidRDefault="00000000" w:rsidP="008F2623">
          <w:pPr>
            <w:pStyle w:val="TOC3"/>
            <w:tabs>
              <w:tab w:val="right" w:leader="dot" w:pos="10790"/>
            </w:tabs>
            <w:spacing w:after="0" w:line="240" w:lineRule="auto"/>
            <w:ind w:hanging="11"/>
            <w:rPr>
              <w:noProof/>
            </w:rPr>
          </w:pPr>
          <w:hyperlink w:anchor="_Toc146006495" w:history="1">
            <w:r w:rsidR="008F2623" w:rsidRPr="00A25EE6">
              <w:rPr>
                <w:rStyle w:val="Hyperlink"/>
                <w:noProof/>
              </w:rPr>
              <w:t>Exceptional circumstances</w:t>
            </w:r>
            <w:r w:rsidR="008F2623">
              <w:rPr>
                <w:noProof/>
                <w:webHidden/>
              </w:rPr>
              <w:tab/>
            </w:r>
            <w:r w:rsidR="008F2623">
              <w:rPr>
                <w:noProof/>
                <w:webHidden/>
              </w:rPr>
              <w:fldChar w:fldCharType="begin"/>
            </w:r>
            <w:r w:rsidR="008F2623">
              <w:rPr>
                <w:noProof/>
                <w:webHidden/>
              </w:rPr>
              <w:instrText xml:space="preserve"> PAGEREF _Toc146006495 \h </w:instrText>
            </w:r>
            <w:r w:rsidR="008F2623">
              <w:rPr>
                <w:noProof/>
                <w:webHidden/>
              </w:rPr>
            </w:r>
            <w:r w:rsidR="008F2623">
              <w:rPr>
                <w:noProof/>
                <w:webHidden/>
              </w:rPr>
              <w:fldChar w:fldCharType="separate"/>
            </w:r>
            <w:r w:rsidR="00201B3B">
              <w:rPr>
                <w:noProof/>
                <w:webHidden/>
              </w:rPr>
              <w:t>12</w:t>
            </w:r>
            <w:r w:rsidR="008F2623">
              <w:rPr>
                <w:noProof/>
                <w:webHidden/>
              </w:rPr>
              <w:fldChar w:fldCharType="end"/>
            </w:r>
          </w:hyperlink>
        </w:p>
        <w:p w14:paraId="1F0A797F" w14:textId="07D5C101" w:rsidR="008F2623" w:rsidRDefault="00000000" w:rsidP="008F2623">
          <w:pPr>
            <w:pStyle w:val="TOC3"/>
            <w:tabs>
              <w:tab w:val="right" w:leader="dot" w:pos="10790"/>
            </w:tabs>
            <w:spacing w:after="0" w:line="240" w:lineRule="auto"/>
            <w:ind w:hanging="11"/>
            <w:rPr>
              <w:noProof/>
            </w:rPr>
          </w:pPr>
          <w:hyperlink w:anchor="_Toc146006496" w:history="1">
            <w:r w:rsidR="008F2623" w:rsidRPr="00A25EE6">
              <w:rPr>
                <w:rStyle w:val="Hyperlink"/>
                <w:noProof/>
              </w:rPr>
              <w:t>Writing the decision letter</w:t>
            </w:r>
            <w:r w:rsidR="008F2623">
              <w:rPr>
                <w:noProof/>
                <w:webHidden/>
              </w:rPr>
              <w:tab/>
            </w:r>
            <w:r w:rsidR="008F2623">
              <w:rPr>
                <w:noProof/>
                <w:webHidden/>
              </w:rPr>
              <w:fldChar w:fldCharType="begin"/>
            </w:r>
            <w:r w:rsidR="008F2623">
              <w:rPr>
                <w:noProof/>
                <w:webHidden/>
              </w:rPr>
              <w:instrText xml:space="preserve"> PAGEREF _Toc146006496 \h </w:instrText>
            </w:r>
            <w:r w:rsidR="008F2623">
              <w:rPr>
                <w:noProof/>
                <w:webHidden/>
              </w:rPr>
            </w:r>
            <w:r w:rsidR="008F2623">
              <w:rPr>
                <w:noProof/>
                <w:webHidden/>
              </w:rPr>
              <w:fldChar w:fldCharType="separate"/>
            </w:r>
            <w:r w:rsidR="00201B3B">
              <w:rPr>
                <w:noProof/>
                <w:webHidden/>
              </w:rPr>
              <w:t>13</w:t>
            </w:r>
            <w:r w:rsidR="008F2623">
              <w:rPr>
                <w:noProof/>
                <w:webHidden/>
              </w:rPr>
              <w:fldChar w:fldCharType="end"/>
            </w:r>
          </w:hyperlink>
        </w:p>
        <w:p w14:paraId="6FE3BC4C" w14:textId="4F5365C4" w:rsidR="008F2623" w:rsidRDefault="00000000" w:rsidP="008F2623">
          <w:pPr>
            <w:pStyle w:val="TOC2"/>
            <w:tabs>
              <w:tab w:val="right" w:leader="dot" w:pos="10790"/>
            </w:tabs>
            <w:spacing w:after="0" w:line="240" w:lineRule="auto"/>
            <w:ind w:hanging="11"/>
            <w:rPr>
              <w:noProof/>
            </w:rPr>
          </w:pPr>
          <w:hyperlink w:anchor="_Toc146006497" w:history="1">
            <w:r w:rsidR="008F2623" w:rsidRPr="00A25EE6">
              <w:rPr>
                <w:rStyle w:val="Hyperlink"/>
                <w:noProof/>
              </w:rPr>
              <w:t>Monitoring Complaints</w:t>
            </w:r>
            <w:r w:rsidR="008F2623">
              <w:rPr>
                <w:noProof/>
                <w:webHidden/>
              </w:rPr>
              <w:tab/>
            </w:r>
            <w:r w:rsidR="008F2623">
              <w:rPr>
                <w:noProof/>
                <w:webHidden/>
              </w:rPr>
              <w:fldChar w:fldCharType="begin"/>
            </w:r>
            <w:r w:rsidR="008F2623">
              <w:rPr>
                <w:noProof/>
                <w:webHidden/>
              </w:rPr>
              <w:instrText xml:space="preserve"> PAGEREF _Toc146006497 \h </w:instrText>
            </w:r>
            <w:r w:rsidR="008F2623">
              <w:rPr>
                <w:noProof/>
                <w:webHidden/>
              </w:rPr>
            </w:r>
            <w:r w:rsidR="008F2623">
              <w:rPr>
                <w:noProof/>
                <w:webHidden/>
              </w:rPr>
              <w:fldChar w:fldCharType="separate"/>
            </w:r>
            <w:r w:rsidR="00201B3B">
              <w:rPr>
                <w:noProof/>
                <w:webHidden/>
              </w:rPr>
              <w:t>13</w:t>
            </w:r>
            <w:r w:rsidR="008F2623">
              <w:rPr>
                <w:noProof/>
                <w:webHidden/>
              </w:rPr>
              <w:fldChar w:fldCharType="end"/>
            </w:r>
          </w:hyperlink>
        </w:p>
        <w:p w14:paraId="0EBBB489" w14:textId="71626B20" w:rsidR="008F2623" w:rsidRDefault="00000000" w:rsidP="008F2623">
          <w:pPr>
            <w:pStyle w:val="TOC1"/>
            <w:tabs>
              <w:tab w:val="right" w:leader="dot" w:pos="10790"/>
            </w:tabs>
            <w:spacing w:after="0" w:line="240" w:lineRule="auto"/>
            <w:ind w:hanging="11"/>
            <w:rPr>
              <w:noProof/>
            </w:rPr>
          </w:pPr>
          <w:hyperlink w:anchor="_Toc146006498" w:history="1">
            <w:r w:rsidR="008F2623" w:rsidRPr="00A25EE6">
              <w:rPr>
                <w:rStyle w:val="Hyperlink"/>
                <w:noProof/>
              </w:rPr>
              <w:t>Appendix 1: Complaints process flowchart</w:t>
            </w:r>
            <w:r w:rsidR="008F2623">
              <w:rPr>
                <w:noProof/>
                <w:webHidden/>
              </w:rPr>
              <w:tab/>
            </w:r>
            <w:r w:rsidR="008F2623">
              <w:rPr>
                <w:noProof/>
                <w:webHidden/>
              </w:rPr>
              <w:fldChar w:fldCharType="begin"/>
            </w:r>
            <w:r w:rsidR="008F2623">
              <w:rPr>
                <w:noProof/>
                <w:webHidden/>
              </w:rPr>
              <w:instrText xml:space="preserve"> PAGEREF _Toc146006498 \h </w:instrText>
            </w:r>
            <w:r w:rsidR="008F2623">
              <w:rPr>
                <w:noProof/>
                <w:webHidden/>
              </w:rPr>
            </w:r>
            <w:r w:rsidR="008F2623">
              <w:rPr>
                <w:noProof/>
                <w:webHidden/>
              </w:rPr>
              <w:fldChar w:fldCharType="separate"/>
            </w:r>
            <w:r w:rsidR="00201B3B">
              <w:rPr>
                <w:noProof/>
                <w:webHidden/>
              </w:rPr>
              <w:t>14</w:t>
            </w:r>
            <w:r w:rsidR="008F2623">
              <w:rPr>
                <w:noProof/>
                <w:webHidden/>
              </w:rPr>
              <w:fldChar w:fldCharType="end"/>
            </w:r>
          </w:hyperlink>
        </w:p>
        <w:p w14:paraId="5209A83C" w14:textId="161C1A98" w:rsidR="008F2623" w:rsidRDefault="00000000" w:rsidP="008F2623">
          <w:pPr>
            <w:pStyle w:val="TOC1"/>
            <w:tabs>
              <w:tab w:val="right" w:leader="dot" w:pos="10790"/>
            </w:tabs>
            <w:spacing w:after="0" w:line="240" w:lineRule="auto"/>
            <w:ind w:hanging="11"/>
            <w:rPr>
              <w:noProof/>
            </w:rPr>
          </w:pPr>
          <w:hyperlink w:anchor="_Toc146006499" w:history="1">
            <w:r w:rsidR="008F2623" w:rsidRPr="00A25EE6">
              <w:rPr>
                <w:rStyle w:val="Hyperlink"/>
                <w:noProof/>
              </w:rPr>
              <w:t>Appendix 2 - Model Complaint Form</w:t>
            </w:r>
            <w:r w:rsidR="008F2623">
              <w:rPr>
                <w:noProof/>
                <w:webHidden/>
              </w:rPr>
              <w:tab/>
            </w:r>
            <w:r w:rsidR="008F2623">
              <w:rPr>
                <w:noProof/>
                <w:webHidden/>
              </w:rPr>
              <w:fldChar w:fldCharType="begin"/>
            </w:r>
            <w:r w:rsidR="008F2623">
              <w:rPr>
                <w:noProof/>
                <w:webHidden/>
              </w:rPr>
              <w:instrText xml:space="preserve"> PAGEREF _Toc146006499 \h </w:instrText>
            </w:r>
            <w:r w:rsidR="008F2623">
              <w:rPr>
                <w:noProof/>
                <w:webHidden/>
              </w:rPr>
            </w:r>
            <w:r w:rsidR="008F2623">
              <w:rPr>
                <w:noProof/>
                <w:webHidden/>
              </w:rPr>
              <w:fldChar w:fldCharType="separate"/>
            </w:r>
            <w:r w:rsidR="00201B3B">
              <w:rPr>
                <w:noProof/>
                <w:webHidden/>
              </w:rPr>
              <w:t>15</w:t>
            </w:r>
            <w:r w:rsidR="008F2623">
              <w:rPr>
                <w:noProof/>
                <w:webHidden/>
              </w:rPr>
              <w:fldChar w:fldCharType="end"/>
            </w:r>
          </w:hyperlink>
        </w:p>
        <w:p w14:paraId="5787F60A" w14:textId="3EA5409A" w:rsidR="008F2623" w:rsidRDefault="00000000" w:rsidP="008F2623">
          <w:pPr>
            <w:pStyle w:val="TOC1"/>
            <w:tabs>
              <w:tab w:val="right" w:leader="dot" w:pos="10790"/>
            </w:tabs>
            <w:spacing w:after="0" w:line="240" w:lineRule="auto"/>
            <w:ind w:hanging="11"/>
            <w:rPr>
              <w:noProof/>
            </w:rPr>
          </w:pPr>
          <w:hyperlink w:anchor="_Toc146006500" w:history="1">
            <w:r w:rsidR="008F2623" w:rsidRPr="00A25EE6">
              <w:rPr>
                <w:rStyle w:val="Hyperlink"/>
                <w:noProof/>
              </w:rPr>
              <w:t>Appendix 3: Sharing your concerns about your child’s education: A Parents’ Guide</w:t>
            </w:r>
            <w:r w:rsidR="008F2623">
              <w:rPr>
                <w:noProof/>
                <w:webHidden/>
              </w:rPr>
              <w:tab/>
            </w:r>
            <w:r w:rsidR="008F2623">
              <w:rPr>
                <w:noProof/>
                <w:webHidden/>
              </w:rPr>
              <w:fldChar w:fldCharType="begin"/>
            </w:r>
            <w:r w:rsidR="008F2623">
              <w:rPr>
                <w:noProof/>
                <w:webHidden/>
              </w:rPr>
              <w:instrText xml:space="preserve"> PAGEREF _Toc146006500 \h </w:instrText>
            </w:r>
            <w:r w:rsidR="008F2623">
              <w:rPr>
                <w:noProof/>
                <w:webHidden/>
              </w:rPr>
            </w:r>
            <w:r w:rsidR="008F2623">
              <w:rPr>
                <w:noProof/>
                <w:webHidden/>
              </w:rPr>
              <w:fldChar w:fldCharType="separate"/>
            </w:r>
            <w:r w:rsidR="00201B3B">
              <w:rPr>
                <w:noProof/>
                <w:webHidden/>
              </w:rPr>
              <w:t>18</w:t>
            </w:r>
            <w:r w:rsidR="008F2623">
              <w:rPr>
                <w:noProof/>
                <w:webHidden/>
              </w:rPr>
              <w:fldChar w:fldCharType="end"/>
            </w:r>
          </w:hyperlink>
        </w:p>
        <w:p w14:paraId="15F6BB39" w14:textId="3A29436E" w:rsidR="008F2623" w:rsidRDefault="00000000" w:rsidP="008F2623">
          <w:pPr>
            <w:pStyle w:val="TOC2"/>
            <w:tabs>
              <w:tab w:val="right" w:leader="dot" w:pos="10790"/>
            </w:tabs>
            <w:spacing w:after="0" w:line="240" w:lineRule="auto"/>
            <w:ind w:hanging="11"/>
            <w:rPr>
              <w:noProof/>
            </w:rPr>
          </w:pPr>
          <w:hyperlink w:anchor="_Toc146006501" w:history="1">
            <w:r w:rsidR="008F2623" w:rsidRPr="00A25EE6">
              <w:rPr>
                <w:rStyle w:val="Hyperlink"/>
                <w:noProof/>
              </w:rPr>
              <w:t>How do I complain to the school?</w:t>
            </w:r>
            <w:r w:rsidR="008F2623">
              <w:rPr>
                <w:noProof/>
                <w:webHidden/>
              </w:rPr>
              <w:tab/>
            </w:r>
            <w:r w:rsidR="008F2623">
              <w:rPr>
                <w:noProof/>
                <w:webHidden/>
              </w:rPr>
              <w:fldChar w:fldCharType="begin"/>
            </w:r>
            <w:r w:rsidR="008F2623">
              <w:rPr>
                <w:noProof/>
                <w:webHidden/>
              </w:rPr>
              <w:instrText xml:space="preserve"> PAGEREF _Toc146006501 \h </w:instrText>
            </w:r>
            <w:r w:rsidR="008F2623">
              <w:rPr>
                <w:noProof/>
                <w:webHidden/>
              </w:rPr>
            </w:r>
            <w:r w:rsidR="008F2623">
              <w:rPr>
                <w:noProof/>
                <w:webHidden/>
              </w:rPr>
              <w:fldChar w:fldCharType="separate"/>
            </w:r>
            <w:r w:rsidR="00201B3B">
              <w:rPr>
                <w:noProof/>
                <w:webHidden/>
              </w:rPr>
              <w:t>18</w:t>
            </w:r>
            <w:r w:rsidR="008F2623">
              <w:rPr>
                <w:noProof/>
                <w:webHidden/>
              </w:rPr>
              <w:fldChar w:fldCharType="end"/>
            </w:r>
          </w:hyperlink>
        </w:p>
        <w:p w14:paraId="3579282A" w14:textId="69A7D02C" w:rsidR="008F2623" w:rsidRDefault="00000000" w:rsidP="008F2623">
          <w:pPr>
            <w:pStyle w:val="TOC2"/>
            <w:tabs>
              <w:tab w:val="right" w:leader="dot" w:pos="10790"/>
            </w:tabs>
            <w:spacing w:after="0" w:line="240" w:lineRule="auto"/>
            <w:ind w:hanging="11"/>
            <w:rPr>
              <w:noProof/>
            </w:rPr>
          </w:pPr>
          <w:hyperlink w:anchor="_Toc146006502" w:history="1">
            <w:r w:rsidR="008F2623" w:rsidRPr="00A25EE6">
              <w:rPr>
                <w:rStyle w:val="Hyperlink"/>
                <w:noProof/>
              </w:rPr>
              <w:t>Can I take my complaint further?</w:t>
            </w:r>
            <w:r w:rsidR="008F2623">
              <w:rPr>
                <w:noProof/>
                <w:webHidden/>
              </w:rPr>
              <w:tab/>
            </w:r>
            <w:r w:rsidR="008F2623">
              <w:rPr>
                <w:noProof/>
                <w:webHidden/>
              </w:rPr>
              <w:fldChar w:fldCharType="begin"/>
            </w:r>
            <w:r w:rsidR="008F2623">
              <w:rPr>
                <w:noProof/>
                <w:webHidden/>
              </w:rPr>
              <w:instrText xml:space="preserve"> PAGEREF _Toc146006502 \h </w:instrText>
            </w:r>
            <w:r w:rsidR="008F2623">
              <w:rPr>
                <w:noProof/>
                <w:webHidden/>
              </w:rPr>
            </w:r>
            <w:r w:rsidR="008F2623">
              <w:rPr>
                <w:noProof/>
                <w:webHidden/>
              </w:rPr>
              <w:fldChar w:fldCharType="separate"/>
            </w:r>
            <w:r w:rsidR="00201B3B">
              <w:rPr>
                <w:noProof/>
                <w:webHidden/>
              </w:rPr>
              <w:t>19</w:t>
            </w:r>
            <w:r w:rsidR="008F2623">
              <w:rPr>
                <w:noProof/>
                <w:webHidden/>
              </w:rPr>
              <w:fldChar w:fldCharType="end"/>
            </w:r>
          </w:hyperlink>
        </w:p>
        <w:p w14:paraId="66CE2769" w14:textId="554F28B5" w:rsidR="008F2623" w:rsidRDefault="008F2623" w:rsidP="008F2623">
          <w:pPr>
            <w:spacing w:after="0" w:line="240" w:lineRule="auto"/>
            <w:ind w:hanging="11"/>
          </w:pPr>
          <w:r>
            <w:rPr>
              <w:b/>
              <w:bCs/>
              <w:noProof/>
            </w:rPr>
            <w:fldChar w:fldCharType="end"/>
          </w:r>
        </w:p>
      </w:sdtContent>
    </w:sdt>
    <w:p w14:paraId="68404FD6" w14:textId="77777777" w:rsidR="008F2623" w:rsidRDefault="008F2623">
      <w:pPr>
        <w:spacing w:after="160" w:line="259" w:lineRule="auto"/>
        <w:ind w:left="0" w:right="0" w:firstLine="0"/>
        <w:jc w:val="left"/>
        <w:rPr>
          <w:b/>
          <w:sz w:val="28"/>
        </w:rPr>
      </w:pPr>
      <w:bookmarkStart w:id="41" w:name="_Toc146006465"/>
      <w:r>
        <w:br w:type="page"/>
      </w:r>
    </w:p>
    <w:p w14:paraId="13C0A2DF" w14:textId="26D58447" w:rsidR="00EA2BBA" w:rsidRPr="0059237C" w:rsidRDefault="00EA2BBA" w:rsidP="0073314A">
      <w:pPr>
        <w:pStyle w:val="Heading1"/>
      </w:pPr>
      <w:r w:rsidRPr="0059237C">
        <w:lastRenderedPageBreak/>
        <w:t>Part A</w:t>
      </w:r>
      <w:r w:rsidR="0073314A">
        <w:t>:</w:t>
      </w:r>
      <w:r w:rsidRPr="0059237C">
        <w:t xml:space="preserve"> </w:t>
      </w:r>
      <w:r w:rsidR="0067199B" w:rsidRPr="0059237C">
        <w:t xml:space="preserve">ODST </w:t>
      </w:r>
      <w:r w:rsidRPr="0059237C">
        <w:t>Complaints Policy Guidance</w:t>
      </w:r>
      <w:bookmarkEnd w:id="41"/>
      <w:r w:rsidRPr="0059237C">
        <w:t xml:space="preserve"> </w:t>
      </w:r>
    </w:p>
    <w:p w14:paraId="167EB13C" w14:textId="77777777" w:rsidR="00EA2BBA" w:rsidRPr="0059237C" w:rsidRDefault="00EA2BBA" w:rsidP="00AA4787">
      <w:pPr>
        <w:spacing w:after="0" w:line="240" w:lineRule="auto"/>
        <w:ind w:left="0" w:right="0" w:firstLine="0"/>
        <w:rPr>
          <w:rFonts w:asciiTheme="minorHAnsi" w:hAnsiTheme="minorHAnsi" w:cstheme="minorHAnsi"/>
        </w:rPr>
      </w:pPr>
    </w:p>
    <w:p w14:paraId="7C395291" w14:textId="704AD699" w:rsidR="00CF042E" w:rsidRPr="0059237C" w:rsidRDefault="00CF042E" w:rsidP="00AA4787">
      <w:pPr>
        <w:spacing w:after="0" w:line="240" w:lineRule="auto"/>
        <w:ind w:left="0" w:right="0" w:firstLine="0"/>
        <w:rPr>
          <w:rFonts w:asciiTheme="minorHAnsi" w:hAnsiTheme="minorHAnsi" w:cstheme="minorHAnsi"/>
          <w:bCs/>
        </w:rPr>
      </w:pPr>
      <w:r w:rsidRPr="0059237C">
        <w:rPr>
          <w:rFonts w:asciiTheme="minorHAnsi" w:hAnsiTheme="minorHAnsi" w:cstheme="minorHAnsi"/>
          <w:bCs/>
        </w:rPr>
        <w:t>This guidance is based on the DfE Model Complaints Procedure for an Academy in a Multi Academy Trust</w:t>
      </w:r>
    </w:p>
    <w:p w14:paraId="4EC93319" w14:textId="77777777" w:rsidR="00AA4787" w:rsidRDefault="00AA4787" w:rsidP="00AA4787">
      <w:pPr>
        <w:spacing w:after="0" w:line="240" w:lineRule="auto"/>
        <w:ind w:left="0" w:right="0" w:firstLine="0"/>
        <w:rPr>
          <w:rFonts w:asciiTheme="minorHAnsi" w:hAnsiTheme="minorHAnsi" w:cstheme="minorHAnsi"/>
        </w:rPr>
      </w:pPr>
    </w:p>
    <w:p w14:paraId="07BA8160" w14:textId="5C501C6B" w:rsidR="0067199B" w:rsidRPr="00AA4787" w:rsidRDefault="0067199B" w:rsidP="00AA4787">
      <w:pPr>
        <w:pStyle w:val="Heading1"/>
      </w:pPr>
      <w:bookmarkStart w:id="42" w:name="_Toc146006466"/>
      <w:r w:rsidRPr="00AA4787">
        <w:t>Introduction</w:t>
      </w:r>
      <w:bookmarkEnd w:id="42"/>
    </w:p>
    <w:p w14:paraId="45F17DAE" w14:textId="77777777" w:rsidR="00AA4787" w:rsidRPr="0059237C" w:rsidRDefault="00AA4787" w:rsidP="00AA4787">
      <w:pPr>
        <w:spacing w:after="0" w:line="240" w:lineRule="auto"/>
        <w:ind w:left="0" w:right="0" w:firstLine="0"/>
        <w:rPr>
          <w:rFonts w:asciiTheme="minorHAnsi" w:hAnsiTheme="minorHAnsi" w:cstheme="minorHAnsi"/>
        </w:rPr>
      </w:pPr>
    </w:p>
    <w:p w14:paraId="1902033D"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We seek to ensure that complaints about a school are resolved at the earliest possible stage. The experience of the first contact between the complainant and the school can be crucial in determining whether the complaint will escalate. To that end, a school must be clear about the procedures they will apply when they receive a complaint.  </w:t>
      </w:r>
    </w:p>
    <w:p w14:paraId="7D42F9F2"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0D7BC15D"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The underlying principle is that concerns ought to be handled, </w:t>
      </w:r>
      <w:proofErr w:type="gramStart"/>
      <w:r w:rsidRPr="0059237C">
        <w:rPr>
          <w:rFonts w:asciiTheme="minorHAnsi" w:hAnsiTheme="minorHAnsi" w:cstheme="minorHAnsi"/>
        </w:rPr>
        <w:t>if at all possible</w:t>
      </w:r>
      <w:proofErr w:type="gramEnd"/>
      <w:r w:rsidRPr="0059237C">
        <w:rPr>
          <w:rFonts w:asciiTheme="minorHAnsi" w:hAnsiTheme="minorHAnsi" w:cstheme="minorHAnsi"/>
        </w:rPr>
        <w:t xml:space="preserve">, without the need for formal procedures. The requirement to have a complaints procedure need not in any way undermine efforts to resolve the concern informally. </w:t>
      </w:r>
    </w:p>
    <w:p w14:paraId="5FB5B76B"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594A6B45" w14:textId="70B6516E"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In most cases the class teacher will receive the first approach and it is helpful when staff are able to resolve issues on the spot. This may include offering a clear explanation; in some </w:t>
      </w:r>
      <w:proofErr w:type="gramStart"/>
      <w:r w:rsidRPr="0059237C">
        <w:rPr>
          <w:rFonts w:asciiTheme="minorHAnsi" w:hAnsiTheme="minorHAnsi" w:cstheme="minorHAnsi"/>
        </w:rPr>
        <w:t>cases</w:t>
      </w:r>
      <w:proofErr w:type="gramEnd"/>
      <w:r w:rsidRPr="0059237C">
        <w:rPr>
          <w:rFonts w:asciiTheme="minorHAnsi" w:hAnsiTheme="minorHAnsi" w:cstheme="minorHAnsi"/>
        </w:rPr>
        <w:t xml:space="preserve"> accepting that a situation could have been handled better whilst in other cases an apology may be appropriate. </w:t>
      </w:r>
    </w:p>
    <w:p w14:paraId="1D5EE8DE" w14:textId="5D184285" w:rsidR="002160AE" w:rsidRPr="0059237C" w:rsidRDefault="002160AE" w:rsidP="00AA4787">
      <w:pPr>
        <w:spacing w:after="0" w:line="240" w:lineRule="auto"/>
        <w:ind w:left="0" w:right="0" w:firstLine="0"/>
        <w:rPr>
          <w:rFonts w:asciiTheme="minorHAnsi" w:hAnsiTheme="minorHAnsi" w:cstheme="minorHAnsi"/>
        </w:rPr>
      </w:pPr>
    </w:p>
    <w:p w14:paraId="4E97634B" w14:textId="7E168397" w:rsidR="00AB39F0" w:rsidRPr="0059237C" w:rsidRDefault="002160AE"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We recognise however that sometimes parents, or members of our community, may wish to make a more formal complaint and have therefore adopted </w:t>
      </w:r>
      <w:r w:rsidR="00FD214F" w:rsidRPr="0059237C">
        <w:rPr>
          <w:rFonts w:asciiTheme="minorHAnsi" w:hAnsiTheme="minorHAnsi" w:cstheme="minorHAnsi"/>
        </w:rPr>
        <w:t xml:space="preserve">clear </w:t>
      </w:r>
      <w:r w:rsidRPr="0059237C">
        <w:rPr>
          <w:rFonts w:asciiTheme="minorHAnsi" w:hAnsiTheme="minorHAnsi" w:cstheme="minorHAnsi"/>
        </w:rPr>
        <w:t>procedure</w:t>
      </w:r>
      <w:r w:rsidR="00FD214F" w:rsidRPr="0059237C">
        <w:rPr>
          <w:rFonts w:asciiTheme="minorHAnsi" w:hAnsiTheme="minorHAnsi" w:cstheme="minorHAnsi"/>
        </w:rPr>
        <w:t>s</w:t>
      </w:r>
      <w:r w:rsidRPr="0059237C">
        <w:rPr>
          <w:rFonts w:asciiTheme="minorHAnsi" w:hAnsiTheme="minorHAnsi" w:cstheme="minorHAnsi"/>
        </w:rPr>
        <w:t xml:space="preserve"> to deal with these.</w:t>
      </w:r>
      <w:r w:rsidR="00FD214F" w:rsidRPr="0059237C">
        <w:rPr>
          <w:rFonts w:asciiTheme="minorHAnsi" w:hAnsiTheme="minorHAnsi" w:cstheme="minorHAnsi"/>
        </w:rPr>
        <w:t xml:space="preserve"> These procedures follow three stages</w:t>
      </w:r>
      <w:r w:rsidR="00D54FAD" w:rsidRPr="0059237C">
        <w:rPr>
          <w:rFonts w:asciiTheme="minorHAnsi" w:hAnsiTheme="minorHAnsi" w:cstheme="minorHAnsi"/>
        </w:rPr>
        <w:t xml:space="preserve"> and are described in detail in </w:t>
      </w:r>
      <w:r w:rsidR="00C41B71" w:rsidRPr="0059237C">
        <w:rPr>
          <w:rFonts w:asciiTheme="minorHAnsi" w:hAnsiTheme="minorHAnsi" w:cstheme="minorHAnsi"/>
        </w:rPr>
        <w:t>Part B.</w:t>
      </w:r>
    </w:p>
    <w:p w14:paraId="5A4B4964" w14:textId="77777777" w:rsidR="00AB39F0" w:rsidRPr="0059237C" w:rsidRDefault="00AB39F0" w:rsidP="00AA4787">
      <w:pPr>
        <w:spacing w:after="0" w:line="240" w:lineRule="auto"/>
        <w:ind w:left="0" w:right="0" w:firstLine="0"/>
        <w:rPr>
          <w:rFonts w:asciiTheme="minorHAnsi" w:hAnsiTheme="minorHAnsi" w:cstheme="minorHAnsi"/>
        </w:rPr>
      </w:pPr>
    </w:p>
    <w:p w14:paraId="15E3C281" w14:textId="6CAD29CE" w:rsidR="002160AE" w:rsidRPr="0059237C" w:rsidRDefault="00AB39F0"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Stage 1: Informal – dealing with concerns at the earliest </w:t>
      </w:r>
      <w:proofErr w:type="gramStart"/>
      <w:r w:rsidRPr="0059237C">
        <w:rPr>
          <w:rFonts w:asciiTheme="minorHAnsi" w:hAnsiTheme="minorHAnsi" w:cstheme="minorHAnsi"/>
        </w:rPr>
        <w:t>opportunity</w:t>
      </w:r>
      <w:proofErr w:type="gramEnd"/>
    </w:p>
    <w:p w14:paraId="364687D1" w14:textId="2359FD04" w:rsidR="00AB39F0" w:rsidRPr="0059237C" w:rsidRDefault="00AB39F0"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Stage 2:</w:t>
      </w:r>
      <w:r w:rsidR="00B819F5" w:rsidRPr="0059237C">
        <w:rPr>
          <w:rFonts w:asciiTheme="minorHAnsi" w:hAnsiTheme="minorHAnsi" w:cstheme="minorHAnsi"/>
        </w:rPr>
        <w:t xml:space="preserve"> Formal – making a formal complaint</w:t>
      </w:r>
      <w:r w:rsidR="00944023" w:rsidRPr="0059237C">
        <w:rPr>
          <w:rFonts w:asciiTheme="minorHAnsi" w:hAnsiTheme="minorHAnsi" w:cstheme="minorHAnsi"/>
        </w:rPr>
        <w:t xml:space="preserve"> including investigation and </w:t>
      </w:r>
      <w:proofErr w:type="gramStart"/>
      <w:r w:rsidR="00944023" w:rsidRPr="0059237C">
        <w:rPr>
          <w:rFonts w:asciiTheme="minorHAnsi" w:hAnsiTheme="minorHAnsi" w:cstheme="minorHAnsi"/>
        </w:rPr>
        <w:t>mediation</w:t>
      </w:r>
      <w:proofErr w:type="gramEnd"/>
    </w:p>
    <w:p w14:paraId="483C6202" w14:textId="5FD934F7" w:rsidR="00AB39F0" w:rsidRPr="0059237C" w:rsidRDefault="00AB39F0"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Stage 3:</w:t>
      </w:r>
      <w:r w:rsidR="00944023" w:rsidRPr="0059237C">
        <w:rPr>
          <w:rFonts w:asciiTheme="minorHAnsi" w:hAnsiTheme="minorHAnsi" w:cstheme="minorHAnsi"/>
        </w:rPr>
        <w:t xml:space="preserve"> Formal – convening a meeting of the Local Governing Body Complaints Panel</w:t>
      </w:r>
    </w:p>
    <w:p w14:paraId="06BCD92A" w14:textId="77777777" w:rsidR="002160AE" w:rsidRDefault="002160AE" w:rsidP="00AA4787">
      <w:pPr>
        <w:spacing w:after="0" w:line="240" w:lineRule="auto"/>
        <w:ind w:left="0" w:right="0" w:firstLine="0"/>
        <w:rPr>
          <w:rFonts w:asciiTheme="minorHAnsi" w:hAnsiTheme="minorHAnsi" w:cstheme="minorHAnsi"/>
        </w:rPr>
      </w:pPr>
    </w:p>
    <w:p w14:paraId="3FB3061A" w14:textId="77777777" w:rsidR="00AA4787" w:rsidRPr="0059237C" w:rsidRDefault="00AA4787" w:rsidP="00AA4787">
      <w:pPr>
        <w:spacing w:after="0" w:line="240" w:lineRule="auto"/>
        <w:ind w:left="0" w:right="0" w:firstLine="0"/>
        <w:rPr>
          <w:rFonts w:asciiTheme="minorHAnsi" w:hAnsiTheme="minorHAnsi" w:cstheme="minorHAnsi"/>
        </w:rPr>
      </w:pPr>
    </w:p>
    <w:p w14:paraId="2F2A47F8" w14:textId="7A4F1B9C" w:rsidR="00D54FAD" w:rsidRPr="0059237C" w:rsidRDefault="0067199B" w:rsidP="00AA4787">
      <w:pPr>
        <w:pStyle w:val="Heading1"/>
        <w:rPr>
          <w:u w:color="000000"/>
        </w:rPr>
      </w:pPr>
      <w:bookmarkStart w:id="43" w:name="_Toc146006467"/>
      <w:r w:rsidRPr="0059237C">
        <w:rPr>
          <w:u w:color="000000"/>
        </w:rPr>
        <w:t>General Principles</w:t>
      </w:r>
      <w:bookmarkEnd w:id="43"/>
    </w:p>
    <w:p w14:paraId="1E0ED3A8" w14:textId="77777777" w:rsidR="00D54FAD" w:rsidRPr="0059237C" w:rsidRDefault="00D54FAD" w:rsidP="00AA4787">
      <w:pPr>
        <w:spacing w:after="0" w:line="240" w:lineRule="auto"/>
        <w:ind w:left="0" w:right="0" w:firstLine="0"/>
        <w:rPr>
          <w:rFonts w:asciiTheme="minorHAnsi" w:hAnsiTheme="minorHAnsi" w:cstheme="minorHAnsi"/>
          <w:color w:val="auto"/>
          <w:u w:val="single" w:color="000000"/>
        </w:rPr>
      </w:pPr>
    </w:p>
    <w:p w14:paraId="48FA5CFB" w14:textId="7CA780F5" w:rsidR="0067199B" w:rsidRPr="0059237C" w:rsidRDefault="0067199B" w:rsidP="00AA4787">
      <w:pPr>
        <w:pStyle w:val="Heading2"/>
      </w:pPr>
      <w:bookmarkStart w:id="44" w:name="_Toc146006468"/>
      <w:r w:rsidRPr="0059237C">
        <w:t>Definitions</w:t>
      </w:r>
      <w:bookmarkEnd w:id="44"/>
    </w:p>
    <w:p w14:paraId="3E8C3DE0" w14:textId="77777777" w:rsidR="00AA4787" w:rsidRDefault="00AA4787" w:rsidP="00AA4787">
      <w:pPr>
        <w:spacing w:after="0" w:line="240" w:lineRule="auto"/>
        <w:ind w:left="0" w:right="0" w:firstLine="0"/>
        <w:rPr>
          <w:rFonts w:asciiTheme="minorHAnsi" w:hAnsiTheme="minorHAnsi" w:cstheme="minorHAnsi"/>
          <w:color w:val="auto"/>
        </w:rPr>
      </w:pPr>
    </w:p>
    <w:p w14:paraId="221F9498" w14:textId="14EF61EB" w:rsidR="00584E6B" w:rsidRPr="0059237C" w:rsidRDefault="0067199B"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t xml:space="preserve">Where the term “relevant body” has been used within this procedure, this means the Board of Trustees of ODST  </w:t>
      </w:r>
    </w:p>
    <w:p w14:paraId="5299DF65" w14:textId="2D1680AC" w:rsidR="00584E6B" w:rsidRPr="0059237C" w:rsidRDefault="0067199B"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t xml:space="preserve">Unless indicated otherwise, all references to “school” include both schools and </w:t>
      </w:r>
      <w:proofErr w:type="gramStart"/>
      <w:r w:rsidRPr="0059237C">
        <w:rPr>
          <w:rFonts w:asciiTheme="minorHAnsi" w:hAnsiTheme="minorHAnsi" w:cstheme="minorHAnsi"/>
          <w:color w:val="auto"/>
        </w:rPr>
        <w:t>academies</w:t>
      </w:r>
      <w:proofErr w:type="gramEnd"/>
      <w:r w:rsidRPr="0059237C">
        <w:rPr>
          <w:rFonts w:asciiTheme="minorHAnsi" w:hAnsiTheme="minorHAnsi" w:cstheme="minorHAnsi"/>
          <w:color w:val="auto"/>
        </w:rPr>
        <w:t xml:space="preserve"> </w:t>
      </w:r>
    </w:p>
    <w:p w14:paraId="2DE253D2" w14:textId="70F9D9BB" w:rsidR="00584E6B" w:rsidRPr="0059237C" w:rsidRDefault="0067199B"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t>Unless indicated otherwise, all references to “teacher” include the Headteacher</w:t>
      </w:r>
      <w:r w:rsidR="00EA2BBA" w:rsidRPr="0059237C">
        <w:rPr>
          <w:rFonts w:asciiTheme="minorHAnsi" w:hAnsiTheme="minorHAnsi" w:cstheme="minorHAnsi"/>
          <w:color w:val="auto"/>
        </w:rPr>
        <w:t>, including Executive Headteacher</w:t>
      </w:r>
    </w:p>
    <w:p w14:paraId="0D73EAFB" w14:textId="38EE6D42" w:rsidR="0067199B" w:rsidRPr="0059237C" w:rsidRDefault="0067199B"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t xml:space="preserve">Unless indicated otherwise, all references to ‘staff’ include both teaching and support staff. </w:t>
      </w:r>
    </w:p>
    <w:p w14:paraId="3C0C3044" w14:textId="5B19E9C7" w:rsidR="00B66D50" w:rsidRPr="0059237C" w:rsidRDefault="00B66D50" w:rsidP="00AA4787">
      <w:pPr>
        <w:spacing w:after="0" w:line="240" w:lineRule="auto"/>
        <w:ind w:left="0" w:right="0" w:firstLine="0"/>
        <w:rPr>
          <w:rFonts w:asciiTheme="minorHAnsi" w:hAnsiTheme="minorHAnsi" w:cstheme="minorHAnsi"/>
          <w:color w:val="auto"/>
        </w:rPr>
      </w:pPr>
    </w:p>
    <w:p w14:paraId="330A4A6B" w14:textId="51FDE963" w:rsidR="0067199B" w:rsidRPr="0059237C" w:rsidRDefault="0067199B" w:rsidP="00AA4787">
      <w:pPr>
        <w:pStyle w:val="Heading2"/>
      </w:pPr>
      <w:bookmarkStart w:id="45" w:name="_Toc146006469"/>
      <w:r w:rsidRPr="0059237C">
        <w:t>Consistency of Treatment and Fairness</w:t>
      </w:r>
      <w:bookmarkEnd w:id="45"/>
    </w:p>
    <w:p w14:paraId="1265C7DD" w14:textId="77777777" w:rsidR="00AA4787" w:rsidRDefault="00AA4787" w:rsidP="00AA4787">
      <w:pPr>
        <w:spacing w:after="0" w:line="240" w:lineRule="auto"/>
        <w:ind w:left="0" w:right="0" w:firstLine="0"/>
        <w:rPr>
          <w:rFonts w:asciiTheme="minorHAnsi" w:hAnsiTheme="minorHAnsi" w:cstheme="minorHAnsi"/>
          <w:color w:val="auto"/>
        </w:rPr>
      </w:pPr>
    </w:p>
    <w:p w14:paraId="2CD5BD4B" w14:textId="66923771"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color w:val="auto"/>
        </w:rPr>
        <w:t xml:space="preserve">The relevant body is committed to ensuring </w:t>
      </w:r>
      <w:r w:rsidRPr="0059237C">
        <w:rPr>
          <w:rFonts w:asciiTheme="minorHAnsi" w:hAnsiTheme="minorHAnsi" w:cstheme="minorHAnsi"/>
        </w:rPr>
        <w:t xml:space="preserve">consistency of treatment and fairness and will abide by all relevant employment and equality legislation. </w:t>
      </w:r>
    </w:p>
    <w:p w14:paraId="6AD178BE" w14:textId="77777777" w:rsidR="00F839E5" w:rsidRPr="0059237C" w:rsidRDefault="00F839E5" w:rsidP="00AA4787">
      <w:pPr>
        <w:spacing w:after="0" w:line="240" w:lineRule="auto"/>
        <w:ind w:left="0" w:right="0" w:firstLine="0"/>
        <w:rPr>
          <w:rFonts w:asciiTheme="minorHAnsi" w:hAnsiTheme="minorHAnsi" w:cstheme="minorHAnsi"/>
        </w:rPr>
      </w:pPr>
    </w:p>
    <w:p w14:paraId="1ECBB898" w14:textId="65B12CA5" w:rsidR="0067199B" w:rsidRDefault="0067199B" w:rsidP="00AA4787">
      <w:pPr>
        <w:pStyle w:val="Heading2"/>
      </w:pPr>
      <w:bookmarkStart w:id="46" w:name="_Toc146006470"/>
      <w:r w:rsidRPr="0059237C">
        <w:t>Delegation</w:t>
      </w:r>
      <w:bookmarkEnd w:id="46"/>
    </w:p>
    <w:p w14:paraId="06ECC9CE" w14:textId="77777777" w:rsidR="00AA4787" w:rsidRPr="0059237C" w:rsidRDefault="00AA4787" w:rsidP="00AA4787">
      <w:pPr>
        <w:spacing w:after="0" w:line="240" w:lineRule="auto"/>
        <w:ind w:left="0" w:right="0" w:firstLine="0"/>
        <w:rPr>
          <w:rFonts w:asciiTheme="minorHAnsi" w:hAnsiTheme="minorHAnsi" w:cstheme="minorHAnsi"/>
        </w:rPr>
      </w:pPr>
    </w:p>
    <w:p w14:paraId="08756A9A" w14:textId="0BDA8C84"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The relevant body has chosen to delegate some of its functions to </w:t>
      </w:r>
      <w:r w:rsidR="00D53886" w:rsidRPr="0059237C">
        <w:rPr>
          <w:rFonts w:asciiTheme="minorHAnsi" w:hAnsiTheme="minorHAnsi" w:cstheme="minorHAnsi"/>
        </w:rPr>
        <w:t>L</w:t>
      </w:r>
      <w:r w:rsidRPr="0059237C">
        <w:rPr>
          <w:rFonts w:asciiTheme="minorHAnsi" w:hAnsiTheme="minorHAnsi" w:cstheme="minorHAnsi"/>
        </w:rPr>
        <w:t xml:space="preserve">ocal </w:t>
      </w:r>
      <w:r w:rsidR="00D53886" w:rsidRPr="0059237C">
        <w:rPr>
          <w:rFonts w:asciiTheme="minorHAnsi" w:hAnsiTheme="minorHAnsi" w:cstheme="minorHAnsi"/>
        </w:rPr>
        <w:t>G</w:t>
      </w:r>
      <w:r w:rsidRPr="0059237C">
        <w:rPr>
          <w:rFonts w:asciiTheme="minorHAnsi" w:hAnsiTheme="minorHAnsi" w:cstheme="minorHAnsi"/>
        </w:rPr>
        <w:t xml:space="preserve">overning </w:t>
      </w:r>
      <w:r w:rsidR="00D53886" w:rsidRPr="0059237C">
        <w:rPr>
          <w:rFonts w:asciiTheme="minorHAnsi" w:hAnsiTheme="minorHAnsi" w:cstheme="minorHAnsi"/>
        </w:rPr>
        <w:t>B</w:t>
      </w:r>
      <w:r w:rsidRPr="0059237C">
        <w:rPr>
          <w:rFonts w:asciiTheme="minorHAnsi" w:hAnsiTheme="minorHAnsi" w:cstheme="minorHAnsi"/>
        </w:rPr>
        <w:t>odies</w:t>
      </w:r>
      <w:r w:rsidR="00D53886" w:rsidRPr="0059237C">
        <w:rPr>
          <w:rFonts w:asciiTheme="minorHAnsi" w:hAnsiTheme="minorHAnsi" w:cstheme="minorHAnsi"/>
        </w:rPr>
        <w:t xml:space="preserve"> (LGB</w:t>
      </w:r>
      <w:r w:rsidR="00572592" w:rsidRPr="0059237C">
        <w:rPr>
          <w:rFonts w:asciiTheme="minorHAnsi" w:hAnsiTheme="minorHAnsi" w:cstheme="minorHAnsi"/>
        </w:rPr>
        <w:t>s)</w:t>
      </w:r>
      <w:r w:rsidRPr="0059237C">
        <w:rPr>
          <w:rFonts w:asciiTheme="minorHAnsi" w:hAnsiTheme="minorHAnsi" w:cstheme="minorHAnsi"/>
        </w:rPr>
        <w:t xml:space="preserve"> as set out in this procedure. </w:t>
      </w:r>
    </w:p>
    <w:p w14:paraId="2D932B2A" w14:textId="77777777" w:rsidR="00F839E5" w:rsidRPr="0059237C" w:rsidRDefault="00F839E5" w:rsidP="00AA4787">
      <w:pPr>
        <w:spacing w:after="0" w:line="240" w:lineRule="auto"/>
        <w:ind w:left="0" w:right="0" w:firstLine="0"/>
        <w:rPr>
          <w:rFonts w:asciiTheme="minorHAnsi" w:hAnsiTheme="minorHAnsi" w:cstheme="minorHAnsi"/>
        </w:rPr>
      </w:pPr>
    </w:p>
    <w:p w14:paraId="2E8BD7C1" w14:textId="7C35AB17" w:rsidR="0067199B" w:rsidRDefault="0067199B" w:rsidP="00AA4787">
      <w:pPr>
        <w:pStyle w:val="Heading2"/>
      </w:pPr>
      <w:bookmarkStart w:id="47" w:name="_Toc146006471"/>
      <w:r w:rsidRPr="0059237C">
        <w:t>Monitoring and Evaluation</w:t>
      </w:r>
      <w:bookmarkEnd w:id="47"/>
    </w:p>
    <w:p w14:paraId="1BC8C85B" w14:textId="77777777" w:rsidR="00AA4787" w:rsidRPr="0059237C" w:rsidRDefault="00AA4787" w:rsidP="00AA4787">
      <w:pPr>
        <w:spacing w:after="0" w:line="240" w:lineRule="auto"/>
        <w:ind w:left="0" w:right="0" w:firstLine="0"/>
        <w:rPr>
          <w:rFonts w:asciiTheme="minorHAnsi" w:hAnsiTheme="minorHAnsi" w:cstheme="minorHAnsi"/>
        </w:rPr>
      </w:pPr>
    </w:p>
    <w:p w14:paraId="45E0D9C2" w14:textId="294AB851" w:rsidR="008F2623" w:rsidRDefault="0067199B"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rPr>
        <w:t xml:space="preserve">Any feedback or concerns </w:t>
      </w:r>
      <w:r w:rsidR="00747D02" w:rsidRPr="0059237C">
        <w:rPr>
          <w:rFonts w:asciiTheme="minorHAnsi" w:hAnsiTheme="minorHAnsi" w:cstheme="minorHAnsi"/>
        </w:rPr>
        <w:t xml:space="preserve">from ODST schools </w:t>
      </w:r>
      <w:r w:rsidRPr="0059237C">
        <w:rPr>
          <w:rFonts w:asciiTheme="minorHAnsi" w:hAnsiTheme="minorHAnsi" w:cstheme="minorHAnsi"/>
        </w:rPr>
        <w:t xml:space="preserve">regarding the procedure </w:t>
      </w:r>
      <w:r w:rsidR="00397F56" w:rsidRPr="0059237C">
        <w:rPr>
          <w:rFonts w:asciiTheme="minorHAnsi" w:hAnsiTheme="minorHAnsi" w:cstheme="minorHAnsi"/>
        </w:rPr>
        <w:t xml:space="preserve">will </w:t>
      </w:r>
      <w:r w:rsidRPr="0059237C">
        <w:rPr>
          <w:rFonts w:asciiTheme="minorHAnsi" w:hAnsiTheme="minorHAnsi" w:cstheme="minorHAnsi"/>
        </w:rPr>
        <w:t xml:space="preserve">be reported back in the first instance to the ODST </w:t>
      </w:r>
      <w:r w:rsidRPr="0059237C">
        <w:rPr>
          <w:rFonts w:asciiTheme="minorHAnsi" w:hAnsiTheme="minorHAnsi" w:cstheme="minorHAnsi"/>
          <w:color w:val="auto"/>
        </w:rPr>
        <w:t xml:space="preserve">Ethos and Governance Committee.  </w:t>
      </w:r>
    </w:p>
    <w:p w14:paraId="328DD69D" w14:textId="77777777" w:rsidR="008F2623" w:rsidRDefault="008F2623">
      <w:pPr>
        <w:spacing w:after="160" w:line="259" w:lineRule="auto"/>
        <w:ind w:left="0" w:right="0" w:firstLine="0"/>
        <w:jc w:val="left"/>
        <w:rPr>
          <w:rFonts w:asciiTheme="minorHAnsi" w:hAnsiTheme="minorHAnsi" w:cstheme="minorHAnsi"/>
          <w:color w:val="auto"/>
        </w:rPr>
      </w:pPr>
      <w:r>
        <w:rPr>
          <w:rFonts w:asciiTheme="minorHAnsi" w:hAnsiTheme="minorHAnsi" w:cstheme="minorHAnsi"/>
          <w:color w:val="auto"/>
        </w:rPr>
        <w:br w:type="page"/>
      </w:r>
    </w:p>
    <w:p w14:paraId="791D9AF2" w14:textId="12DF6A8A" w:rsidR="0067199B" w:rsidRDefault="0067199B" w:rsidP="00AA4787">
      <w:pPr>
        <w:pStyle w:val="Heading2"/>
      </w:pPr>
      <w:bookmarkStart w:id="48" w:name="_Toc146006472"/>
      <w:r w:rsidRPr="0059237C">
        <w:lastRenderedPageBreak/>
        <w:t>Date of Review</w:t>
      </w:r>
      <w:bookmarkEnd w:id="48"/>
    </w:p>
    <w:p w14:paraId="4223172F" w14:textId="77777777" w:rsidR="00AA4787" w:rsidRPr="0059237C" w:rsidRDefault="00AA4787" w:rsidP="00AA4787">
      <w:pPr>
        <w:spacing w:after="0" w:line="240" w:lineRule="auto"/>
        <w:ind w:left="0" w:right="0" w:firstLine="0"/>
        <w:rPr>
          <w:rFonts w:asciiTheme="minorHAnsi" w:hAnsiTheme="minorHAnsi" w:cstheme="minorHAnsi"/>
        </w:rPr>
      </w:pPr>
    </w:p>
    <w:p w14:paraId="7FCE2CE6" w14:textId="5DBBEA7F"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The procedure will be reviewed as required by the </w:t>
      </w:r>
      <w:r w:rsidR="00572592" w:rsidRPr="0059237C">
        <w:rPr>
          <w:rFonts w:asciiTheme="minorHAnsi" w:hAnsiTheme="minorHAnsi" w:cstheme="minorHAnsi"/>
        </w:rPr>
        <w:t xml:space="preserve">Ethos and Governance Committee of the </w:t>
      </w:r>
      <w:r w:rsidRPr="0059237C">
        <w:rPr>
          <w:rFonts w:asciiTheme="minorHAnsi" w:hAnsiTheme="minorHAnsi" w:cstheme="minorHAnsi"/>
        </w:rPr>
        <w:t xml:space="preserve">Board of Trustees of ODST to take account of any revised guidance from the local Safeguarding team and to any legislative changes and / or national policy development.   </w:t>
      </w:r>
    </w:p>
    <w:p w14:paraId="1DAE4AC7" w14:textId="77777777" w:rsidR="004E64C4" w:rsidRDefault="004E64C4" w:rsidP="00AA4787">
      <w:pPr>
        <w:spacing w:after="0" w:line="240" w:lineRule="auto"/>
        <w:ind w:left="0" w:right="0" w:firstLine="0"/>
        <w:rPr>
          <w:rFonts w:asciiTheme="minorHAnsi" w:hAnsiTheme="minorHAnsi" w:cstheme="minorHAnsi"/>
        </w:rPr>
      </w:pPr>
    </w:p>
    <w:p w14:paraId="7A25DB8E" w14:textId="77777777" w:rsidR="00AB55A3" w:rsidRPr="0059237C" w:rsidRDefault="00AB55A3" w:rsidP="00AA4787">
      <w:pPr>
        <w:spacing w:after="0" w:line="240" w:lineRule="auto"/>
        <w:ind w:left="0" w:right="0" w:firstLine="0"/>
        <w:rPr>
          <w:rFonts w:asciiTheme="minorHAnsi" w:hAnsiTheme="minorHAnsi" w:cstheme="minorHAnsi"/>
        </w:rPr>
      </w:pPr>
    </w:p>
    <w:p w14:paraId="673E4FF3" w14:textId="300E051B" w:rsidR="0067199B" w:rsidRDefault="0067199B" w:rsidP="00AB55A3">
      <w:pPr>
        <w:pStyle w:val="Heading1"/>
      </w:pPr>
      <w:bookmarkStart w:id="49" w:name="_Toc146006473"/>
      <w:r w:rsidRPr="0059237C">
        <w:t>The Responsibility of the School</w:t>
      </w:r>
      <w:bookmarkEnd w:id="49"/>
      <w:r w:rsidRPr="0059237C">
        <w:t xml:space="preserve">  </w:t>
      </w:r>
    </w:p>
    <w:p w14:paraId="40F71B9E" w14:textId="77777777" w:rsidR="00AA4787" w:rsidRPr="0059237C" w:rsidRDefault="00AA4787" w:rsidP="00AA4787">
      <w:pPr>
        <w:spacing w:after="0" w:line="240" w:lineRule="auto"/>
        <w:ind w:left="0" w:right="0" w:firstLine="0"/>
        <w:rPr>
          <w:rFonts w:asciiTheme="minorHAnsi" w:hAnsiTheme="minorHAnsi" w:cstheme="minorHAnsi"/>
        </w:rPr>
      </w:pPr>
    </w:p>
    <w:p w14:paraId="47304B03" w14:textId="69B3454B" w:rsidR="0025072C" w:rsidRPr="0059237C" w:rsidRDefault="0067199B"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t>Under the Education (Independent Schools Standards) (England) Regulations 201</w:t>
      </w:r>
      <w:r w:rsidR="001F5D43" w:rsidRPr="0059237C">
        <w:rPr>
          <w:rFonts w:asciiTheme="minorHAnsi" w:hAnsiTheme="minorHAnsi" w:cstheme="minorHAnsi"/>
          <w:color w:val="auto"/>
        </w:rPr>
        <w:t>4</w:t>
      </w:r>
      <w:r w:rsidRPr="0059237C">
        <w:rPr>
          <w:rFonts w:asciiTheme="minorHAnsi" w:hAnsiTheme="minorHAnsi" w:cstheme="minorHAnsi"/>
          <w:color w:val="auto"/>
        </w:rPr>
        <w:t xml:space="preserve"> academies are required to have in place a procedure to deal with complaints relating to the school </w:t>
      </w:r>
      <w:r w:rsidRPr="004833FB">
        <w:rPr>
          <w:rFonts w:asciiTheme="minorHAnsi" w:hAnsiTheme="minorHAnsi" w:cstheme="minorHAnsi"/>
          <w:color w:val="auto"/>
        </w:rPr>
        <w:t xml:space="preserve">and to any community facilities or services that the school provides. The law also requires the procedure to be </w:t>
      </w:r>
      <w:proofErr w:type="spellStart"/>
      <w:r w:rsidR="00EA2BBA" w:rsidRPr="004833FB">
        <w:rPr>
          <w:rFonts w:asciiTheme="minorHAnsi" w:hAnsiTheme="minorHAnsi" w:cstheme="minorHAnsi"/>
          <w:color w:val="auto"/>
        </w:rPr>
        <w:t>publicised</w:t>
      </w:r>
      <w:proofErr w:type="spellEnd"/>
      <w:r w:rsidR="00EA2BBA" w:rsidRPr="004833FB">
        <w:rPr>
          <w:rFonts w:asciiTheme="minorHAnsi" w:hAnsiTheme="minorHAnsi" w:cstheme="minorHAnsi"/>
          <w:color w:val="auto"/>
        </w:rPr>
        <w:t>,</w:t>
      </w:r>
      <w:r w:rsidR="00331AE4" w:rsidRPr="004833FB">
        <w:rPr>
          <w:rFonts w:asciiTheme="minorHAnsi" w:hAnsiTheme="minorHAnsi" w:cstheme="minorHAnsi"/>
          <w:color w:val="auto"/>
        </w:rPr>
        <w:t xml:space="preserve"> for ODST schools this will be</w:t>
      </w:r>
      <w:r w:rsidR="00EA2BBA" w:rsidRPr="004833FB">
        <w:rPr>
          <w:rFonts w:asciiTheme="minorHAnsi" w:hAnsiTheme="minorHAnsi" w:cstheme="minorHAnsi"/>
          <w:color w:val="auto"/>
        </w:rPr>
        <w:t xml:space="preserve"> on the school’s website.</w:t>
      </w:r>
    </w:p>
    <w:p w14:paraId="69C121A4" w14:textId="3134871E" w:rsidR="0025072C" w:rsidRPr="0059237C" w:rsidRDefault="0067199B"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t xml:space="preserve">  </w:t>
      </w:r>
    </w:p>
    <w:p w14:paraId="497EE6A3" w14:textId="46DC8F73" w:rsidR="0025072C" w:rsidRPr="0059237C" w:rsidRDefault="0067199B"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t xml:space="preserve">The Local Governing Body (LGB) has delegated responsibility on behalf of the Trustees of ODST for ensuring that all pupils receive an appropriate and high standard of education. The Headteacher is responsible for making decisions about the school’s internal management and organisation. The school should make it clear that parents and others should direct complaints to the school in most circumstances.  </w:t>
      </w:r>
    </w:p>
    <w:p w14:paraId="2462CA1E" w14:textId="77777777" w:rsidR="0025072C" w:rsidRPr="0059237C" w:rsidRDefault="0025072C" w:rsidP="00AA4787">
      <w:pPr>
        <w:spacing w:after="0" w:line="240" w:lineRule="auto"/>
        <w:ind w:left="0" w:right="0" w:firstLine="0"/>
        <w:rPr>
          <w:rFonts w:asciiTheme="minorHAnsi" w:hAnsiTheme="minorHAnsi" w:cstheme="minorHAnsi"/>
          <w:color w:val="auto"/>
        </w:rPr>
      </w:pPr>
    </w:p>
    <w:p w14:paraId="40C18D14" w14:textId="70A3466B" w:rsidR="0025072C" w:rsidRPr="0059237C" w:rsidRDefault="0067199B"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t xml:space="preserve">This </w:t>
      </w:r>
      <w:r w:rsidR="00DC460D" w:rsidRPr="0059237C">
        <w:rPr>
          <w:rFonts w:asciiTheme="minorHAnsi" w:hAnsiTheme="minorHAnsi" w:cstheme="minorHAnsi"/>
          <w:color w:val="auto"/>
        </w:rPr>
        <w:t xml:space="preserve">Policy Guidance (Part A) and Model </w:t>
      </w:r>
      <w:r w:rsidR="009A3B8E" w:rsidRPr="0059237C">
        <w:rPr>
          <w:rFonts w:asciiTheme="minorHAnsi" w:hAnsiTheme="minorHAnsi" w:cstheme="minorHAnsi"/>
          <w:color w:val="auto"/>
        </w:rPr>
        <w:t xml:space="preserve">Procedure </w:t>
      </w:r>
      <w:r w:rsidR="00DC460D" w:rsidRPr="0059237C">
        <w:rPr>
          <w:rFonts w:asciiTheme="minorHAnsi" w:hAnsiTheme="minorHAnsi" w:cstheme="minorHAnsi"/>
          <w:color w:val="auto"/>
        </w:rPr>
        <w:t xml:space="preserve">(Part B) </w:t>
      </w:r>
      <w:r w:rsidRPr="0059237C">
        <w:rPr>
          <w:rFonts w:asciiTheme="minorHAnsi" w:hAnsiTheme="minorHAnsi" w:cstheme="minorHAnsi"/>
          <w:color w:val="auto"/>
        </w:rPr>
        <w:t>will apply to all ODST schools. It is not intended to cover those matters for which there is a specific statutory process to object, complain or appeal</w:t>
      </w:r>
      <w:r w:rsidR="00DC460D" w:rsidRPr="0059237C">
        <w:rPr>
          <w:rFonts w:asciiTheme="minorHAnsi" w:hAnsiTheme="minorHAnsi" w:cstheme="minorHAnsi"/>
          <w:color w:val="auto"/>
        </w:rPr>
        <w:t>, for example regarding: Admissions, Child Protection, Whistleblowing, Grievances, Suspensions and Exclusions, complaints about external providers.</w:t>
      </w:r>
    </w:p>
    <w:p w14:paraId="5C4E04B1" w14:textId="77777777" w:rsidR="0025072C" w:rsidRPr="0059237C" w:rsidRDefault="0025072C" w:rsidP="00AA4787">
      <w:pPr>
        <w:spacing w:after="0" w:line="240" w:lineRule="auto"/>
        <w:ind w:left="0" w:right="0" w:firstLine="0"/>
        <w:rPr>
          <w:rFonts w:asciiTheme="minorHAnsi" w:eastAsia="Times New Roman" w:hAnsiTheme="minorHAnsi" w:cstheme="minorHAnsi"/>
          <w:bCs/>
          <w:color w:val="auto"/>
        </w:rPr>
      </w:pPr>
    </w:p>
    <w:p w14:paraId="3DD59AAD" w14:textId="1479DF97" w:rsidR="00DC460D" w:rsidRPr="0059237C" w:rsidRDefault="0025072C" w:rsidP="00AA4787">
      <w:pPr>
        <w:spacing w:after="0" w:line="240" w:lineRule="auto"/>
        <w:ind w:left="0" w:right="0" w:firstLine="0"/>
        <w:rPr>
          <w:rFonts w:asciiTheme="minorHAnsi" w:hAnsiTheme="minorHAnsi" w:cstheme="minorHAnsi"/>
          <w:color w:val="auto"/>
          <w:highlight w:val="yellow"/>
        </w:rPr>
      </w:pPr>
      <w:r w:rsidRPr="004833FB">
        <w:rPr>
          <w:rFonts w:asciiTheme="minorHAnsi" w:eastAsia="Times New Roman" w:hAnsiTheme="minorHAnsi" w:cstheme="minorHAnsi"/>
          <w:bCs/>
          <w:color w:val="auto"/>
        </w:rPr>
        <w:t>W</w:t>
      </w:r>
      <w:r w:rsidRPr="004833FB">
        <w:rPr>
          <w:rFonts w:asciiTheme="minorHAnsi" w:hAnsiTheme="minorHAnsi" w:cstheme="minorHAnsi"/>
          <w:color w:val="auto"/>
        </w:rPr>
        <w:t xml:space="preserve">here parents have concerns about the school’s </w:t>
      </w:r>
      <w:r w:rsidR="00DC460D" w:rsidRPr="004833FB">
        <w:rPr>
          <w:rFonts w:asciiTheme="minorHAnsi" w:hAnsiTheme="minorHAnsi" w:cstheme="minorHAnsi"/>
          <w:color w:val="auto"/>
        </w:rPr>
        <w:t>Special Educational Needs and Disabilities (</w:t>
      </w:r>
      <w:r w:rsidRPr="004833FB">
        <w:rPr>
          <w:rFonts w:asciiTheme="minorHAnsi" w:hAnsiTheme="minorHAnsi" w:cstheme="minorHAnsi"/>
          <w:color w:val="auto"/>
        </w:rPr>
        <w:t>SEND</w:t>
      </w:r>
      <w:r w:rsidR="00DC460D" w:rsidRPr="004833FB">
        <w:rPr>
          <w:rFonts w:asciiTheme="minorHAnsi" w:hAnsiTheme="minorHAnsi" w:cstheme="minorHAnsi"/>
          <w:color w:val="auto"/>
        </w:rPr>
        <w:t>)</w:t>
      </w:r>
      <w:r w:rsidRPr="004833FB">
        <w:rPr>
          <w:rFonts w:asciiTheme="minorHAnsi" w:hAnsiTheme="minorHAnsi" w:cstheme="minorHAnsi"/>
          <w:color w:val="auto"/>
        </w:rPr>
        <w:t xml:space="preserve"> provision, they should first raise their concerns with the class teacher. The SENCO, Headteacher and other school leaders will also make themselves available to meet with parents to discuss any concerns. They will try to resolve the complaint informally in the first instance. If this does not resolve concerns, parents are welcome to submit their complaint formally. Formal complaints about SEND provision in the school should be made in line with the school’s complaints </w:t>
      </w:r>
      <w:r w:rsidR="009A3B8E" w:rsidRPr="004833FB">
        <w:rPr>
          <w:rFonts w:asciiTheme="minorHAnsi" w:hAnsiTheme="minorHAnsi" w:cstheme="minorHAnsi"/>
          <w:color w:val="auto"/>
        </w:rPr>
        <w:t>procedure</w:t>
      </w:r>
      <w:r w:rsidR="003F1D4B" w:rsidRPr="004833FB">
        <w:rPr>
          <w:rFonts w:asciiTheme="minorHAnsi" w:hAnsiTheme="minorHAnsi" w:cstheme="minorHAnsi"/>
          <w:color w:val="auto"/>
        </w:rPr>
        <w:t>,</w:t>
      </w:r>
      <w:r w:rsidRPr="004833FB">
        <w:rPr>
          <w:rFonts w:asciiTheme="minorHAnsi" w:hAnsiTheme="minorHAnsi" w:cstheme="minorHAnsi"/>
          <w:color w:val="auto"/>
        </w:rPr>
        <w:t xml:space="preserve"> which follows.</w:t>
      </w:r>
      <w:r w:rsidRPr="0059237C">
        <w:rPr>
          <w:rFonts w:asciiTheme="minorHAnsi" w:hAnsiTheme="minorHAnsi" w:cstheme="minorHAnsi"/>
          <w:color w:val="auto"/>
          <w:highlight w:val="yellow"/>
        </w:rPr>
        <w:t xml:space="preserve">  </w:t>
      </w:r>
    </w:p>
    <w:p w14:paraId="469BC3C7" w14:textId="77777777" w:rsidR="00DC460D" w:rsidRPr="0059237C" w:rsidRDefault="00DC460D" w:rsidP="00AA4787">
      <w:pPr>
        <w:spacing w:after="0" w:line="240" w:lineRule="auto"/>
        <w:ind w:left="0" w:right="0" w:firstLine="0"/>
        <w:rPr>
          <w:rFonts w:asciiTheme="minorHAnsi" w:hAnsiTheme="minorHAnsi" w:cstheme="minorHAnsi"/>
          <w:color w:val="FF0000"/>
        </w:rPr>
      </w:pPr>
    </w:p>
    <w:p w14:paraId="67E1F74A" w14:textId="0FE703AD" w:rsidR="0067199B" w:rsidRPr="004833FB" w:rsidRDefault="0067199B" w:rsidP="00AA4787">
      <w:pPr>
        <w:spacing w:after="0" w:line="240" w:lineRule="auto"/>
        <w:ind w:left="0" w:right="0" w:firstLine="0"/>
        <w:rPr>
          <w:rFonts w:asciiTheme="minorHAnsi" w:hAnsiTheme="minorHAnsi" w:cstheme="minorHAnsi"/>
          <w:color w:val="auto"/>
        </w:rPr>
      </w:pPr>
      <w:r w:rsidRPr="004833FB">
        <w:rPr>
          <w:rFonts w:asciiTheme="minorHAnsi" w:hAnsiTheme="minorHAnsi" w:cstheme="minorHAnsi"/>
          <w:color w:val="auto"/>
        </w:rPr>
        <w:t>Concerns</w:t>
      </w:r>
      <w:r w:rsidR="003F1D4B" w:rsidRPr="004833FB">
        <w:rPr>
          <w:rFonts w:asciiTheme="minorHAnsi" w:hAnsiTheme="minorHAnsi" w:cstheme="minorHAnsi"/>
          <w:color w:val="auto"/>
        </w:rPr>
        <w:t xml:space="preserve"> or </w:t>
      </w:r>
      <w:r w:rsidR="0078025F" w:rsidRPr="004833FB">
        <w:rPr>
          <w:rFonts w:asciiTheme="minorHAnsi" w:hAnsiTheme="minorHAnsi" w:cstheme="minorHAnsi"/>
          <w:color w:val="auto"/>
        </w:rPr>
        <w:t>complaints</w:t>
      </w:r>
      <w:r w:rsidRPr="004833FB">
        <w:rPr>
          <w:rFonts w:asciiTheme="minorHAnsi" w:hAnsiTheme="minorHAnsi" w:cstheme="minorHAnsi"/>
          <w:color w:val="auto"/>
        </w:rPr>
        <w:t xml:space="preserve"> about allegations of child abuse and staff discipline </w:t>
      </w:r>
      <w:r w:rsidR="0078025F" w:rsidRPr="004833FB">
        <w:rPr>
          <w:rFonts w:asciiTheme="minorHAnsi" w:hAnsiTheme="minorHAnsi" w:cstheme="minorHAnsi"/>
          <w:color w:val="auto"/>
        </w:rPr>
        <w:t xml:space="preserve">will </w:t>
      </w:r>
      <w:r w:rsidRPr="004833FB">
        <w:rPr>
          <w:rFonts w:asciiTheme="minorHAnsi" w:hAnsiTheme="minorHAnsi" w:cstheme="minorHAnsi"/>
          <w:color w:val="auto"/>
        </w:rPr>
        <w:t xml:space="preserve">be dealt with </w:t>
      </w:r>
      <w:r w:rsidR="0078025F" w:rsidRPr="004833FB">
        <w:rPr>
          <w:rFonts w:asciiTheme="minorHAnsi" w:hAnsiTheme="minorHAnsi" w:cstheme="minorHAnsi"/>
          <w:color w:val="auto"/>
        </w:rPr>
        <w:t xml:space="preserve">firstly </w:t>
      </w:r>
      <w:r w:rsidRPr="004833FB">
        <w:rPr>
          <w:rFonts w:asciiTheme="minorHAnsi" w:hAnsiTheme="minorHAnsi" w:cstheme="minorHAnsi"/>
          <w:color w:val="auto"/>
        </w:rPr>
        <w:t xml:space="preserve">through the separate agreed procedures </w:t>
      </w:r>
      <w:r w:rsidR="0078025F" w:rsidRPr="004833FB">
        <w:rPr>
          <w:rFonts w:asciiTheme="minorHAnsi" w:hAnsiTheme="minorHAnsi" w:cstheme="minorHAnsi"/>
          <w:color w:val="auto"/>
        </w:rPr>
        <w:t xml:space="preserve">(The Child Protection &amp; Safeguarding Policy). </w:t>
      </w:r>
      <w:r w:rsidRPr="004833FB">
        <w:rPr>
          <w:rFonts w:asciiTheme="minorHAnsi" w:hAnsiTheme="minorHAnsi" w:cstheme="minorHAnsi"/>
          <w:color w:val="auto"/>
        </w:rPr>
        <w:t xml:space="preserve">Similarly, separate </w:t>
      </w:r>
      <w:r w:rsidR="0078025F" w:rsidRPr="004833FB">
        <w:rPr>
          <w:rFonts w:asciiTheme="minorHAnsi" w:hAnsiTheme="minorHAnsi" w:cstheme="minorHAnsi"/>
          <w:color w:val="auto"/>
        </w:rPr>
        <w:t xml:space="preserve">complaint </w:t>
      </w:r>
      <w:r w:rsidRPr="004833FB">
        <w:rPr>
          <w:rFonts w:asciiTheme="minorHAnsi" w:hAnsiTheme="minorHAnsi" w:cstheme="minorHAnsi"/>
          <w:color w:val="auto"/>
        </w:rPr>
        <w:t>procedures apply in relation to appeals relating to admissions, special needs assessment and exclusions</w:t>
      </w:r>
      <w:r w:rsidR="000507B0" w:rsidRPr="004833FB">
        <w:rPr>
          <w:rFonts w:asciiTheme="minorHAnsi" w:hAnsiTheme="minorHAnsi" w:cstheme="minorHAnsi"/>
          <w:color w:val="auto"/>
        </w:rPr>
        <w:t xml:space="preserve"> as set out in the Trust’s respective policies</w:t>
      </w:r>
      <w:r w:rsidRPr="004833FB">
        <w:rPr>
          <w:rFonts w:asciiTheme="minorHAnsi" w:hAnsiTheme="minorHAnsi" w:cstheme="minorHAnsi"/>
          <w:color w:val="auto"/>
        </w:rPr>
        <w:t>.</w:t>
      </w:r>
      <w:r w:rsidRPr="004833FB">
        <w:rPr>
          <w:rFonts w:asciiTheme="minorHAnsi" w:hAnsiTheme="minorHAnsi" w:cstheme="minorHAnsi"/>
          <w:bCs/>
          <w:i/>
          <w:iCs/>
          <w:color w:val="auto"/>
        </w:rPr>
        <w:t xml:space="preserve"> </w:t>
      </w:r>
      <w:r w:rsidRPr="004833FB">
        <w:rPr>
          <w:rFonts w:asciiTheme="minorHAnsi" w:hAnsiTheme="minorHAnsi" w:cstheme="minorHAnsi"/>
          <w:color w:val="auto"/>
        </w:rPr>
        <w:t xml:space="preserve">Schools should make all parents aware of the existence of their </w:t>
      </w:r>
      <w:proofErr w:type="gramStart"/>
      <w:r w:rsidRPr="004833FB">
        <w:rPr>
          <w:rFonts w:asciiTheme="minorHAnsi" w:hAnsiTheme="minorHAnsi" w:cstheme="minorHAnsi"/>
          <w:color w:val="auto"/>
        </w:rPr>
        <w:t>complaints</w:t>
      </w:r>
      <w:proofErr w:type="gramEnd"/>
      <w:r w:rsidRPr="004833FB">
        <w:rPr>
          <w:rFonts w:asciiTheme="minorHAnsi" w:hAnsiTheme="minorHAnsi" w:cstheme="minorHAnsi"/>
          <w:color w:val="auto"/>
        </w:rPr>
        <w:t xml:space="preserve"> procedure. The school website </w:t>
      </w:r>
      <w:r w:rsidR="00DC460D" w:rsidRPr="004833FB">
        <w:rPr>
          <w:rFonts w:asciiTheme="minorHAnsi" w:hAnsiTheme="minorHAnsi" w:cstheme="minorHAnsi"/>
          <w:color w:val="auto"/>
        </w:rPr>
        <w:t>will be the mechanism used by ODST schools.</w:t>
      </w:r>
      <w:r w:rsidRPr="004833FB">
        <w:rPr>
          <w:rFonts w:asciiTheme="minorHAnsi" w:hAnsiTheme="minorHAnsi" w:cstheme="minorHAnsi"/>
          <w:color w:val="auto"/>
        </w:rPr>
        <w:t xml:space="preserve">  </w:t>
      </w:r>
    </w:p>
    <w:p w14:paraId="2C026B2A" w14:textId="77777777" w:rsidR="00AB55A3" w:rsidRDefault="00AB55A3" w:rsidP="00AA4787">
      <w:pPr>
        <w:spacing w:after="0" w:line="240" w:lineRule="auto"/>
        <w:ind w:left="0" w:right="0" w:firstLine="0"/>
        <w:rPr>
          <w:rFonts w:asciiTheme="minorHAnsi" w:hAnsiTheme="minorHAnsi" w:cstheme="minorHAnsi"/>
          <w:bCs/>
        </w:rPr>
      </w:pPr>
    </w:p>
    <w:p w14:paraId="749BC26C" w14:textId="77777777" w:rsidR="00AB55A3" w:rsidRDefault="00AB55A3" w:rsidP="00AA4787">
      <w:pPr>
        <w:spacing w:after="0" w:line="240" w:lineRule="auto"/>
        <w:ind w:left="0" w:right="0" w:firstLine="0"/>
        <w:rPr>
          <w:rFonts w:asciiTheme="minorHAnsi" w:hAnsiTheme="minorHAnsi" w:cstheme="minorHAnsi"/>
          <w:bCs/>
        </w:rPr>
      </w:pPr>
    </w:p>
    <w:p w14:paraId="3117BDA7" w14:textId="4E3A41FD" w:rsidR="0067199B" w:rsidRPr="0059237C" w:rsidRDefault="0067199B" w:rsidP="00AB55A3">
      <w:pPr>
        <w:pStyle w:val="Heading1"/>
      </w:pPr>
      <w:bookmarkStart w:id="50" w:name="_Toc146006474"/>
      <w:r w:rsidRPr="0059237C">
        <w:t>The Responsibility of ODST and the L</w:t>
      </w:r>
      <w:r w:rsidR="00D46A37" w:rsidRPr="0059237C">
        <w:t xml:space="preserve">ocal </w:t>
      </w:r>
      <w:r w:rsidRPr="0059237C">
        <w:t>A</w:t>
      </w:r>
      <w:r w:rsidR="00D46A37" w:rsidRPr="0059237C">
        <w:t>uthority</w:t>
      </w:r>
      <w:bookmarkEnd w:id="50"/>
      <w:r w:rsidRPr="0059237C">
        <w:t xml:space="preserve">  </w:t>
      </w:r>
    </w:p>
    <w:p w14:paraId="76D36CBB" w14:textId="4EB9C916" w:rsidR="00A458C0"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6396B24A" w14:textId="77777777" w:rsidR="00AB55A3" w:rsidRDefault="006E7BED"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For most complaints,</w:t>
      </w:r>
      <w:r w:rsidR="0067199B" w:rsidRPr="0059237C">
        <w:rPr>
          <w:rFonts w:asciiTheme="minorHAnsi" w:hAnsiTheme="minorHAnsi" w:cstheme="minorHAnsi"/>
        </w:rPr>
        <w:t xml:space="preserve"> </w:t>
      </w:r>
      <w:r w:rsidRPr="0059237C">
        <w:rPr>
          <w:rFonts w:asciiTheme="minorHAnsi" w:hAnsiTheme="minorHAnsi" w:cstheme="minorHAnsi"/>
        </w:rPr>
        <w:t xml:space="preserve">parents cannot take their appeal further than the LGB and neither ODST (as the employer) nor the Local Authority will investigate school matters on a parent's </w:t>
      </w:r>
      <w:proofErr w:type="gramStart"/>
      <w:r w:rsidRPr="0059237C">
        <w:rPr>
          <w:rFonts w:asciiTheme="minorHAnsi" w:hAnsiTheme="minorHAnsi" w:cstheme="minorHAnsi"/>
        </w:rPr>
        <w:t>behalf</w:t>
      </w:r>
      <w:proofErr w:type="gramEnd"/>
      <w:r w:rsidRPr="0059237C">
        <w:rPr>
          <w:rFonts w:asciiTheme="minorHAnsi" w:hAnsiTheme="minorHAnsi" w:cstheme="minorHAnsi"/>
        </w:rPr>
        <w:t xml:space="preserve"> nor would they review how the school has dealt with a complaint. The only grounds on which ODST may review the decision on a complaint </w:t>
      </w:r>
      <w:r w:rsidR="00692969" w:rsidRPr="0059237C">
        <w:rPr>
          <w:rFonts w:asciiTheme="minorHAnsi" w:hAnsiTheme="minorHAnsi" w:cstheme="minorHAnsi"/>
        </w:rPr>
        <w:t xml:space="preserve">made by a panel representing the Local Governing Body </w:t>
      </w:r>
      <w:r w:rsidRPr="0059237C">
        <w:rPr>
          <w:rFonts w:asciiTheme="minorHAnsi" w:hAnsiTheme="minorHAnsi" w:cstheme="minorHAnsi"/>
        </w:rPr>
        <w:t xml:space="preserve">are with regard to the tests of illegality, irrationality or procedural </w:t>
      </w:r>
      <w:proofErr w:type="gramStart"/>
      <w:r w:rsidRPr="0059237C">
        <w:rPr>
          <w:rFonts w:asciiTheme="minorHAnsi" w:hAnsiTheme="minorHAnsi" w:cstheme="minorHAnsi"/>
        </w:rPr>
        <w:t>impropriety;</w:t>
      </w:r>
      <w:proofErr w:type="gramEnd"/>
      <w:r w:rsidRPr="0059237C">
        <w:rPr>
          <w:rFonts w:asciiTheme="minorHAnsi" w:hAnsiTheme="minorHAnsi" w:cstheme="minorHAnsi"/>
        </w:rPr>
        <w:t xml:space="preserve"> i.e. ODST would review whether the complaints panel has acted fairly and reasonably but it would not consider the detailed submissions put as evidence to the complaint</w:t>
      </w:r>
      <w:r w:rsidR="00151BC0" w:rsidRPr="0059237C">
        <w:rPr>
          <w:rFonts w:asciiTheme="minorHAnsi" w:hAnsiTheme="minorHAnsi" w:cstheme="minorHAnsi"/>
        </w:rPr>
        <w:t>s</w:t>
      </w:r>
      <w:r w:rsidRPr="0059237C">
        <w:rPr>
          <w:rFonts w:asciiTheme="minorHAnsi" w:hAnsiTheme="minorHAnsi" w:cstheme="minorHAnsi"/>
        </w:rPr>
        <w:t xml:space="preserve"> panel by both parties.  </w:t>
      </w:r>
      <w:r w:rsidR="0085735B" w:rsidRPr="0059237C">
        <w:rPr>
          <w:rFonts w:asciiTheme="minorHAnsi" w:hAnsiTheme="minorHAnsi" w:cstheme="minorHAnsi"/>
        </w:rPr>
        <w:t xml:space="preserve">Where a panel is formed on </w:t>
      </w:r>
      <w:r w:rsidR="00F956AD" w:rsidRPr="0059237C">
        <w:rPr>
          <w:rFonts w:asciiTheme="minorHAnsi" w:hAnsiTheme="minorHAnsi" w:cstheme="minorHAnsi"/>
        </w:rPr>
        <w:t>behalf</w:t>
      </w:r>
      <w:r w:rsidR="0085735B" w:rsidRPr="0059237C">
        <w:rPr>
          <w:rFonts w:asciiTheme="minorHAnsi" w:hAnsiTheme="minorHAnsi" w:cstheme="minorHAnsi"/>
        </w:rPr>
        <w:t xml:space="preserve"> of ODST it </w:t>
      </w:r>
      <w:r w:rsidRPr="0059237C">
        <w:rPr>
          <w:rFonts w:asciiTheme="minorHAnsi" w:hAnsiTheme="minorHAnsi" w:cstheme="minorHAnsi"/>
        </w:rPr>
        <w:t xml:space="preserve">would be expected to comprise a combination of Trustees, committee members and/or officers of ODST. If, following these steps, a complainant still feels that the school has acted unreasonably or not followed the correct procedures, they can write to the Secretary of State for Education via </w:t>
      </w:r>
    </w:p>
    <w:p w14:paraId="06CFA815" w14:textId="3AF0FFB9" w:rsidR="0067199B" w:rsidRDefault="00000000" w:rsidP="00AA4787">
      <w:pPr>
        <w:spacing w:after="0" w:line="240" w:lineRule="auto"/>
        <w:ind w:left="0" w:right="0" w:firstLine="0"/>
        <w:rPr>
          <w:rFonts w:asciiTheme="minorHAnsi" w:hAnsiTheme="minorHAnsi" w:cstheme="minorHAnsi"/>
        </w:rPr>
      </w:pPr>
      <w:hyperlink r:id="rId10" w:history="1">
        <w:r w:rsidR="00A6457A" w:rsidRPr="00C47236">
          <w:rPr>
            <w:rStyle w:val="Hyperlink"/>
            <w:rFonts w:asciiTheme="minorHAnsi" w:hAnsiTheme="minorHAnsi" w:cstheme="minorHAnsi"/>
          </w:rPr>
          <w:t>http://www.education.gov.uk/help/contactus/dfe</w:t>
        </w:r>
      </w:hyperlink>
      <w:r w:rsidR="0067199B" w:rsidRPr="0059237C">
        <w:rPr>
          <w:rFonts w:asciiTheme="minorHAnsi" w:hAnsiTheme="minorHAnsi" w:cstheme="minorHAnsi"/>
        </w:rPr>
        <w:t xml:space="preserve"> </w:t>
      </w:r>
    </w:p>
    <w:p w14:paraId="0D46D2B1" w14:textId="77777777" w:rsidR="00AB55A3" w:rsidRPr="0059237C" w:rsidRDefault="00AB55A3" w:rsidP="00AA4787">
      <w:pPr>
        <w:spacing w:after="0" w:line="240" w:lineRule="auto"/>
        <w:ind w:left="0" w:right="0" w:firstLine="0"/>
        <w:rPr>
          <w:rFonts w:asciiTheme="minorHAnsi" w:hAnsiTheme="minorHAnsi" w:cstheme="minorHAnsi"/>
        </w:rPr>
      </w:pPr>
    </w:p>
    <w:p w14:paraId="594A7272" w14:textId="77777777" w:rsidR="008F2623" w:rsidRDefault="008F2623">
      <w:pPr>
        <w:spacing w:after="160" w:line="259" w:lineRule="auto"/>
        <w:ind w:left="0" w:right="0" w:firstLine="0"/>
        <w:jc w:val="left"/>
        <w:rPr>
          <w:rFonts w:asciiTheme="majorHAnsi" w:eastAsiaTheme="majorEastAsia" w:hAnsiTheme="majorHAnsi" w:cstheme="majorBidi"/>
          <w:b/>
          <w:color w:val="auto"/>
          <w:szCs w:val="26"/>
        </w:rPr>
      </w:pPr>
      <w:bookmarkStart w:id="51" w:name="_Toc146006475"/>
      <w:r>
        <w:br w:type="page"/>
      </w:r>
    </w:p>
    <w:p w14:paraId="560C074A" w14:textId="22B6C904" w:rsidR="00753934" w:rsidRDefault="00490C61" w:rsidP="00AB55A3">
      <w:pPr>
        <w:pStyle w:val="Heading2"/>
      </w:pPr>
      <w:r w:rsidRPr="0059237C">
        <w:lastRenderedPageBreak/>
        <w:t xml:space="preserve">Who can </w:t>
      </w:r>
      <w:r w:rsidR="00757C79" w:rsidRPr="0059237C">
        <w:t>make a Complaint</w:t>
      </w:r>
      <w:r w:rsidR="00753934" w:rsidRPr="0059237C">
        <w:t>?</w:t>
      </w:r>
      <w:bookmarkEnd w:id="51"/>
      <w:r w:rsidR="00753934" w:rsidRPr="0059237C">
        <w:t xml:space="preserve"> </w:t>
      </w:r>
    </w:p>
    <w:p w14:paraId="2FD86BB5" w14:textId="77777777" w:rsidR="00AB55A3" w:rsidRPr="0059237C" w:rsidRDefault="00AB55A3" w:rsidP="00AA4787">
      <w:pPr>
        <w:spacing w:after="0" w:line="240" w:lineRule="auto"/>
        <w:ind w:left="0" w:right="0" w:firstLine="0"/>
        <w:rPr>
          <w:rFonts w:asciiTheme="minorHAnsi" w:hAnsiTheme="minorHAnsi" w:cstheme="minorHAnsi"/>
          <w:bCs/>
        </w:rPr>
      </w:pPr>
    </w:p>
    <w:p w14:paraId="26807535" w14:textId="36AAC586" w:rsidR="00753934" w:rsidRPr="0059237C" w:rsidRDefault="00753934"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This complaints procedure is not limited to parents or carers of children that are registered at the school. Any person, including members of the public, may make a complaint to &lt;</w:t>
      </w:r>
      <w:r w:rsidR="00961BF7" w:rsidRPr="0059237C">
        <w:rPr>
          <w:rFonts w:asciiTheme="minorHAnsi" w:hAnsiTheme="minorHAnsi" w:cstheme="minorHAnsi"/>
        </w:rPr>
        <w:t>Insert School</w:t>
      </w:r>
      <w:r w:rsidRPr="0059237C">
        <w:rPr>
          <w:rFonts w:asciiTheme="minorHAnsi" w:hAnsiTheme="minorHAnsi" w:cstheme="minorHAnsi"/>
        </w:rPr>
        <w:t xml:space="preserve"> Name&gt; about any provision of facilities or services that we provide. Unless complaints are dealt with under separate statutory procedures (such as appeals relating to exclusions or admissions), this complaints procedure</w:t>
      </w:r>
      <w:r w:rsidR="005217FE" w:rsidRPr="0059237C">
        <w:rPr>
          <w:rFonts w:asciiTheme="minorHAnsi" w:hAnsiTheme="minorHAnsi" w:cstheme="minorHAnsi"/>
        </w:rPr>
        <w:t xml:space="preserve"> will be used</w:t>
      </w:r>
      <w:r w:rsidRPr="0059237C">
        <w:rPr>
          <w:rFonts w:asciiTheme="minorHAnsi" w:hAnsiTheme="minorHAnsi" w:cstheme="minorHAnsi"/>
        </w:rPr>
        <w:t>.</w:t>
      </w:r>
    </w:p>
    <w:p w14:paraId="14A7BEA8" w14:textId="4057F606" w:rsidR="00490C61" w:rsidRPr="0059237C" w:rsidRDefault="00490C61" w:rsidP="00AA4787">
      <w:pPr>
        <w:spacing w:after="0" w:line="240" w:lineRule="auto"/>
        <w:ind w:left="0" w:right="0" w:firstLine="0"/>
        <w:rPr>
          <w:rFonts w:asciiTheme="minorHAnsi" w:hAnsiTheme="minorHAnsi" w:cstheme="minorHAnsi"/>
        </w:rPr>
      </w:pPr>
    </w:p>
    <w:p w14:paraId="09862CDC" w14:textId="6D4F4623" w:rsidR="00707FC6" w:rsidRDefault="00707FC6" w:rsidP="00A6457A">
      <w:pPr>
        <w:pStyle w:val="Heading2"/>
      </w:pPr>
      <w:bookmarkStart w:id="52" w:name="_Toc146006476"/>
      <w:r w:rsidRPr="0059237C">
        <w:t>The Difference between a Concern and a Complaint</w:t>
      </w:r>
      <w:bookmarkEnd w:id="52"/>
    </w:p>
    <w:p w14:paraId="0C65973E" w14:textId="77777777" w:rsidR="00A6457A" w:rsidRPr="0059237C" w:rsidRDefault="00A6457A" w:rsidP="00AA4787">
      <w:pPr>
        <w:spacing w:after="0" w:line="240" w:lineRule="auto"/>
        <w:ind w:left="0" w:right="0" w:firstLine="0"/>
        <w:rPr>
          <w:rFonts w:asciiTheme="minorHAnsi" w:hAnsiTheme="minorHAnsi" w:cstheme="minorHAnsi"/>
          <w:bCs/>
        </w:rPr>
      </w:pPr>
    </w:p>
    <w:p w14:paraId="23F1EC96" w14:textId="6A61C23A" w:rsidR="00A458C0" w:rsidRDefault="00466EB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A concern may be defined as ‘an expression of worry or doubt over an issue considered to be important for which reassurances are sought’.</w:t>
      </w:r>
    </w:p>
    <w:p w14:paraId="1AFAB0F3" w14:textId="77777777" w:rsidR="00A6457A" w:rsidRPr="0059237C" w:rsidRDefault="00A6457A" w:rsidP="00AA4787">
      <w:pPr>
        <w:spacing w:after="0" w:line="240" w:lineRule="auto"/>
        <w:ind w:left="0" w:right="0" w:firstLine="0"/>
        <w:rPr>
          <w:rFonts w:asciiTheme="minorHAnsi" w:hAnsiTheme="minorHAnsi" w:cstheme="minorHAnsi"/>
        </w:rPr>
      </w:pPr>
    </w:p>
    <w:p w14:paraId="6DE09CA7" w14:textId="23729EAF" w:rsidR="00A458C0" w:rsidRDefault="00466EB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A complaint may be defined as ‘an expression of dissatisfaction however made, about actions taken or a lack of action’</w:t>
      </w:r>
      <w:r w:rsidR="00A6457A">
        <w:rPr>
          <w:rFonts w:asciiTheme="minorHAnsi" w:hAnsiTheme="minorHAnsi" w:cstheme="minorHAnsi"/>
        </w:rPr>
        <w:t>.</w:t>
      </w:r>
    </w:p>
    <w:p w14:paraId="0496ACDF" w14:textId="77777777" w:rsidR="00A6457A" w:rsidRPr="0059237C" w:rsidRDefault="00A6457A" w:rsidP="00AA4787">
      <w:pPr>
        <w:spacing w:after="0" w:line="240" w:lineRule="auto"/>
        <w:ind w:left="0" w:right="0" w:firstLine="0"/>
        <w:rPr>
          <w:rFonts w:asciiTheme="minorHAnsi" w:hAnsiTheme="minorHAnsi" w:cstheme="minorHAnsi"/>
        </w:rPr>
      </w:pPr>
    </w:p>
    <w:p w14:paraId="2191A088" w14:textId="0F5C9584" w:rsidR="00466EBB" w:rsidRPr="0059237C" w:rsidRDefault="00466EB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It is in everyone’s interest that concerns and complaints are resolved at the earliest possible stage. Many issues can be resolved informally, without the need to use the formal stages of th</w:t>
      </w:r>
      <w:r w:rsidR="00187AE4" w:rsidRPr="0059237C">
        <w:rPr>
          <w:rFonts w:asciiTheme="minorHAnsi" w:hAnsiTheme="minorHAnsi" w:cstheme="minorHAnsi"/>
        </w:rPr>
        <w:t>is</w:t>
      </w:r>
      <w:r w:rsidRPr="0059237C">
        <w:rPr>
          <w:rFonts w:asciiTheme="minorHAnsi" w:hAnsiTheme="minorHAnsi" w:cstheme="minorHAnsi"/>
        </w:rPr>
        <w:t xml:space="preserve"> </w:t>
      </w:r>
      <w:proofErr w:type="gramStart"/>
      <w:r w:rsidRPr="0059237C">
        <w:rPr>
          <w:rFonts w:asciiTheme="minorHAnsi" w:hAnsiTheme="minorHAnsi" w:cstheme="minorHAnsi"/>
        </w:rPr>
        <w:t>complaints</w:t>
      </w:r>
      <w:proofErr w:type="gramEnd"/>
      <w:r w:rsidRPr="0059237C">
        <w:rPr>
          <w:rFonts w:asciiTheme="minorHAnsi" w:hAnsiTheme="minorHAnsi" w:cstheme="minorHAnsi"/>
        </w:rPr>
        <w:t xml:space="preserve"> procedure. &lt;</w:t>
      </w:r>
      <w:r w:rsidR="00187AE4" w:rsidRPr="0059237C">
        <w:rPr>
          <w:rFonts w:asciiTheme="minorHAnsi" w:hAnsiTheme="minorHAnsi" w:cstheme="minorHAnsi"/>
        </w:rPr>
        <w:t xml:space="preserve">Insert School </w:t>
      </w:r>
      <w:r w:rsidRPr="0059237C">
        <w:rPr>
          <w:rFonts w:asciiTheme="minorHAnsi" w:hAnsiTheme="minorHAnsi" w:cstheme="minorHAnsi"/>
        </w:rPr>
        <w:t>Name&gt; takes concerns seriously and will make every effort to resolve the matter as quickly as possible.</w:t>
      </w:r>
    </w:p>
    <w:p w14:paraId="4BE4A5EB" w14:textId="5C13325E"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Using the Complaints Procedure </w:t>
      </w:r>
    </w:p>
    <w:p w14:paraId="1DBDFEB1"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29447F40" w14:textId="7F3E77D6" w:rsidR="00D90B56"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The resolution of a complaint can be an opportunity for the school to improve its practice and develop further a strong partnership with parents.  The complaints procedure should be easily accessible and well </w:t>
      </w:r>
      <w:proofErr w:type="spellStart"/>
      <w:r w:rsidRPr="0059237C">
        <w:rPr>
          <w:rFonts w:asciiTheme="minorHAnsi" w:hAnsiTheme="minorHAnsi" w:cstheme="minorHAnsi"/>
        </w:rPr>
        <w:t>publicised</w:t>
      </w:r>
      <w:proofErr w:type="spellEnd"/>
      <w:r w:rsidRPr="0059237C">
        <w:rPr>
          <w:rFonts w:asciiTheme="minorHAnsi" w:hAnsiTheme="minorHAnsi" w:cstheme="minorHAnsi"/>
        </w:rPr>
        <w:t xml:space="preserve">, so that parents know how to raise concerns.  </w:t>
      </w:r>
    </w:p>
    <w:p w14:paraId="79D47378" w14:textId="77777777" w:rsidR="00A6457A" w:rsidRPr="0059237C" w:rsidRDefault="00A6457A" w:rsidP="00AA4787">
      <w:pPr>
        <w:spacing w:after="0" w:line="240" w:lineRule="auto"/>
        <w:ind w:left="0" w:right="0" w:firstLine="0"/>
        <w:rPr>
          <w:rFonts w:asciiTheme="minorHAnsi" w:hAnsiTheme="minorHAnsi" w:cstheme="minorHAnsi"/>
        </w:rPr>
      </w:pPr>
    </w:p>
    <w:p w14:paraId="684B56B2" w14:textId="665EB648" w:rsidR="00D90B56"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It is desirable for any complaint to be addressed by a member of staff/governor at a level closest to the cause of concern.  </w:t>
      </w:r>
    </w:p>
    <w:p w14:paraId="0E51074F" w14:textId="77777777" w:rsidR="00A6457A" w:rsidRPr="0059237C" w:rsidRDefault="00A6457A" w:rsidP="00AA4787">
      <w:pPr>
        <w:spacing w:after="0" w:line="240" w:lineRule="auto"/>
        <w:ind w:left="0" w:right="0" w:firstLine="0"/>
        <w:rPr>
          <w:rFonts w:asciiTheme="minorHAnsi" w:hAnsiTheme="minorHAnsi" w:cstheme="minorHAnsi"/>
        </w:rPr>
      </w:pPr>
    </w:p>
    <w:p w14:paraId="165B5954" w14:textId="559217B9" w:rsidR="00D90B56"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color w:val="auto"/>
        </w:rPr>
        <w:t xml:space="preserve">Any complaint should be dealt with in a timely manner to enable early resolution and ensure fairness to all involved. Whilst </w:t>
      </w:r>
      <w:proofErr w:type="spellStart"/>
      <w:r w:rsidRPr="0059237C">
        <w:rPr>
          <w:rFonts w:asciiTheme="minorHAnsi" w:hAnsiTheme="minorHAnsi" w:cstheme="minorHAnsi"/>
          <w:color w:val="auto"/>
        </w:rPr>
        <w:t>recognising</w:t>
      </w:r>
      <w:proofErr w:type="spellEnd"/>
      <w:r w:rsidRPr="0059237C">
        <w:rPr>
          <w:rFonts w:asciiTheme="minorHAnsi" w:hAnsiTheme="minorHAnsi" w:cstheme="minorHAnsi"/>
          <w:color w:val="auto"/>
        </w:rPr>
        <w:t xml:space="preserve"> that each situation will be different, suggested timescales are provided in the flowchart on page 1</w:t>
      </w:r>
      <w:r w:rsidR="009D0F51" w:rsidRPr="0059237C">
        <w:rPr>
          <w:rFonts w:asciiTheme="minorHAnsi" w:hAnsiTheme="minorHAnsi" w:cstheme="minorHAnsi"/>
          <w:color w:val="auto"/>
        </w:rPr>
        <w:t>4</w:t>
      </w:r>
      <w:r w:rsidRPr="0059237C">
        <w:rPr>
          <w:rFonts w:asciiTheme="minorHAnsi" w:hAnsiTheme="minorHAnsi" w:cstheme="minorHAnsi"/>
          <w:color w:val="auto"/>
        </w:rPr>
        <w:t xml:space="preserve"> although it is expected that schools may well need to adapt these to suit the </w:t>
      </w:r>
      <w:proofErr w:type="gramStart"/>
      <w:r w:rsidRPr="0059237C">
        <w:rPr>
          <w:rFonts w:asciiTheme="minorHAnsi" w:hAnsiTheme="minorHAnsi" w:cstheme="minorHAnsi"/>
          <w:color w:val="auto"/>
        </w:rPr>
        <w:t>particular circumstances</w:t>
      </w:r>
      <w:proofErr w:type="gramEnd"/>
      <w:r w:rsidRPr="0059237C">
        <w:rPr>
          <w:rFonts w:asciiTheme="minorHAnsi" w:hAnsiTheme="minorHAnsi" w:cstheme="minorHAnsi"/>
          <w:color w:val="auto"/>
        </w:rPr>
        <w:t xml:space="preserve">.  </w:t>
      </w:r>
    </w:p>
    <w:p w14:paraId="622D9F27" w14:textId="60A4EC9F" w:rsidR="00B66D50" w:rsidRPr="0059237C" w:rsidRDefault="00B66D50" w:rsidP="00AA4787">
      <w:pPr>
        <w:spacing w:after="0" w:line="240" w:lineRule="auto"/>
        <w:ind w:left="0" w:right="0" w:firstLine="0"/>
        <w:rPr>
          <w:rFonts w:asciiTheme="minorHAnsi" w:hAnsiTheme="minorHAnsi" w:cstheme="minorHAnsi"/>
        </w:rPr>
      </w:pPr>
    </w:p>
    <w:p w14:paraId="7F18F158" w14:textId="02506B36"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Confidentiality is important in securing the confidence of all concerned. Conversations and correspondence must be treated with discretion. Parents need to feel confident that a complaint will not disadvantage their child. However, the parties to a complaint should realise that some information may have to be shared in order to carry out a thorough investigation.  </w:t>
      </w:r>
      <w:r w:rsidR="009170F8" w:rsidRPr="0059237C">
        <w:rPr>
          <w:rFonts w:asciiTheme="minorHAnsi" w:hAnsiTheme="minorHAnsi" w:cstheme="minorHAnsi"/>
        </w:rPr>
        <w:br/>
      </w:r>
    </w:p>
    <w:p w14:paraId="587E66A5" w14:textId="3AA7ED39"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If the investigation of a complaint shows that it is justified, then the school should consider how to respond to it in an appropriate way.  </w:t>
      </w:r>
    </w:p>
    <w:p w14:paraId="0434BD35"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764B57FE" w14:textId="3216767D" w:rsidR="0067199B"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All complaints should be recorded and monitored to identify issues and allow any lessons to be learned by the school. </w:t>
      </w:r>
    </w:p>
    <w:p w14:paraId="18994DFC" w14:textId="77777777" w:rsidR="00A6457A" w:rsidRPr="0059237C" w:rsidRDefault="00A6457A" w:rsidP="00AA4787">
      <w:pPr>
        <w:spacing w:after="0" w:line="240" w:lineRule="auto"/>
        <w:ind w:left="0" w:right="0" w:firstLine="0"/>
        <w:rPr>
          <w:rFonts w:asciiTheme="minorHAnsi" w:hAnsiTheme="minorHAnsi" w:cstheme="minorHAnsi"/>
        </w:rPr>
      </w:pPr>
    </w:p>
    <w:p w14:paraId="788B4ECA" w14:textId="4C517E7C" w:rsidR="0067199B" w:rsidRDefault="0067199B" w:rsidP="00AA4787">
      <w:pPr>
        <w:spacing w:after="0" w:line="240" w:lineRule="auto"/>
        <w:ind w:left="0" w:right="0" w:firstLine="0"/>
        <w:rPr>
          <w:rStyle w:val="legds"/>
          <w:rFonts w:asciiTheme="minorHAnsi" w:hAnsiTheme="minorHAnsi" w:cstheme="minorHAnsi"/>
          <w:color w:val="auto"/>
        </w:rPr>
      </w:pPr>
      <w:r w:rsidRPr="0059237C">
        <w:rPr>
          <w:rFonts w:asciiTheme="minorHAnsi" w:hAnsiTheme="minorHAnsi" w:cstheme="minorHAnsi"/>
          <w:color w:val="auto"/>
        </w:rPr>
        <w:t xml:space="preserve">A </w:t>
      </w:r>
      <w:r w:rsidRPr="0059237C">
        <w:rPr>
          <w:rStyle w:val="legds"/>
          <w:rFonts w:asciiTheme="minorHAnsi" w:hAnsiTheme="minorHAnsi" w:cstheme="minorHAnsi"/>
          <w:color w:val="auto"/>
        </w:rPr>
        <w:t xml:space="preserve">written record should be kept of all complaints that are made in accordance with this procedure and whether they are resolved following a formal </w:t>
      </w:r>
      <w:r w:rsidR="00226AD2" w:rsidRPr="0059237C">
        <w:rPr>
          <w:rStyle w:val="legds"/>
          <w:rFonts w:asciiTheme="minorHAnsi" w:hAnsiTheme="minorHAnsi" w:cstheme="minorHAnsi"/>
          <w:color w:val="auto"/>
        </w:rPr>
        <w:t>procedure or</w:t>
      </w:r>
      <w:r w:rsidRPr="0059237C">
        <w:rPr>
          <w:rStyle w:val="legds"/>
          <w:rFonts w:asciiTheme="minorHAnsi" w:hAnsiTheme="minorHAnsi" w:cstheme="minorHAnsi"/>
          <w:color w:val="auto"/>
        </w:rPr>
        <w:t xml:space="preserve"> proceed to a panel hearing; and</w:t>
      </w:r>
      <w:r w:rsidRPr="0059237C">
        <w:rPr>
          <w:rFonts w:asciiTheme="minorHAnsi" w:hAnsiTheme="minorHAnsi" w:cstheme="minorHAnsi"/>
          <w:color w:val="auto"/>
        </w:rPr>
        <w:t xml:space="preserve"> the </w:t>
      </w:r>
      <w:r w:rsidRPr="0059237C">
        <w:rPr>
          <w:rStyle w:val="legds"/>
          <w:rFonts w:asciiTheme="minorHAnsi" w:hAnsiTheme="minorHAnsi" w:cstheme="minorHAnsi"/>
          <w:color w:val="auto"/>
        </w:rPr>
        <w:t xml:space="preserve">action taken by the school </w:t>
      </w:r>
      <w:proofErr w:type="gramStart"/>
      <w:r w:rsidRPr="0059237C">
        <w:rPr>
          <w:rStyle w:val="legds"/>
          <w:rFonts w:asciiTheme="minorHAnsi" w:hAnsiTheme="minorHAnsi" w:cstheme="minorHAnsi"/>
          <w:color w:val="auto"/>
        </w:rPr>
        <w:t>as a result of</w:t>
      </w:r>
      <w:proofErr w:type="gramEnd"/>
      <w:r w:rsidRPr="0059237C">
        <w:rPr>
          <w:rStyle w:val="legds"/>
          <w:rFonts w:asciiTheme="minorHAnsi" w:hAnsiTheme="minorHAnsi" w:cstheme="minorHAnsi"/>
          <w:color w:val="auto"/>
        </w:rPr>
        <w:t xml:space="preserve"> the complaint.</w:t>
      </w:r>
    </w:p>
    <w:p w14:paraId="3709C47C" w14:textId="77777777" w:rsidR="00A6457A" w:rsidRPr="0059237C" w:rsidRDefault="00A6457A" w:rsidP="00AA4787">
      <w:pPr>
        <w:spacing w:after="0" w:line="240" w:lineRule="auto"/>
        <w:ind w:left="0" w:right="0" w:firstLine="0"/>
        <w:rPr>
          <w:rStyle w:val="legds"/>
          <w:rFonts w:asciiTheme="minorHAnsi" w:hAnsiTheme="minorHAnsi" w:cstheme="minorHAnsi"/>
          <w:color w:val="auto"/>
        </w:rPr>
      </w:pPr>
    </w:p>
    <w:p w14:paraId="174EACF6" w14:textId="0CC39301" w:rsidR="0067199B" w:rsidRDefault="0067199B"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t xml:space="preserve">Correspondence, statements and records relating to individual complaints </w:t>
      </w:r>
      <w:r w:rsidR="005217FE" w:rsidRPr="0059237C">
        <w:rPr>
          <w:rFonts w:asciiTheme="minorHAnsi" w:hAnsiTheme="minorHAnsi" w:cstheme="minorHAnsi"/>
          <w:color w:val="auto"/>
        </w:rPr>
        <w:t xml:space="preserve">should </w:t>
      </w:r>
      <w:r w:rsidRPr="0059237C">
        <w:rPr>
          <w:rFonts w:asciiTheme="minorHAnsi" w:hAnsiTheme="minorHAnsi" w:cstheme="minorHAnsi"/>
          <w:color w:val="auto"/>
        </w:rPr>
        <w:t>be kept confidentially except where the Secretary of State or a body conducting an inspection requests access to them.</w:t>
      </w:r>
    </w:p>
    <w:p w14:paraId="6EBE5748" w14:textId="77777777" w:rsidR="00A6457A" w:rsidRPr="0059237C" w:rsidRDefault="00A6457A" w:rsidP="00AA4787">
      <w:pPr>
        <w:spacing w:after="0" w:line="240" w:lineRule="auto"/>
        <w:ind w:left="0" w:right="0" w:firstLine="0"/>
        <w:rPr>
          <w:rFonts w:asciiTheme="minorHAnsi" w:hAnsiTheme="minorHAnsi" w:cstheme="minorHAnsi"/>
          <w:color w:val="auto"/>
        </w:rPr>
      </w:pPr>
    </w:p>
    <w:p w14:paraId="0FC50FD2" w14:textId="10E34FF3"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Staff and </w:t>
      </w:r>
      <w:r w:rsidR="00E71B44" w:rsidRPr="0059237C">
        <w:rPr>
          <w:rFonts w:asciiTheme="minorHAnsi" w:hAnsiTheme="minorHAnsi" w:cstheme="minorHAnsi"/>
        </w:rPr>
        <w:t xml:space="preserve">members of the LGB </w:t>
      </w:r>
      <w:r w:rsidRPr="0059237C">
        <w:rPr>
          <w:rFonts w:asciiTheme="minorHAnsi" w:hAnsiTheme="minorHAnsi" w:cstheme="minorHAnsi"/>
        </w:rPr>
        <w:t xml:space="preserve">should have the opportunity to take part in training or briefing to raise their awareness of the procedures and develop their skills in dealing with people who wish to complain.  </w:t>
      </w:r>
    </w:p>
    <w:p w14:paraId="5B4344CB" w14:textId="77777777" w:rsidR="00A6457A" w:rsidRPr="0059237C" w:rsidRDefault="00A6457A" w:rsidP="00AA4787">
      <w:pPr>
        <w:spacing w:after="0" w:line="240" w:lineRule="auto"/>
        <w:ind w:left="0" w:right="0" w:firstLine="0"/>
        <w:rPr>
          <w:rFonts w:asciiTheme="minorHAnsi" w:hAnsiTheme="minorHAnsi" w:cstheme="minorHAnsi"/>
        </w:rPr>
      </w:pPr>
    </w:p>
    <w:p w14:paraId="099D1B4B" w14:textId="77777777" w:rsidR="008F2623" w:rsidRDefault="008F2623">
      <w:pPr>
        <w:spacing w:after="160" w:line="259" w:lineRule="auto"/>
        <w:ind w:left="0" w:right="0" w:firstLine="0"/>
        <w:jc w:val="left"/>
        <w:rPr>
          <w:b/>
          <w:sz w:val="28"/>
        </w:rPr>
      </w:pPr>
      <w:bookmarkStart w:id="53" w:name="_Toc146006477"/>
      <w:r>
        <w:br w:type="page"/>
      </w:r>
    </w:p>
    <w:p w14:paraId="1A0CD83A" w14:textId="18157102" w:rsidR="0067199B" w:rsidRPr="0059237C" w:rsidRDefault="0067199B" w:rsidP="0088491A">
      <w:pPr>
        <w:pStyle w:val="Heading1"/>
      </w:pPr>
      <w:r w:rsidRPr="0059237C">
        <w:lastRenderedPageBreak/>
        <w:t>Dealing with Complaints – Formal procedures</w:t>
      </w:r>
      <w:bookmarkEnd w:id="53"/>
      <w:r w:rsidRPr="0059237C">
        <w:t xml:space="preserve">  </w:t>
      </w:r>
    </w:p>
    <w:p w14:paraId="79CFF0D9"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3957B57C"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The formal procedures will need to be invoked when initial attempts to resolve the issue are unsuccessful and the person raising the concern remains dissatisfied and wishes to take the matter further. </w:t>
      </w:r>
    </w:p>
    <w:p w14:paraId="74DA2B3D"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70B9B127"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A complaint is distinct from any formal disciplinary procedure. Staff who may be questioned as part of a </w:t>
      </w:r>
      <w:proofErr w:type="gramStart"/>
      <w:r w:rsidRPr="0059237C">
        <w:rPr>
          <w:rFonts w:asciiTheme="minorHAnsi" w:hAnsiTheme="minorHAnsi" w:cstheme="minorHAnsi"/>
        </w:rPr>
        <w:t>complaints</w:t>
      </w:r>
      <w:proofErr w:type="gramEnd"/>
      <w:r w:rsidRPr="0059237C">
        <w:rPr>
          <w:rFonts w:asciiTheme="minorHAnsi" w:hAnsiTheme="minorHAnsi" w:cstheme="minorHAnsi"/>
        </w:rPr>
        <w:t xml:space="preserve"> procedure must be treated fairly and have an opportunity to put their case. They should be offered support before responding to any investigation into a complaint.  </w:t>
      </w:r>
    </w:p>
    <w:p w14:paraId="1ECE17E3"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63771689" w14:textId="41760D42"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If it becomes apparent that the complaint has the potential to be a disciplinary issue or if the complaint is against any member of staff, it is for the Headteacher or designated senior member of staff or, in the case of the Headteacher, the Chair of </w:t>
      </w:r>
      <w:r w:rsidR="00D72E18" w:rsidRPr="0059237C">
        <w:rPr>
          <w:rFonts w:asciiTheme="minorHAnsi" w:hAnsiTheme="minorHAnsi" w:cstheme="minorHAnsi"/>
        </w:rPr>
        <w:t xml:space="preserve">the Local Governing Body </w:t>
      </w:r>
      <w:r w:rsidRPr="0059237C">
        <w:rPr>
          <w:rFonts w:asciiTheme="minorHAnsi" w:hAnsiTheme="minorHAnsi" w:cstheme="minorHAnsi"/>
        </w:rPr>
        <w:t xml:space="preserve">or designated </w:t>
      </w:r>
      <w:r w:rsidR="00D72E18" w:rsidRPr="0059237C">
        <w:rPr>
          <w:rFonts w:asciiTheme="minorHAnsi" w:hAnsiTheme="minorHAnsi" w:cstheme="minorHAnsi"/>
        </w:rPr>
        <w:t>member of the LGB</w:t>
      </w:r>
      <w:r w:rsidR="00D64E40" w:rsidRPr="0059237C">
        <w:rPr>
          <w:rFonts w:asciiTheme="minorHAnsi" w:hAnsiTheme="minorHAnsi" w:cstheme="minorHAnsi"/>
        </w:rPr>
        <w:t xml:space="preserve">, </w:t>
      </w:r>
      <w:r w:rsidR="00583D30" w:rsidRPr="0059237C">
        <w:rPr>
          <w:rFonts w:asciiTheme="minorHAnsi" w:hAnsiTheme="minorHAnsi" w:cstheme="minorHAnsi"/>
        </w:rPr>
        <w:t xml:space="preserve">in </w:t>
      </w:r>
      <w:r w:rsidR="00895F2A" w:rsidRPr="0059237C">
        <w:rPr>
          <w:rFonts w:asciiTheme="minorHAnsi" w:hAnsiTheme="minorHAnsi" w:cstheme="minorHAnsi"/>
        </w:rPr>
        <w:t xml:space="preserve">all cases in </w:t>
      </w:r>
      <w:r w:rsidR="00583D30" w:rsidRPr="0059237C">
        <w:rPr>
          <w:rFonts w:asciiTheme="minorHAnsi" w:hAnsiTheme="minorHAnsi" w:cstheme="minorHAnsi"/>
        </w:rPr>
        <w:t xml:space="preserve">agreement </w:t>
      </w:r>
      <w:r w:rsidR="00D90468" w:rsidRPr="0059237C">
        <w:rPr>
          <w:rFonts w:asciiTheme="minorHAnsi" w:hAnsiTheme="minorHAnsi" w:cstheme="minorHAnsi"/>
        </w:rPr>
        <w:t>with</w:t>
      </w:r>
      <w:r w:rsidR="006A5647" w:rsidRPr="0059237C">
        <w:rPr>
          <w:rFonts w:asciiTheme="minorHAnsi" w:hAnsiTheme="minorHAnsi" w:cstheme="minorHAnsi"/>
        </w:rPr>
        <w:t xml:space="preserve"> the ODST HR representative and School Improvement Lead</w:t>
      </w:r>
      <w:r w:rsidR="00D64E40" w:rsidRPr="0059237C">
        <w:rPr>
          <w:rFonts w:asciiTheme="minorHAnsi" w:hAnsiTheme="minorHAnsi" w:cstheme="minorHAnsi"/>
        </w:rPr>
        <w:t xml:space="preserve">, </w:t>
      </w:r>
      <w:r w:rsidRPr="0059237C">
        <w:rPr>
          <w:rFonts w:asciiTheme="minorHAnsi" w:hAnsiTheme="minorHAnsi" w:cstheme="minorHAnsi"/>
        </w:rPr>
        <w:t xml:space="preserve">to determine if it is a disciplinary or capability matter. If this is the case, the matter will be dealt with by following the appropriate (disciplinary or capability) procedure and the complainant will be notified that this is the outcome of their complaint, i.e. “The matter has been referred to the appropriate procedure”.  </w:t>
      </w:r>
    </w:p>
    <w:p w14:paraId="6AA87303"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5B5133D9" w14:textId="359ED7FB" w:rsidR="0067199B" w:rsidRPr="0059237C" w:rsidRDefault="0067199B" w:rsidP="0088491A">
      <w:pPr>
        <w:pStyle w:val="Heading2"/>
      </w:pPr>
      <w:bookmarkStart w:id="54" w:name="_Toc146006478"/>
      <w:r w:rsidRPr="0059237C">
        <w:t xml:space="preserve">Anonymous </w:t>
      </w:r>
      <w:r w:rsidR="00EF4934" w:rsidRPr="0059237C">
        <w:t>C</w:t>
      </w:r>
      <w:r w:rsidRPr="0059237C">
        <w:t>omplaints</w:t>
      </w:r>
      <w:bookmarkEnd w:id="54"/>
    </w:p>
    <w:p w14:paraId="553EEC0A" w14:textId="77777777" w:rsidR="0067199B" w:rsidRPr="0059237C" w:rsidRDefault="0067199B" w:rsidP="00AA4787">
      <w:pPr>
        <w:spacing w:after="0" w:line="240" w:lineRule="auto"/>
        <w:ind w:left="0" w:right="0" w:firstLine="0"/>
        <w:rPr>
          <w:rFonts w:asciiTheme="minorHAnsi" w:hAnsiTheme="minorHAnsi" w:cstheme="minorHAnsi"/>
          <w:color w:val="auto"/>
        </w:rPr>
      </w:pPr>
    </w:p>
    <w:p w14:paraId="69F21E29" w14:textId="29D07A1F" w:rsidR="0067199B" w:rsidRPr="0059237C" w:rsidRDefault="0067199B"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t xml:space="preserve">The LGB will not normally investigate anonymous complaints. However, the Headteacher or Chair of </w:t>
      </w:r>
      <w:r w:rsidR="005D2674" w:rsidRPr="0059237C">
        <w:rPr>
          <w:rFonts w:asciiTheme="minorHAnsi" w:hAnsiTheme="minorHAnsi" w:cstheme="minorHAnsi"/>
          <w:color w:val="auto"/>
        </w:rPr>
        <w:t>the LGB</w:t>
      </w:r>
      <w:r w:rsidRPr="0059237C">
        <w:rPr>
          <w:rFonts w:asciiTheme="minorHAnsi" w:hAnsiTheme="minorHAnsi" w:cstheme="minorHAnsi"/>
          <w:color w:val="auto"/>
        </w:rPr>
        <w:t>, if appropriate, will determine whether the complaint warrants an investigation.</w:t>
      </w:r>
    </w:p>
    <w:p w14:paraId="087C05A1" w14:textId="77777777" w:rsidR="0067199B" w:rsidRPr="0059237C" w:rsidRDefault="0067199B" w:rsidP="00AA4787">
      <w:pPr>
        <w:spacing w:after="0" w:line="240" w:lineRule="auto"/>
        <w:ind w:left="0" w:right="0" w:firstLine="0"/>
        <w:rPr>
          <w:rFonts w:asciiTheme="minorHAnsi" w:hAnsiTheme="minorHAnsi" w:cstheme="minorHAnsi"/>
        </w:rPr>
      </w:pPr>
    </w:p>
    <w:p w14:paraId="6043E2CA" w14:textId="762CE484" w:rsidR="00A367CB" w:rsidRPr="0059237C" w:rsidRDefault="00A367C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ODST is committed to dealing with all complaints fairly and impartially. Communication from complainants will not normally be limited but the Trust does not expect staff to tolerate unacceptable behaviour and will take action to protect staff from that behaviour.  There may be occasions, when, despite all stages of procedures having been followed, the complainant remains dissatisfied. If the complainant tries to re-open the same issue, the Chair of the LGB should inform them in writing that the procedure has been exhausted and that the matter is now closed.  </w:t>
      </w:r>
    </w:p>
    <w:p w14:paraId="618C4200" w14:textId="77777777" w:rsidR="00A367CB" w:rsidRPr="0059237C" w:rsidRDefault="00A367CB" w:rsidP="00AA4787">
      <w:pPr>
        <w:spacing w:after="0" w:line="240" w:lineRule="auto"/>
        <w:ind w:left="0" w:right="0" w:firstLine="0"/>
        <w:rPr>
          <w:rFonts w:asciiTheme="minorHAnsi" w:hAnsiTheme="minorHAnsi" w:cstheme="minorHAnsi"/>
          <w:bCs/>
        </w:rPr>
      </w:pPr>
    </w:p>
    <w:p w14:paraId="40B2F8BC" w14:textId="4F8C3D09" w:rsidR="0071238F" w:rsidRPr="0059237C" w:rsidRDefault="0071238F" w:rsidP="00AA4787">
      <w:pPr>
        <w:spacing w:after="0" w:line="240" w:lineRule="auto"/>
        <w:ind w:left="0" w:right="0" w:firstLine="0"/>
        <w:rPr>
          <w:rFonts w:asciiTheme="minorHAnsi" w:hAnsiTheme="minorHAnsi" w:cstheme="minorHAnsi"/>
          <w:bCs/>
        </w:rPr>
      </w:pPr>
      <w:r w:rsidRPr="0059237C">
        <w:rPr>
          <w:rFonts w:asciiTheme="minorHAnsi" w:hAnsiTheme="minorHAnsi" w:cstheme="minorHAnsi"/>
          <w:bCs/>
        </w:rPr>
        <w:t>ODST defines unreasonable complainants as those who because of the frequency or</w:t>
      </w:r>
      <w:r w:rsidR="008B0988" w:rsidRPr="0059237C">
        <w:rPr>
          <w:rFonts w:asciiTheme="minorHAnsi" w:hAnsiTheme="minorHAnsi" w:cstheme="minorHAnsi"/>
          <w:bCs/>
        </w:rPr>
        <w:t xml:space="preserve"> n</w:t>
      </w:r>
      <w:r w:rsidRPr="0059237C">
        <w:rPr>
          <w:rFonts w:asciiTheme="minorHAnsi" w:hAnsiTheme="minorHAnsi" w:cstheme="minorHAnsi"/>
          <w:bCs/>
        </w:rPr>
        <w:t xml:space="preserve">ature of their contacts with the schools, hinder the school’s consideration of their or other people’s complaints.  A complainant may also be considered unreasonable if their complaint </w:t>
      </w:r>
      <w:proofErr w:type="gramStart"/>
      <w:r w:rsidRPr="0059237C">
        <w:rPr>
          <w:rFonts w:asciiTheme="minorHAnsi" w:hAnsiTheme="minorHAnsi" w:cstheme="minorHAnsi"/>
          <w:bCs/>
        </w:rPr>
        <w:t>is considered to be</w:t>
      </w:r>
      <w:proofErr w:type="gramEnd"/>
      <w:r w:rsidRPr="0059237C">
        <w:rPr>
          <w:rFonts w:asciiTheme="minorHAnsi" w:hAnsiTheme="minorHAnsi" w:cstheme="minorHAnsi"/>
          <w:bCs/>
        </w:rPr>
        <w:t xml:space="preserve"> vexatious.</w:t>
      </w:r>
    </w:p>
    <w:p w14:paraId="2CFD0E07" w14:textId="77777777" w:rsidR="0071238F" w:rsidRPr="0059237C" w:rsidRDefault="0071238F" w:rsidP="00AA4787">
      <w:pPr>
        <w:spacing w:after="0" w:line="240" w:lineRule="auto"/>
        <w:ind w:left="0" w:right="0" w:firstLine="0"/>
        <w:rPr>
          <w:rFonts w:asciiTheme="minorHAnsi" w:hAnsiTheme="minorHAnsi" w:cstheme="minorHAnsi"/>
        </w:rPr>
      </w:pPr>
    </w:p>
    <w:p w14:paraId="030FF232" w14:textId="77777777" w:rsidR="0071238F" w:rsidRPr="0059237C" w:rsidRDefault="0071238F" w:rsidP="00AA4787">
      <w:pPr>
        <w:spacing w:after="0" w:line="240" w:lineRule="auto"/>
        <w:ind w:left="0" w:right="0" w:firstLine="0"/>
        <w:rPr>
          <w:rFonts w:asciiTheme="minorHAnsi" w:hAnsiTheme="minorHAnsi" w:cstheme="minorHAnsi"/>
          <w:bCs/>
        </w:rPr>
      </w:pPr>
      <w:r w:rsidRPr="0059237C">
        <w:rPr>
          <w:rFonts w:asciiTheme="minorHAnsi" w:hAnsiTheme="minorHAnsi" w:cstheme="minorHAnsi"/>
          <w:bCs/>
        </w:rPr>
        <w:t xml:space="preserve">A complaint may be regarded as unreasonable or vexatious when the complainant – </w:t>
      </w:r>
    </w:p>
    <w:p w14:paraId="15CB1EDD" w14:textId="77777777" w:rsidR="0071238F" w:rsidRPr="0088491A" w:rsidRDefault="0071238F" w:rsidP="0088491A">
      <w:pPr>
        <w:pStyle w:val="ListParagraph"/>
        <w:numPr>
          <w:ilvl w:val="0"/>
          <w:numId w:val="31"/>
        </w:numPr>
        <w:spacing w:after="0" w:line="240" w:lineRule="auto"/>
        <w:ind w:right="0"/>
        <w:rPr>
          <w:rFonts w:asciiTheme="minorHAnsi" w:hAnsiTheme="minorHAnsi" w:cstheme="minorHAnsi"/>
          <w:bCs/>
        </w:rPr>
      </w:pPr>
      <w:r w:rsidRPr="0088491A">
        <w:rPr>
          <w:rFonts w:asciiTheme="minorHAnsi" w:hAnsiTheme="minorHAnsi" w:cstheme="minorHAnsi"/>
          <w:bCs/>
        </w:rPr>
        <w:t xml:space="preserve">Refuses to articulate their complaint or specify the grounds of their complaint, even following the offer of </w:t>
      </w:r>
      <w:proofErr w:type="gramStart"/>
      <w:r w:rsidRPr="0088491A">
        <w:rPr>
          <w:rFonts w:asciiTheme="minorHAnsi" w:hAnsiTheme="minorHAnsi" w:cstheme="minorHAnsi"/>
          <w:bCs/>
        </w:rPr>
        <w:t>support</w:t>
      </w:r>
      <w:proofErr w:type="gramEnd"/>
    </w:p>
    <w:p w14:paraId="2C6BCEB1" w14:textId="77777777" w:rsidR="0071238F" w:rsidRPr="0088491A" w:rsidRDefault="0071238F" w:rsidP="0088491A">
      <w:pPr>
        <w:pStyle w:val="ListParagraph"/>
        <w:numPr>
          <w:ilvl w:val="0"/>
          <w:numId w:val="31"/>
        </w:numPr>
        <w:spacing w:after="0" w:line="240" w:lineRule="auto"/>
        <w:ind w:right="0"/>
        <w:rPr>
          <w:rFonts w:asciiTheme="minorHAnsi" w:hAnsiTheme="minorHAnsi" w:cstheme="minorHAnsi"/>
          <w:bCs/>
        </w:rPr>
      </w:pPr>
      <w:r w:rsidRPr="0088491A">
        <w:rPr>
          <w:rFonts w:asciiTheme="minorHAnsi" w:hAnsiTheme="minorHAnsi" w:cstheme="minorHAnsi"/>
          <w:bCs/>
        </w:rPr>
        <w:t>Refuses to co-operate with the complaints process, whilst still seeking resolution</w:t>
      </w:r>
    </w:p>
    <w:p w14:paraId="3EE534F1" w14:textId="77777777" w:rsidR="0071238F" w:rsidRPr="0088491A" w:rsidRDefault="0071238F" w:rsidP="0088491A">
      <w:pPr>
        <w:pStyle w:val="ListParagraph"/>
        <w:numPr>
          <w:ilvl w:val="0"/>
          <w:numId w:val="31"/>
        </w:numPr>
        <w:spacing w:after="0" w:line="240" w:lineRule="auto"/>
        <w:ind w:right="0"/>
        <w:rPr>
          <w:rFonts w:asciiTheme="minorHAnsi" w:hAnsiTheme="minorHAnsi" w:cstheme="minorHAnsi"/>
          <w:bCs/>
        </w:rPr>
      </w:pPr>
      <w:r w:rsidRPr="0088491A">
        <w:rPr>
          <w:rFonts w:asciiTheme="minorHAnsi" w:hAnsiTheme="minorHAnsi" w:cstheme="minorHAnsi"/>
          <w:bCs/>
        </w:rPr>
        <w:t xml:space="preserve">Refuses to accept that some issues are outside of the scope of the complaints </w:t>
      </w:r>
      <w:proofErr w:type="gramStart"/>
      <w:r w:rsidRPr="0088491A">
        <w:rPr>
          <w:rFonts w:asciiTheme="minorHAnsi" w:hAnsiTheme="minorHAnsi" w:cstheme="minorHAnsi"/>
          <w:bCs/>
        </w:rPr>
        <w:t>procedure</w:t>
      </w:r>
      <w:proofErr w:type="gramEnd"/>
    </w:p>
    <w:p w14:paraId="7A2CD6D1" w14:textId="77777777" w:rsidR="0071238F" w:rsidRPr="0088491A" w:rsidRDefault="0071238F" w:rsidP="0088491A">
      <w:pPr>
        <w:pStyle w:val="ListParagraph"/>
        <w:numPr>
          <w:ilvl w:val="0"/>
          <w:numId w:val="31"/>
        </w:numPr>
        <w:spacing w:after="0" w:line="240" w:lineRule="auto"/>
        <w:ind w:right="0"/>
        <w:rPr>
          <w:rFonts w:asciiTheme="minorHAnsi" w:hAnsiTheme="minorHAnsi" w:cstheme="minorHAnsi"/>
          <w:bCs/>
        </w:rPr>
      </w:pPr>
      <w:r w:rsidRPr="0088491A">
        <w:rPr>
          <w:rFonts w:asciiTheme="minorHAnsi" w:hAnsiTheme="minorHAnsi" w:cstheme="minorHAnsi"/>
          <w:bCs/>
        </w:rPr>
        <w:t xml:space="preserve">Insists that the complaint is dealt with in ways which are incompatible with the school’s complaints procedure, or good </w:t>
      </w:r>
      <w:proofErr w:type="gramStart"/>
      <w:r w:rsidRPr="0088491A">
        <w:rPr>
          <w:rFonts w:asciiTheme="minorHAnsi" w:hAnsiTheme="minorHAnsi" w:cstheme="minorHAnsi"/>
          <w:bCs/>
        </w:rPr>
        <w:t>practice</w:t>
      </w:r>
      <w:proofErr w:type="gramEnd"/>
    </w:p>
    <w:p w14:paraId="253A04E4" w14:textId="77777777" w:rsidR="0071238F" w:rsidRPr="0088491A" w:rsidRDefault="0071238F" w:rsidP="0088491A">
      <w:pPr>
        <w:pStyle w:val="ListParagraph"/>
        <w:numPr>
          <w:ilvl w:val="0"/>
          <w:numId w:val="31"/>
        </w:numPr>
        <w:spacing w:after="0" w:line="240" w:lineRule="auto"/>
        <w:ind w:right="0"/>
        <w:rPr>
          <w:rFonts w:asciiTheme="minorHAnsi" w:hAnsiTheme="minorHAnsi" w:cstheme="minorHAnsi"/>
          <w:bCs/>
        </w:rPr>
      </w:pPr>
      <w:r w:rsidRPr="0088491A">
        <w:rPr>
          <w:rFonts w:asciiTheme="minorHAnsi" w:hAnsiTheme="minorHAnsi" w:cstheme="minorHAnsi"/>
          <w:bCs/>
        </w:rPr>
        <w:t xml:space="preserve">Introduces trivial, or irrelevant information, or raises significant detailed but unimportant questions that they then wish to be addressed in </w:t>
      </w:r>
      <w:proofErr w:type="gramStart"/>
      <w:r w:rsidRPr="0088491A">
        <w:rPr>
          <w:rFonts w:asciiTheme="minorHAnsi" w:hAnsiTheme="minorHAnsi" w:cstheme="minorHAnsi"/>
          <w:bCs/>
        </w:rPr>
        <w:t>detail</w:t>
      </w:r>
      <w:proofErr w:type="gramEnd"/>
    </w:p>
    <w:p w14:paraId="3DDA6722" w14:textId="77777777" w:rsidR="0071238F" w:rsidRPr="0088491A" w:rsidRDefault="0071238F" w:rsidP="0088491A">
      <w:pPr>
        <w:pStyle w:val="ListParagraph"/>
        <w:numPr>
          <w:ilvl w:val="0"/>
          <w:numId w:val="31"/>
        </w:numPr>
        <w:spacing w:after="0" w:line="240" w:lineRule="auto"/>
        <w:ind w:right="0"/>
        <w:rPr>
          <w:rFonts w:asciiTheme="minorHAnsi" w:hAnsiTheme="minorHAnsi" w:cstheme="minorHAnsi"/>
          <w:bCs/>
        </w:rPr>
      </w:pPr>
      <w:r w:rsidRPr="0088491A">
        <w:rPr>
          <w:rFonts w:asciiTheme="minorHAnsi" w:hAnsiTheme="minorHAnsi" w:cstheme="minorHAnsi"/>
          <w:bCs/>
        </w:rPr>
        <w:t xml:space="preserve">Makes unjustified complaints about staff investigating their complaint and/or seeks to have them </w:t>
      </w:r>
      <w:proofErr w:type="gramStart"/>
      <w:r w:rsidRPr="0088491A">
        <w:rPr>
          <w:rFonts w:asciiTheme="minorHAnsi" w:hAnsiTheme="minorHAnsi" w:cstheme="minorHAnsi"/>
          <w:bCs/>
        </w:rPr>
        <w:t>replaced</w:t>
      </w:r>
      <w:proofErr w:type="gramEnd"/>
    </w:p>
    <w:p w14:paraId="7EB3680D" w14:textId="77777777" w:rsidR="0071238F" w:rsidRPr="0088491A" w:rsidRDefault="0071238F" w:rsidP="0088491A">
      <w:pPr>
        <w:pStyle w:val="ListParagraph"/>
        <w:numPr>
          <w:ilvl w:val="0"/>
          <w:numId w:val="31"/>
        </w:numPr>
        <w:spacing w:after="0" w:line="240" w:lineRule="auto"/>
        <w:ind w:right="0"/>
        <w:rPr>
          <w:rFonts w:asciiTheme="minorHAnsi" w:hAnsiTheme="minorHAnsi" w:cstheme="minorHAnsi"/>
          <w:bCs/>
        </w:rPr>
      </w:pPr>
      <w:r w:rsidRPr="0088491A">
        <w:rPr>
          <w:rFonts w:asciiTheme="minorHAnsi" w:hAnsiTheme="minorHAnsi" w:cstheme="minorHAnsi"/>
          <w:bCs/>
        </w:rPr>
        <w:t xml:space="preserve">Changes the basis of their complaint as the investigation </w:t>
      </w:r>
      <w:proofErr w:type="gramStart"/>
      <w:r w:rsidRPr="0088491A">
        <w:rPr>
          <w:rFonts w:asciiTheme="minorHAnsi" w:hAnsiTheme="minorHAnsi" w:cstheme="minorHAnsi"/>
          <w:bCs/>
        </w:rPr>
        <w:t>proceeds</w:t>
      </w:r>
      <w:proofErr w:type="gramEnd"/>
    </w:p>
    <w:p w14:paraId="43ABBFB8" w14:textId="77777777" w:rsidR="0071238F" w:rsidRPr="0088491A" w:rsidRDefault="0071238F" w:rsidP="0088491A">
      <w:pPr>
        <w:pStyle w:val="ListParagraph"/>
        <w:numPr>
          <w:ilvl w:val="0"/>
          <w:numId w:val="31"/>
        </w:numPr>
        <w:spacing w:after="0" w:line="240" w:lineRule="auto"/>
        <w:ind w:right="0"/>
        <w:rPr>
          <w:rFonts w:asciiTheme="minorHAnsi" w:hAnsiTheme="minorHAnsi" w:cstheme="minorHAnsi"/>
          <w:bCs/>
        </w:rPr>
      </w:pPr>
      <w:r w:rsidRPr="0088491A">
        <w:rPr>
          <w:rFonts w:asciiTheme="minorHAnsi" w:hAnsiTheme="minorHAnsi" w:cstheme="minorHAnsi"/>
          <w:bCs/>
        </w:rPr>
        <w:t>Repeatedly makes the same complaint (despite previous investigations or responses concluding that the complaint is groundless, or has been addressed)</w:t>
      </w:r>
    </w:p>
    <w:p w14:paraId="2EE6DF92" w14:textId="77777777" w:rsidR="0071238F" w:rsidRPr="0088491A" w:rsidRDefault="0071238F" w:rsidP="0088491A">
      <w:pPr>
        <w:pStyle w:val="ListParagraph"/>
        <w:numPr>
          <w:ilvl w:val="0"/>
          <w:numId w:val="31"/>
        </w:numPr>
        <w:spacing w:after="0" w:line="240" w:lineRule="auto"/>
        <w:ind w:right="0"/>
        <w:rPr>
          <w:rFonts w:asciiTheme="minorHAnsi" w:hAnsiTheme="minorHAnsi" w:cstheme="minorHAnsi"/>
          <w:bCs/>
        </w:rPr>
      </w:pPr>
      <w:r w:rsidRPr="0088491A">
        <w:rPr>
          <w:rFonts w:asciiTheme="minorHAnsi" w:hAnsiTheme="minorHAnsi" w:cstheme="minorHAnsi"/>
          <w:bCs/>
        </w:rPr>
        <w:t xml:space="preserve">Refuses to accept the findings of the investigation where the school’s complaints procedure has been fully and properly </w:t>
      </w:r>
      <w:proofErr w:type="gramStart"/>
      <w:r w:rsidRPr="0088491A">
        <w:rPr>
          <w:rFonts w:asciiTheme="minorHAnsi" w:hAnsiTheme="minorHAnsi" w:cstheme="minorHAnsi"/>
          <w:bCs/>
        </w:rPr>
        <w:t>completed</w:t>
      </w:r>
      <w:proofErr w:type="gramEnd"/>
    </w:p>
    <w:p w14:paraId="6A1BA2D4" w14:textId="77777777" w:rsidR="0071238F" w:rsidRPr="0088491A" w:rsidRDefault="0071238F" w:rsidP="0088491A">
      <w:pPr>
        <w:pStyle w:val="ListParagraph"/>
        <w:numPr>
          <w:ilvl w:val="0"/>
          <w:numId w:val="31"/>
        </w:numPr>
        <w:spacing w:after="0" w:line="240" w:lineRule="auto"/>
        <w:ind w:right="0"/>
        <w:rPr>
          <w:rFonts w:asciiTheme="minorHAnsi" w:hAnsiTheme="minorHAnsi" w:cstheme="minorHAnsi"/>
          <w:bCs/>
        </w:rPr>
      </w:pPr>
      <w:r w:rsidRPr="0088491A">
        <w:rPr>
          <w:rFonts w:asciiTheme="minorHAnsi" w:hAnsiTheme="minorHAnsi" w:cstheme="minorHAnsi"/>
          <w:bCs/>
        </w:rPr>
        <w:t>Making excessive demands on school time by frequent, lengthy, complicated or stressful contact with staff while the complaint is being dealt with</w:t>
      </w:r>
    </w:p>
    <w:p w14:paraId="41428119" w14:textId="77777777" w:rsidR="0071238F" w:rsidRPr="0059237C" w:rsidRDefault="0071238F" w:rsidP="00AA4787">
      <w:pPr>
        <w:spacing w:after="0" w:line="240" w:lineRule="auto"/>
        <w:ind w:left="0" w:right="0" w:firstLine="0"/>
        <w:rPr>
          <w:rFonts w:asciiTheme="minorHAnsi" w:hAnsiTheme="minorHAnsi" w:cstheme="minorHAnsi"/>
        </w:rPr>
      </w:pPr>
    </w:p>
    <w:p w14:paraId="602AEA72" w14:textId="77777777" w:rsidR="008F2623" w:rsidRDefault="008F2623">
      <w:pPr>
        <w:spacing w:after="160" w:line="259" w:lineRule="auto"/>
        <w:ind w:left="0" w:right="0" w:firstLine="0"/>
        <w:jc w:val="left"/>
        <w:rPr>
          <w:rFonts w:asciiTheme="minorHAnsi" w:hAnsiTheme="minorHAnsi" w:cstheme="minorHAnsi"/>
          <w:bCs/>
        </w:rPr>
      </w:pPr>
      <w:r>
        <w:rPr>
          <w:rFonts w:asciiTheme="minorHAnsi" w:hAnsiTheme="minorHAnsi" w:cstheme="minorHAnsi"/>
          <w:bCs/>
        </w:rPr>
        <w:br w:type="page"/>
      </w:r>
    </w:p>
    <w:p w14:paraId="2F5F6D02" w14:textId="287D0B65" w:rsidR="0071238F" w:rsidRPr="0059237C" w:rsidRDefault="0071238F" w:rsidP="00AA4787">
      <w:pPr>
        <w:spacing w:after="0" w:line="240" w:lineRule="auto"/>
        <w:ind w:left="0" w:right="0" w:firstLine="0"/>
        <w:rPr>
          <w:rFonts w:asciiTheme="minorHAnsi" w:hAnsiTheme="minorHAnsi" w:cstheme="minorHAnsi"/>
          <w:bCs/>
        </w:rPr>
      </w:pPr>
      <w:r w:rsidRPr="0059237C">
        <w:rPr>
          <w:rFonts w:asciiTheme="minorHAnsi" w:hAnsiTheme="minorHAnsi" w:cstheme="minorHAnsi"/>
          <w:bCs/>
        </w:rPr>
        <w:lastRenderedPageBreak/>
        <w:t xml:space="preserve">A complaint may also be considered unreasonable if the complainant does so in a way that </w:t>
      </w:r>
      <w:r w:rsidR="00D64E40" w:rsidRPr="0059237C">
        <w:rPr>
          <w:rFonts w:asciiTheme="minorHAnsi" w:hAnsiTheme="minorHAnsi" w:cstheme="minorHAnsi"/>
          <w:bCs/>
        </w:rPr>
        <w:t>is,</w:t>
      </w:r>
      <w:r w:rsidRPr="0059237C">
        <w:rPr>
          <w:rFonts w:asciiTheme="minorHAnsi" w:hAnsiTheme="minorHAnsi" w:cstheme="minorHAnsi"/>
          <w:bCs/>
        </w:rPr>
        <w:t xml:space="preserve"> </w:t>
      </w:r>
    </w:p>
    <w:p w14:paraId="7AE59FCB" w14:textId="77777777" w:rsidR="0071238F" w:rsidRPr="0088491A" w:rsidRDefault="0071238F" w:rsidP="0088491A">
      <w:pPr>
        <w:pStyle w:val="ListParagraph"/>
        <w:numPr>
          <w:ilvl w:val="0"/>
          <w:numId w:val="32"/>
        </w:numPr>
        <w:spacing w:after="0" w:line="240" w:lineRule="auto"/>
        <w:ind w:right="0"/>
        <w:rPr>
          <w:rFonts w:asciiTheme="minorHAnsi" w:hAnsiTheme="minorHAnsi" w:cstheme="minorHAnsi"/>
          <w:bCs/>
        </w:rPr>
      </w:pPr>
      <w:r w:rsidRPr="0088491A">
        <w:rPr>
          <w:rFonts w:asciiTheme="minorHAnsi" w:hAnsiTheme="minorHAnsi" w:cstheme="minorHAnsi"/>
          <w:bCs/>
        </w:rPr>
        <w:t>Malicious</w:t>
      </w:r>
    </w:p>
    <w:p w14:paraId="5630262E" w14:textId="77777777" w:rsidR="0071238F" w:rsidRPr="0088491A" w:rsidRDefault="0071238F" w:rsidP="0088491A">
      <w:pPr>
        <w:pStyle w:val="ListParagraph"/>
        <w:numPr>
          <w:ilvl w:val="0"/>
          <w:numId w:val="32"/>
        </w:numPr>
        <w:spacing w:after="0" w:line="240" w:lineRule="auto"/>
        <w:ind w:right="0"/>
        <w:rPr>
          <w:rFonts w:asciiTheme="minorHAnsi" w:hAnsiTheme="minorHAnsi" w:cstheme="minorHAnsi"/>
          <w:bCs/>
        </w:rPr>
      </w:pPr>
      <w:r w:rsidRPr="0088491A">
        <w:rPr>
          <w:rFonts w:asciiTheme="minorHAnsi" w:hAnsiTheme="minorHAnsi" w:cstheme="minorHAnsi"/>
          <w:bCs/>
        </w:rPr>
        <w:t>Aggressive</w:t>
      </w:r>
    </w:p>
    <w:p w14:paraId="1035A13C" w14:textId="77777777" w:rsidR="0071238F" w:rsidRPr="0088491A" w:rsidRDefault="0071238F" w:rsidP="0088491A">
      <w:pPr>
        <w:pStyle w:val="ListParagraph"/>
        <w:numPr>
          <w:ilvl w:val="0"/>
          <w:numId w:val="32"/>
        </w:numPr>
        <w:spacing w:after="0" w:line="240" w:lineRule="auto"/>
        <w:ind w:right="0"/>
        <w:rPr>
          <w:rFonts w:asciiTheme="minorHAnsi" w:hAnsiTheme="minorHAnsi" w:cstheme="minorHAnsi"/>
          <w:bCs/>
        </w:rPr>
      </w:pPr>
      <w:r w:rsidRPr="0088491A">
        <w:rPr>
          <w:rFonts w:asciiTheme="minorHAnsi" w:hAnsiTheme="minorHAnsi" w:cstheme="minorHAnsi"/>
          <w:bCs/>
        </w:rPr>
        <w:t>Using falsified information</w:t>
      </w:r>
    </w:p>
    <w:p w14:paraId="74772B33" w14:textId="2286A0F8" w:rsidR="0071238F" w:rsidRPr="0088491A" w:rsidRDefault="0071238F" w:rsidP="0088491A">
      <w:pPr>
        <w:pStyle w:val="ListParagraph"/>
        <w:numPr>
          <w:ilvl w:val="0"/>
          <w:numId w:val="32"/>
        </w:numPr>
        <w:spacing w:after="0" w:line="240" w:lineRule="auto"/>
        <w:ind w:right="0"/>
        <w:rPr>
          <w:rFonts w:asciiTheme="minorHAnsi" w:hAnsiTheme="minorHAnsi" w:cstheme="minorHAnsi"/>
          <w:bCs/>
        </w:rPr>
      </w:pPr>
      <w:r w:rsidRPr="0088491A">
        <w:rPr>
          <w:rFonts w:asciiTheme="minorHAnsi" w:hAnsiTheme="minorHAnsi" w:cstheme="minorHAnsi"/>
          <w:bCs/>
        </w:rPr>
        <w:t>Us</w:t>
      </w:r>
      <w:r w:rsidR="00D64E40" w:rsidRPr="0088491A">
        <w:rPr>
          <w:rFonts w:asciiTheme="minorHAnsi" w:hAnsiTheme="minorHAnsi" w:cstheme="minorHAnsi"/>
          <w:bCs/>
        </w:rPr>
        <w:t>ing</w:t>
      </w:r>
      <w:r w:rsidRPr="0088491A">
        <w:rPr>
          <w:rFonts w:asciiTheme="minorHAnsi" w:hAnsiTheme="minorHAnsi" w:cstheme="minorHAnsi"/>
          <w:bCs/>
        </w:rPr>
        <w:t xml:space="preserve"> abusive, offensive or discriminatory language</w:t>
      </w:r>
    </w:p>
    <w:p w14:paraId="1AC12A68" w14:textId="77777777" w:rsidR="0071238F" w:rsidRPr="0059237C" w:rsidRDefault="0071238F" w:rsidP="00AA4787">
      <w:pPr>
        <w:spacing w:after="0" w:line="240" w:lineRule="auto"/>
        <w:ind w:left="0" w:right="0" w:firstLine="0"/>
        <w:rPr>
          <w:rFonts w:asciiTheme="minorHAnsi" w:hAnsiTheme="minorHAnsi" w:cstheme="minorHAnsi"/>
        </w:rPr>
      </w:pPr>
    </w:p>
    <w:p w14:paraId="7F849A64" w14:textId="031EFA2B" w:rsidR="0071238F" w:rsidRPr="0059237C" w:rsidRDefault="0071238F" w:rsidP="00AA4787">
      <w:pPr>
        <w:spacing w:after="0" w:line="240" w:lineRule="auto"/>
        <w:ind w:left="0" w:right="0" w:firstLine="0"/>
        <w:rPr>
          <w:rFonts w:asciiTheme="minorHAnsi" w:hAnsiTheme="minorHAnsi" w:cstheme="minorHAnsi"/>
          <w:bCs/>
        </w:rPr>
      </w:pPr>
      <w:r w:rsidRPr="0059237C">
        <w:rPr>
          <w:rFonts w:asciiTheme="minorHAnsi" w:hAnsiTheme="minorHAnsi" w:cstheme="minorHAnsi"/>
          <w:bCs/>
        </w:rPr>
        <w:t xml:space="preserve">Whenever possible the complainant </w:t>
      </w:r>
      <w:r w:rsidR="00D64E40" w:rsidRPr="0059237C">
        <w:rPr>
          <w:rFonts w:asciiTheme="minorHAnsi" w:hAnsiTheme="minorHAnsi" w:cstheme="minorHAnsi"/>
          <w:bCs/>
        </w:rPr>
        <w:t>should</w:t>
      </w:r>
      <w:r w:rsidRPr="0059237C">
        <w:rPr>
          <w:rFonts w:asciiTheme="minorHAnsi" w:hAnsiTheme="minorHAnsi" w:cstheme="minorHAnsi"/>
          <w:bCs/>
        </w:rPr>
        <w:t xml:space="preserve"> be made aware that their complaint is at risk of being deemed unreasonable or vexatious prior to it being marked as such.</w:t>
      </w:r>
    </w:p>
    <w:p w14:paraId="1D23DA87" w14:textId="77777777" w:rsidR="0071238F" w:rsidRPr="0059237C" w:rsidRDefault="0071238F" w:rsidP="00AA4787">
      <w:pPr>
        <w:spacing w:after="0" w:line="240" w:lineRule="auto"/>
        <w:ind w:left="0" w:right="0" w:firstLine="0"/>
        <w:rPr>
          <w:rFonts w:asciiTheme="minorHAnsi" w:hAnsiTheme="minorHAnsi" w:cstheme="minorHAnsi"/>
        </w:rPr>
      </w:pPr>
    </w:p>
    <w:p w14:paraId="03832B9D" w14:textId="0B5E3B15" w:rsidR="0071238F" w:rsidRPr="0059237C" w:rsidRDefault="0071238F" w:rsidP="00AA4787">
      <w:pPr>
        <w:spacing w:after="0" w:line="240" w:lineRule="auto"/>
        <w:ind w:left="0" w:right="0" w:firstLine="0"/>
        <w:rPr>
          <w:rFonts w:asciiTheme="minorHAnsi" w:hAnsiTheme="minorHAnsi" w:cstheme="minorHAnsi"/>
          <w:bCs/>
        </w:rPr>
      </w:pPr>
      <w:r w:rsidRPr="0059237C">
        <w:rPr>
          <w:rFonts w:asciiTheme="minorHAnsi" w:hAnsiTheme="minorHAnsi" w:cstheme="minorHAnsi"/>
          <w:bCs/>
        </w:rPr>
        <w:t xml:space="preserve">Where a complaint is deemed as unreasonable or vexatious a formal letter will be sent to the complainant advising them of this and stating that the matter is now closed.  Where complainants continue to contact the school </w:t>
      </w:r>
      <w:r w:rsidR="00890C45" w:rsidRPr="0059237C">
        <w:rPr>
          <w:rFonts w:asciiTheme="minorHAnsi" w:hAnsiTheme="minorHAnsi" w:cstheme="minorHAnsi"/>
          <w:bCs/>
        </w:rPr>
        <w:t xml:space="preserve">excessively, </w:t>
      </w:r>
      <w:r w:rsidRPr="0059237C">
        <w:rPr>
          <w:rFonts w:asciiTheme="minorHAnsi" w:hAnsiTheme="minorHAnsi" w:cstheme="minorHAnsi"/>
          <w:bCs/>
        </w:rPr>
        <w:t>a communication plan, specifying methods of communication and limiting the number of contacts will be established. Communication plans will normally be reviewed after six months.</w:t>
      </w:r>
    </w:p>
    <w:p w14:paraId="5A2CCCD9" w14:textId="77777777" w:rsidR="0071238F" w:rsidRPr="0059237C" w:rsidRDefault="0071238F" w:rsidP="00AA4787">
      <w:pPr>
        <w:spacing w:after="0" w:line="240" w:lineRule="auto"/>
        <w:ind w:left="0" w:right="0" w:firstLine="0"/>
        <w:rPr>
          <w:rFonts w:asciiTheme="minorHAnsi" w:hAnsiTheme="minorHAnsi" w:cstheme="minorHAnsi"/>
          <w:bCs/>
        </w:rPr>
      </w:pPr>
    </w:p>
    <w:p w14:paraId="0F5DCBFB" w14:textId="77777777" w:rsidR="0088491A" w:rsidRDefault="0088491A" w:rsidP="00AA4787">
      <w:pPr>
        <w:spacing w:after="0" w:line="240" w:lineRule="auto"/>
        <w:ind w:left="0" w:right="0" w:firstLine="0"/>
        <w:rPr>
          <w:rFonts w:asciiTheme="minorHAnsi" w:hAnsiTheme="minorHAnsi" w:cstheme="minorHAnsi"/>
          <w:bCs/>
        </w:rPr>
      </w:pPr>
    </w:p>
    <w:p w14:paraId="6006A269" w14:textId="619795E1" w:rsidR="0067199B" w:rsidRPr="0059237C" w:rsidRDefault="0067199B" w:rsidP="001C58B7">
      <w:pPr>
        <w:pStyle w:val="Heading2"/>
      </w:pPr>
      <w:bookmarkStart w:id="55" w:name="_Toc146006479"/>
      <w:r w:rsidRPr="0059237C">
        <w:t xml:space="preserve">Third </w:t>
      </w:r>
      <w:r w:rsidR="00EF4934" w:rsidRPr="0059237C">
        <w:t>P</w:t>
      </w:r>
      <w:r w:rsidRPr="0059237C">
        <w:t xml:space="preserve">arty </w:t>
      </w:r>
      <w:r w:rsidR="00EF4934" w:rsidRPr="0059237C">
        <w:t>P</w:t>
      </w:r>
      <w:r w:rsidRPr="0059237C">
        <w:t>roviders</w:t>
      </w:r>
      <w:bookmarkEnd w:id="55"/>
      <w:r w:rsidRPr="0059237C">
        <w:t xml:space="preserve"> </w:t>
      </w:r>
    </w:p>
    <w:p w14:paraId="79917E11"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5D9E4FE7" w14:textId="3099C664"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Where a complaint is about something for which the school is not responsible, the complaint should be re-directed, and the complainant informed without delay. </w:t>
      </w:r>
    </w:p>
    <w:p w14:paraId="1D6C4955" w14:textId="77777777" w:rsidR="0067199B" w:rsidRPr="0059237C" w:rsidRDefault="0067199B" w:rsidP="00AA4787">
      <w:pPr>
        <w:spacing w:after="0" w:line="240" w:lineRule="auto"/>
        <w:ind w:left="0" w:right="0" w:firstLine="0"/>
        <w:rPr>
          <w:rFonts w:asciiTheme="minorHAnsi" w:hAnsiTheme="minorHAnsi" w:cstheme="minorHAnsi"/>
        </w:rPr>
      </w:pPr>
    </w:p>
    <w:p w14:paraId="24EDEC31" w14:textId="6FABE63B" w:rsidR="0018206A" w:rsidRPr="0059237C" w:rsidRDefault="0018206A" w:rsidP="001C58B7">
      <w:pPr>
        <w:pStyle w:val="Heading2"/>
      </w:pPr>
      <w:bookmarkStart w:id="56" w:name="_Toc146006480"/>
      <w:r w:rsidRPr="0059237C">
        <w:t xml:space="preserve">Complaints </w:t>
      </w:r>
      <w:r w:rsidR="00EF4934" w:rsidRPr="0059237C">
        <w:t>R</w:t>
      </w:r>
      <w:r w:rsidRPr="0059237C">
        <w:t xml:space="preserve">eceived </w:t>
      </w:r>
      <w:r w:rsidR="00EF4934" w:rsidRPr="0059237C">
        <w:t>O</w:t>
      </w:r>
      <w:r w:rsidRPr="0059237C">
        <w:t xml:space="preserve">utside of </w:t>
      </w:r>
      <w:r w:rsidR="00EF4934" w:rsidRPr="0059237C">
        <w:t>T</w:t>
      </w:r>
      <w:r w:rsidRPr="0059237C">
        <w:t xml:space="preserve">erm </w:t>
      </w:r>
      <w:r w:rsidR="00EF4934" w:rsidRPr="0059237C">
        <w:t>T</w:t>
      </w:r>
      <w:r w:rsidRPr="0059237C">
        <w:t>ime</w:t>
      </w:r>
      <w:bookmarkEnd w:id="56"/>
    </w:p>
    <w:p w14:paraId="568AC747" w14:textId="77777777" w:rsidR="0018206A" w:rsidRPr="0059237C" w:rsidRDefault="0018206A" w:rsidP="00AA4787">
      <w:pPr>
        <w:spacing w:after="0" w:line="240" w:lineRule="auto"/>
        <w:ind w:left="0" w:right="0" w:firstLine="0"/>
        <w:rPr>
          <w:rFonts w:asciiTheme="minorHAnsi" w:hAnsiTheme="minorHAnsi" w:cstheme="minorHAnsi"/>
          <w:color w:val="auto"/>
        </w:rPr>
      </w:pPr>
    </w:p>
    <w:p w14:paraId="250BC077" w14:textId="1CA90E89" w:rsidR="0018206A" w:rsidRPr="0059237C" w:rsidRDefault="0018206A"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t>The LGB will consider complaints made outside of term time to have been received on the first school day after the holiday period.</w:t>
      </w:r>
    </w:p>
    <w:p w14:paraId="4EE36E9F" w14:textId="77777777" w:rsidR="0018206A" w:rsidRPr="0059237C" w:rsidRDefault="0018206A" w:rsidP="00AA4787">
      <w:pPr>
        <w:spacing w:after="0" w:line="240" w:lineRule="auto"/>
        <w:ind w:left="0" w:right="0" w:firstLine="0"/>
        <w:rPr>
          <w:rFonts w:asciiTheme="minorHAnsi" w:hAnsiTheme="minorHAnsi" w:cstheme="minorHAnsi"/>
          <w:color w:val="auto"/>
        </w:rPr>
      </w:pPr>
    </w:p>
    <w:p w14:paraId="49516F3B" w14:textId="77777777" w:rsidR="0018206A" w:rsidRPr="0059237C" w:rsidRDefault="0018206A" w:rsidP="001C58B7">
      <w:pPr>
        <w:pStyle w:val="Heading2"/>
      </w:pPr>
      <w:bookmarkStart w:id="57" w:name="_Toc146006481"/>
      <w:r w:rsidRPr="0059237C">
        <w:t>Multiple Complaints</w:t>
      </w:r>
      <w:bookmarkEnd w:id="57"/>
    </w:p>
    <w:p w14:paraId="54250013" w14:textId="77777777" w:rsidR="0018206A" w:rsidRPr="0059237C" w:rsidRDefault="0018206A" w:rsidP="00AA4787">
      <w:pPr>
        <w:spacing w:after="0" w:line="240" w:lineRule="auto"/>
        <w:ind w:left="0" w:right="0" w:firstLine="0"/>
        <w:rPr>
          <w:rFonts w:asciiTheme="minorHAnsi" w:hAnsiTheme="minorHAnsi" w:cstheme="minorHAnsi"/>
          <w:color w:val="auto"/>
        </w:rPr>
      </w:pPr>
    </w:p>
    <w:p w14:paraId="2A80CA58" w14:textId="44F52CD1" w:rsidR="0018206A" w:rsidRPr="0059237C" w:rsidRDefault="0018206A"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t xml:space="preserve">In the event of complaints received from different complainants concurrently, or a complaint raised by a group of individuals, we reserve the right to adapt the complaints procedure, for example providing a template letter of response. </w:t>
      </w:r>
    </w:p>
    <w:p w14:paraId="77CA5017" w14:textId="77777777" w:rsidR="0067199B" w:rsidRPr="0059237C" w:rsidRDefault="0067199B" w:rsidP="00AA4787">
      <w:pPr>
        <w:spacing w:after="0" w:line="240" w:lineRule="auto"/>
        <w:ind w:left="0" w:right="0" w:firstLine="0"/>
        <w:rPr>
          <w:rFonts w:asciiTheme="minorHAnsi" w:hAnsiTheme="minorHAnsi" w:cstheme="minorHAnsi"/>
          <w:color w:val="auto"/>
        </w:rPr>
      </w:pPr>
    </w:p>
    <w:p w14:paraId="275B50FD" w14:textId="7520A9C6" w:rsidR="0018206A" w:rsidRPr="0059237C" w:rsidRDefault="0018206A" w:rsidP="001C58B7">
      <w:pPr>
        <w:pStyle w:val="Heading2"/>
      </w:pPr>
      <w:bookmarkStart w:id="58" w:name="_Toc146006482"/>
      <w:proofErr w:type="gramStart"/>
      <w:r w:rsidRPr="0059237C">
        <w:t>Time-scales</w:t>
      </w:r>
      <w:bookmarkEnd w:id="58"/>
      <w:proofErr w:type="gramEnd"/>
    </w:p>
    <w:p w14:paraId="753EB6F9" w14:textId="77777777" w:rsidR="0018206A" w:rsidRPr="0059237C" w:rsidRDefault="0018206A" w:rsidP="00AA4787">
      <w:pPr>
        <w:spacing w:after="0" w:line="240" w:lineRule="auto"/>
        <w:ind w:left="0" w:right="0" w:firstLine="0"/>
        <w:rPr>
          <w:rFonts w:asciiTheme="minorHAnsi" w:hAnsiTheme="minorHAnsi" w:cstheme="minorHAnsi"/>
          <w:color w:val="auto"/>
        </w:rPr>
      </w:pPr>
    </w:p>
    <w:p w14:paraId="01FE7016" w14:textId="18F8CF25" w:rsidR="0018206A" w:rsidRPr="0059237C" w:rsidRDefault="0018206A"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t xml:space="preserve">Normally complaints will only be heard if received within three months of the incident, or where a series of incidents have arisen, within three months of the last of these incidents. Complaints made outside of this </w:t>
      </w:r>
      <w:r w:rsidR="00D64E40" w:rsidRPr="0059237C">
        <w:rPr>
          <w:rFonts w:asciiTheme="minorHAnsi" w:hAnsiTheme="minorHAnsi" w:cstheme="minorHAnsi"/>
          <w:color w:val="auto"/>
        </w:rPr>
        <w:t>timescale</w:t>
      </w:r>
      <w:r w:rsidRPr="0059237C">
        <w:rPr>
          <w:rFonts w:asciiTheme="minorHAnsi" w:hAnsiTheme="minorHAnsi" w:cstheme="minorHAnsi"/>
          <w:color w:val="auto"/>
        </w:rPr>
        <w:t xml:space="preserve"> may be considered in exceptional circumstances.  </w:t>
      </w:r>
    </w:p>
    <w:p w14:paraId="191EB8C3" w14:textId="77777777" w:rsidR="0018206A" w:rsidRPr="0059237C" w:rsidRDefault="0018206A" w:rsidP="00AA4787">
      <w:pPr>
        <w:spacing w:after="0" w:line="240" w:lineRule="auto"/>
        <w:ind w:left="0" w:right="0" w:firstLine="0"/>
        <w:rPr>
          <w:rFonts w:asciiTheme="minorHAnsi" w:hAnsiTheme="minorHAnsi" w:cstheme="minorHAnsi"/>
          <w:color w:val="auto"/>
        </w:rPr>
      </w:pPr>
    </w:p>
    <w:p w14:paraId="4AA2D03B" w14:textId="084545D7" w:rsidR="0018206A" w:rsidRPr="0059237C" w:rsidRDefault="0018206A" w:rsidP="001C58B7">
      <w:pPr>
        <w:pStyle w:val="Heading2"/>
      </w:pPr>
      <w:bookmarkStart w:id="59" w:name="_Toc146006483"/>
      <w:r w:rsidRPr="0059237C">
        <w:t xml:space="preserve">Managing </w:t>
      </w:r>
      <w:r w:rsidR="00EF4934" w:rsidRPr="0059237C">
        <w:t>U</w:t>
      </w:r>
      <w:r w:rsidRPr="0059237C">
        <w:t xml:space="preserve">nreasonably </w:t>
      </w:r>
      <w:r w:rsidR="00EF4934" w:rsidRPr="0059237C">
        <w:t>P</w:t>
      </w:r>
      <w:r w:rsidRPr="0059237C">
        <w:t xml:space="preserve">ersistent </w:t>
      </w:r>
      <w:r w:rsidR="00EF4934" w:rsidRPr="0059237C">
        <w:t>C</w:t>
      </w:r>
      <w:r w:rsidRPr="0059237C">
        <w:t xml:space="preserve">omplaints or </w:t>
      </w:r>
      <w:r w:rsidR="00EF4934" w:rsidRPr="0059237C">
        <w:t>H</w:t>
      </w:r>
      <w:r w:rsidRPr="0059237C">
        <w:t>arassment</w:t>
      </w:r>
      <w:bookmarkEnd w:id="59"/>
      <w:r w:rsidRPr="0059237C">
        <w:t xml:space="preserve"> </w:t>
      </w:r>
    </w:p>
    <w:p w14:paraId="631B4B89" w14:textId="77777777" w:rsidR="0018206A" w:rsidRPr="0059237C" w:rsidRDefault="0018206A" w:rsidP="00AA4787">
      <w:pPr>
        <w:spacing w:after="0" w:line="240" w:lineRule="auto"/>
        <w:ind w:left="0" w:right="0" w:firstLine="0"/>
        <w:rPr>
          <w:rFonts w:asciiTheme="minorHAnsi" w:hAnsiTheme="minorHAnsi" w:cstheme="minorHAnsi"/>
          <w:color w:val="auto"/>
        </w:rPr>
      </w:pPr>
    </w:p>
    <w:p w14:paraId="5A5425DB" w14:textId="763EC760" w:rsidR="0018206A" w:rsidRPr="0059237C" w:rsidRDefault="0018206A"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t xml:space="preserve">In the event of unreasonably persistent complaints or harassment, ODST reserves the right to adapt the </w:t>
      </w:r>
      <w:r w:rsidR="009C490A" w:rsidRPr="0059237C">
        <w:rPr>
          <w:rFonts w:asciiTheme="minorHAnsi" w:hAnsiTheme="minorHAnsi" w:cstheme="minorHAnsi"/>
          <w:color w:val="auto"/>
        </w:rPr>
        <w:t>c</w:t>
      </w:r>
      <w:r w:rsidRPr="0059237C">
        <w:rPr>
          <w:rFonts w:asciiTheme="minorHAnsi" w:hAnsiTheme="minorHAnsi" w:cstheme="minorHAnsi"/>
          <w:color w:val="auto"/>
        </w:rPr>
        <w:t>omplaints procedure as necessary. In such circumstances the following are examples of steps that may be taken</w:t>
      </w:r>
      <w:r w:rsidR="00D64E40" w:rsidRPr="0059237C">
        <w:rPr>
          <w:rFonts w:asciiTheme="minorHAnsi" w:hAnsiTheme="minorHAnsi" w:cstheme="minorHAnsi"/>
          <w:color w:val="auto"/>
        </w:rPr>
        <w:t>.</w:t>
      </w:r>
      <w:r w:rsidRPr="0059237C">
        <w:rPr>
          <w:rFonts w:asciiTheme="minorHAnsi" w:hAnsiTheme="minorHAnsi" w:cstheme="minorHAnsi"/>
          <w:color w:val="auto"/>
        </w:rPr>
        <w:t xml:space="preserve"> </w:t>
      </w:r>
    </w:p>
    <w:p w14:paraId="693D1DBE" w14:textId="2C4659E5" w:rsidR="0018206A" w:rsidRPr="001C58B7" w:rsidRDefault="0018206A" w:rsidP="001C58B7">
      <w:pPr>
        <w:pStyle w:val="ListParagraph"/>
        <w:numPr>
          <w:ilvl w:val="0"/>
          <w:numId w:val="33"/>
        </w:numPr>
        <w:spacing w:after="0" w:line="240" w:lineRule="auto"/>
        <w:ind w:right="0"/>
        <w:rPr>
          <w:rFonts w:asciiTheme="minorHAnsi" w:hAnsiTheme="minorHAnsi" w:cstheme="minorHAnsi"/>
          <w:color w:val="auto"/>
        </w:rPr>
      </w:pPr>
      <w:r w:rsidRPr="001C58B7">
        <w:rPr>
          <w:rFonts w:asciiTheme="minorHAnsi" w:hAnsiTheme="minorHAnsi" w:cstheme="minorHAnsi"/>
          <w:color w:val="auto"/>
        </w:rPr>
        <w:t xml:space="preserve">Informing the complainant informally that their behaviour is now considered to be unreasonable or unacceptable, and requesting a changed </w:t>
      </w:r>
      <w:r w:rsidR="00D64E40" w:rsidRPr="001C58B7">
        <w:rPr>
          <w:rFonts w:asciiTheme="minorHAnsi" w:hAnsiTheme="minorHAnsi" w:cstheme="minorHAnsi"/>
          <w:color w:val="auto"/>
        </w:rPr>
        <w:t>approach.</w:t>
      </w:r>
      <w:r w:rsidRPr="001C58B7">
        <w:rPr>
          <w:rFonts w:asciiTheme="minorHAnsi" w:hAnsiTheme="minorHAnsi" w:cstheme="minorHAnsi"/>
          <w:color w:val="auto"/>
        </w:rPr>
        <w:t xml:space="preserve"> </w:t>
      </w:r>
    </w:p>
    <w:p w14:paraId="68AB0466" w14:textId="22E0F55C" w:rsidR="0018206A" w:rsidRPr="001C58B7" w:rsidRDefault="0018206A" w:rsidP="001C58B7">
      <w:pPr>
        <w:pStyle w:val="ListParagraph"/>
        <w:numPr>
          <w:ilvl w:val="0"/>
          <w:numId w:val="33"/>
        </w:numPr>
        <w:spacing w:after="0" w:line="240" w:lineRule="auto"/>
        <w:ind w:right="0"/>
        <w:rPr>
          <w:rFonts w:asciiTheme="minorHAnsi" w:hAnsiTheme="minorHAnsi" w:cstheme="minorHAnsi"/>
          <w:color w:val="auto"/>
        </w:rPr>
      </w:pPr>
      <w:r w:rsidRPr="001C58B7">
        <w:rPr>
          <w:rFonts w:asciiTheme="minorHAnsi" w:hAnsiTheme="minorHAnsi" w:cstheme="minorHAnsi"/>
          <w:color w:val="auto"/>
        </w:rPr>
        <w:t>Requiring that all future meetings with a member of staff are conducted with a third person present with notes taken</w:t>
      </w:r>
      <w:r w:rsidR="00D64E40" w:rsidRPr="001C58B7">
        <w:rPr>
          <w:rFonts w:asciiTheme="minorHAnsi" w:hAnsiTheme="minorHAnsi" w:cstheme="minorHAnsi"/>
          <w:color w:val="auto"/>
        </w:rPr>
        <w:t>.</w:t>
      </w:r>
    </w:p>
    <w:p w14:paraId="03D498FF" w14:textId="7549C26D" w:rsidR="0018206A" w:rsidRPr="001C58B7" w:rsidRDefault="0018206A" w:rsidP="001C58B7">
      <w:pPr>
        <w:pStyle w:val="ListParagraph"/>
        <w:numPr>
          <w:ilvl w:val="0"/>
          <w:numId w:val="33"/>
        </w:numPr>
        <w:spacing w:after="0" w:line="240" w:lineRule="auto"/>
        <w:ind w:right="0"/>
        <w:rPr>
          <w:rFonts w:asciiTheme="minorHAnsi" w:hAnsiTheme="minorHAnsi" w:cstheme="minorHAnsi"/>
          <w:color w:val="auto"/>
        </w:rPr>
      </w:pPr>
      <w:r w:rsidRPr="001C58B7">
        <w:rPr>
          <w:rFonts w:asciiTheme="minorHAnsi" w:hAnsiTheme="minorHAnsi" w:cstheme="minorHAnsi"/>
          <w:color w:val="auto"/>
        </w:rPr>
        <w:t>Informing the complainant that, except in emergencies, the school will respond only to written communication</w:t>
      </w:r>
      <w:r w:rsidR="00D64E40" w:rsidRPr="001C58B7">
        <w:rPr>
          <w:rFonts w:asciiTheme="minorHAnsi" w:hAnsiTheme="minorHAnsi" w:cstheme="minorHAnsi"/>
          <w:color w:val="auto"/>
        </w:rPr>
        <w:t>.</w:t>
      </w:r>
      <w:r w:rsidRPr="001C58B7">
        <w:rPr>
          <w:rFonts w:asciiTheme="minorHAnsi" w:hAnsiTheme="minorHAnsi" w:cstheme="minorHAnsi"/>
          <w:color w:val="auto"/>
        </w:rPr>
        <w:t xml:space="preserve"> </w:t>
      </w:r>
    </w:p>
    <w:p w14:paraId="0DFE1D3F" w14:textId="13CB765D" w:rsidR="0018206A" w:rsidRPr="001C58B7" w:rsidRDefault="0018206A" w:rsidP="001C58B7">
      <w:pPr>
        <w:pStyle w:val="ListParagraph"/>
        <w:numPr>
          <w:ilvl w:val="0"/>
          <w:numId w:val="33"/>
        </w:numPr>
        <w:spacing w:after="0" w:line="240" w:lineRule="auto"/>
        <w:ind w:right="0"/>
        <w:rPr>
          <w:rFonts w:asciiTheme="minorHAnsi" w:hAnsiTheme="minorHAnsi" w:cstheme="minorHAnsi"/>
          <w:color w:val="auto"/>
        </w:rPr>
      </w:pPr>
      <w:r w:rsidRPr="001C58B7">
        <w:rPr>
          <w:rFonts w:asciiTheme="minorHAnsi" w:hAnsiTheme="minorHAnsi" w:cstheme="minorHAnsi"/>
          <w:color w:val="auto"/>
        </w:rPr>
        <w:t>Placing restrictions on the complainant’s access to school and/or school staff</w:t>
      </w:r>
      <w:r w:rsidR="00D64E40" w:rsidRPr="001C58B7">
        <w:rPr>
          <w:rFonts w:asciiTheme="minorHAnsi" w:hAnsiTheme="minorHAnsi" w:cstheme="minorHAnsi"/>
          <w:color w:val="auto"/>
        </w:rPr>
        <w:t>.</w:t>
      </w:r>
      <w:r w:rsidRPr="001C58B7">
        <w:rPr>
          <w:rFonts w:asciiTheme="minorHAnsi" w:hAnsiTheme="minorHAnsi" w:cstheme="minorHAnsi"/>
          <w:color w:val="auto"/>
        </w:rPr>
        <w:t xml:space="preserve"> </w:t>
      </w:r>
    </w:p>
    <w:p w14:paraId="68B4AC9C" w14:textId="50148873" w:rsidR="0018206A" w:rsidRPr="001C58B7" w:rsidRDefault="0018206A" w:rsidP="001C58B7">
      <w:pPr>
        <w:pStyle w:val="ListParagraph"/>
        <w:numPr>
          <w:ilvl w:val="0"/>
          <w:numId w:val="33"/>
        </w:numPr>
        <w:spacing w:after="0" w:line="240" w:lineRule="auto"/>
        <w:ind w:right="0"/>
        <w:rPr>
          <w:rFonts w:asciiTheme="minorHAnsi" w:hAnsiTheme="minorHAnsi" w:cstheme="minorHAnsi"/>
          <w:color w:val="auto"/>
        </w:rPr>
      </w:pPr>
      <w:r w:rsidRPr="001C58B7">
        <w:rPr>
          <w:rFonts w:asciiTheme="minorHAnsi" w:hAnsiTheme="minorHAnsi" w:cstheme="minorHAnsi"/>
          <w:color w:val="auto"/>
        </w:rPr>
        <w:t>Ceasing all correspondence and communication with the complainant other than that necessary for the health and safety of any child/adult in school</w:t>
      </w:r>
      <w:r w:rsidR="00D64E40" w:rsidRPr="001C58B7">
        <w:rPr>
          <w:rFonts w:asciiTheme="minorHAnsi" w:hAnsiTheme="minorHAnsi" w:cstheme="minorHAnsi"/>
          <w:color w:val="auto"/>
        </w:rPr>
        <w:t>.</w:t>
      </w:r>
      <w:r w:rsidRPr="001C58B7">
        <w:rPr>
          <w:rFonts w:asciiTheme="minorHAnsi" w:hAnsiTheme="minorHAnsi" w:cstheme="minorHAnsi"/>
          <w:color w:val="auto"/>
        </w:rPr>
        <w:t xml:space="preserve"> </w:t>
      </w:r>
    </w:p>
    <w:p w14:paraId="764EDBBF" w14:textId="3EC3833D" w:rsidR="0018206A" w:rsidRPr="001C58B7" w:rsidRDefault="0018206A" w:rsidP="001C58B7">
      <w:pPr>
        <w:pStyle w:val="ListParagraph"/>
        <w:numPr>
          <w:ilvl w:val="0"/>
          <w:numId w:val="33"/>
        </w:numPr>
        <w:spacing w:after="0" w:line="240" w:lineRule="auto"/>
        <w:ind w:right="0"/>
        <w:rPr>
          <w:rFonts w:asciiTheme="minorHAnsi" w:hAnsiTheme="minorHAnsi" w:cstheme="minorHAnsi"/>
          <w:color w:val="auto"/>
        </w:rPr>
      </w:pPr>
      <w:r w:rsidRPr="001C58B7">
        <w:rPr>
          <w:rFonts w:asciiTheme="minorHAnsi" w:hAnsiTheme="minorHAnsi" w:cstheme="minorHAnsi"/>
          <w:color w:val="auto"/>
        </w:rPr>
        <w:t>Involving officers of the central ODST team</w:t>
      </w:r>
      <w:r w:rsidR="00E50FF4" w:rsidRPr="001C58B7">
        <w:rPr>
          <w:rFonts w:asciiTheme="minorHAnsi" w:hAnsiTheme="minorHAnsi" w:cstheme="minorHAnsi"/>
          <w:color w:val="auto"/>
        </w:rPr>
        <w:t>.</w:t>
      </w:r>
    </w:p>
    <w:p w14:paraId="4A5130FD" w14:textId="6970FF90" w:rsidR="008F2623" w:rsidRDefault="008F2623">
      <w:pPr>
        <w:spacing w:after="160" w:line="259" w:lineRule="auto"/>
        <w:ind w:left="0" w:right="0" w:firstLine="0"/>
        <w:jc w:val="left"/>
        <w:rPr>
          <w:rFonts w:asciiTheme="minorHAnsi" w:hAnsiTheme="minorHAnsi" w:cstheme="minorHAnsi"/>
          <w:color w:val="auto"/>
        </w:rPr>
      </w:pPr>
      <w:r>
        <w:rPr>
          <w:rFonts w:asciiTheme="minorHAnsi" w:hAnsiTheme="minorHAnsi" w:cstheme="minorHAnsi"/>
          <w:color w:val="auto"/>
        </w:rPr>
        <w:br w:type="page"/>
      </w:r>
    </w:p>
    <w:p w14:paraId="1D70B8CF" w14:textId="654DD5F6" w:rsidR="0018206A" w:rsidRPr="0059237C" w:rsidRDefault="0018206A"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lastRenderedPageBreak/>
        <w:t>ODST has a duty of care to its employees and will not tolerate any form of physical or verbal aggression or personal harassment against school staff. In such situations ODST may</w:t>
      </w:r>
      <w:r w:rsidR="00E50FF4" w:rsidRPr="0059237C">
        <w:rPr>
          <w:rFonts w:asciiTheme="minorHAnsi" w:hAnsiTheme="minorHAnsi" w:cstheme="minorHAnsi"/>
          <w:color w:val="auto"/>
        </w:rPr>
        <w:t>,</w:t>
      </w:r>
      <w:r w:rsidRPr="0059237C">
        <w:rPr>
          <w:rFonts w:asciiTheme="minorHAnsi" w:hAnsiTheme="minorHAnsi" w:cstheme="minorHAnsi"/>
          <w:color w:val="auto"/>
        </w:rPr>
        <w:t xml:space="preserve">  </w:t>
      </w:r>
    </w:p>
    <w:p w14:paraId="086E8CEF" w14:textId="32AF0CEB" w:rsidR="0018206A" w:rsidRPr="001C58B7" w:rsidRDefault="0018206A" w:rsidP="001C58B7">
      <w:pPr>
        <w:pStyle w:val="ListParagraph"/>
        <w:numPr>
          <w:ilvl w:val="0"/>
          <w:numId w:val="34"/>
        </w:numPr>
        <w:spacing w:after="0" w:line="240" w:lineRule="auto"/>
        <w:ind w:right="0"/>
        <w:rPr>
          <w:rFonts w:asciiTheme="minorHAnsi" w:hAnsiTheme="minorHAnsi" w:cstheme="minorHAnsi"/>
          <w:color w:val="auto"/>
        </w:rPr>
      </w:pPr>
      <w:r w:rsidRPr="001C58B7">
        <w:rPr>
          <w:rFonts w:asciiTheme="minorHAnsi" w:hAnsiTheme="minorHAnsi" w:cstheme="minorHAnsi"/>
          <w:color w:val="auto"/>
        </w:rPr>
        <w:t>Prohibit the individual from entering the school site, with immediate effect</w:t>
      </w:r>
      <w:r w:rsidR="00E50FF4" w:rsidRPr="001C58B7">
        <w:rPr>
          <w:rFonts w:asciiTheme="minorHAnsi" w:hAnsiTheme="minorHAnsi" w:cstheme="minorHAnsi"/>
          <w:color w:val="auto"/>
        </w:rPr>
        <w:t>,</w:t>
      </w:r>
    </w:p>
    <w:p w14:paraId="142154FD" w14:textId="207F2426" w:rsidR="0018206A" w:rsidRPr="001C58B7" w:rsidRDefault="0018206A" w:rsidP="001C58B7">
      <w:pPr>
        <w:pStyle w:val="ListParagraph"/>
        <w:numPr>
          <w:ilvl w:val="0"/>
          <w:numId w:val="34"/>
        </w:numPr>
        <w:spacing w:after="0" w:line="240" w:lineRule="auto"/>
        <w:ind w:right="0"/>
        <w:rPr>
          <w:rFonts w:asciiTheme="minorHAnsi" w:hAnsiTheme="minorHAnsi" w:cstheme="minorHAnsi"/>
          <w:color w:val="auto"/>
        </w:rPr>
      </w:pPr>
      <w:r w:rsidRPr="001C58B7">
        <w:rPr>
          <w:rFonts w:asciiTheme="minorHAnsi" w:hAnsiTheme="minorHAnsi" w:cstheme="minorHAnsi"/>
          <w:color w:val="auto"/>
        </w:rPr>
        <w:t>Inform the individual that communication with them will cease other than in an emergency</w:t>
      </w:r>
      <w:r w:rsidR="00E50FF4" w:rsidRPr="001C58B7">
        <w:rPr>
          <w:rFonts w:asciiTheme="minorHAnsi" w:hAnsiTheme="minorHAnsi" w:cstheme="minorHAnsi"/>
          <w:color w:val="auto"/>
        </w:rPr>
        <w:t>,</w:t>
      </w:r>
      <w:r w:rsidRPr="001C58B7">
        <w:rPr>
          <w:rFonts w:asciiTheme="minorHAnsi" w:hAnsiTheme="minorHAnsi" w:cstheme="minorHAnsi"/>
          <w:color w:val="auto"/>
        </w:rPr>
        <w:t xml:space="preserve"> </w:t>
      </w:r>
    </w:p>
    <w:p w14:paraId="5DC62F2C" w14:textId="145257B8" w:rsidR="0018206A" w:rsidRPr="001C58B7" w:rsidRDefault="0018206A" w:rsidP="001C58B7">
      <w:pPr>
        <w:pStyle w:val="ListParagraph"/>
        <w:numPr>
          <w:ilvl w:val="0"/>
          <w:numId w:val="34"/>
        </w:numPr>
        <w:spacing w:after="0" w:line="240" w:lineRule="auto"/>
        <w:ind w:right="0"/>
        <w:rPr>
          <w:rFonts w:asciiTheme="minorHAnsi" w:hAnsiTheme="minorHAnsi" w:cstheme="minorHAnsi"/>
          <w:color w:val="auto"/>
        </w:rPr>
      </w:pPr>
      <w:r w:rsidRPr="001C58B7">
        <w:rPr>
          <w:rFonts w:asciiTheme="minorHAnsi" w:hAnsiTheme="minorHAnsi" w:cstheme="minorHAnsi"/>
          <w:color w:val="auto"/>
        </w:rPr>
        <w:t xml:space="preserve">Seek appropriate third-party intervention. </w:t>
      </w:r>
    </w:p>
    <w:p w14:paraId="1DDFCCC6" w14:textId="77777777" w:rsidR="001C58B7" w:rsidRDefault="001C58B7" w:rsidP="00AA4787">
      <w:pPr>
        <w:spacing w:after="0" w:line="240" w:lineRule="auto"/>
        <w:ind w:left="0" w:right="0" w:firstLine="0"/>
        <w:rPr>
          <w:rFonts w:asciiTheme="minorHAnsi" w:hAnsiTheme="minorHAnsi" w:cstheme="minorHAnsi"/>
          <w:highlight w:val="yellow"/>
        </w:rPr>
      </w:pPr>
    </w:p>
    <w:p w14:paraId="6B90F575" w14:textId="77777777" w:rsidR="008F2623" w:rsidRDefault="008F2623" w:rsidP="00AA4787">
      <w:pPr>
        <w:spacing w:after="0" w:line="240" w:lineRule="auto"/>
        <w:ind w:left="0" w:right="0" w:firstLine="0"/>
        <w:rPr>
          <w:rFonts w:asciiTheme="minorHAnsi" w:hAnsiTheme="minorHAnsi" w:cstheme="minorHAnsi"/>
          <w:highlight w:val="yellow"/>
        </w:rPr>
      </w:pPr>
    </w:p>
    <w:p w14:paraId="411F29D1" w14:textId="196DB8A6" w:rsidR="0067199B" w:rsidRPr="0059237C" w:rsidRDefault="00DC460D" w:rsidP="0073314A">
      <w:pPr>
        <w:pStyle w:val="Heading1"/>
      </w:pPr>
      <w:bookmarkStart w:id="60" w:name="_Toc146006484"/>
      <w:r w:rsidRPr="006C15BC">
        <w:t>Part B:</w:t>
      </w:r>
      <w:r w:rsidR="0067199B" w:rsidRPr="006C15BC">
        <w:t xml:space="preserve"> School Complaints Procedure for </w:t>
      </w:r>
      <w:r w:rsidR="006C15BC" w:rsidRPr="006C15BC">
        <w:t xml:space="preserve">Wroxton Primary </w:t>
      </w:r>
      <w:r w:rsidR="0067199B" w:rsidRPr="006C15BC">
        <w:t>School</w:t>
      </w:r>
      <w:bookmarkEnd w:id="60"/>
    </w:p>
    <w:p w14:paraId="6394072C"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40E4116E" w14:textId="77777777" w:rsidR="0067199B" w:rsidRPr="0059237C" w:rsidRDefault="0067199B" w:rsidP="0073314A">
      <w:pPr>
        <w:pStyle w:val="Heading1"/>
      </w:pPr>
      <w:bookmarkStart w:id="61" w:name="_Toc146006485"/>
      <w:r w:rsidRPr="0059237C">
        <w:t>Introduction</w:t>
      </w:r>
      <w:bookmarkEnd w:id="61"/>
      <w:r w:rsidRPr="0059237C">
        <w:t xml:space="preserve">  </w:t>
      </w:r>
    </w:p>
    <w:p w14:paraId="087D78C3"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508E9579" w14:textId="2E30E96A"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The staff and </w:t>
      </w:r>
      <w:r w:rsidR="00A33324" w:rsidRPr="0059237C">
        <w:rPr>
          <w:rFonts w:asciiTheme="minorHAnsi" w:hAnsiTheme="minorHAnsi" w:cstheme="minorHAnsi"/>
        </w:rPr>
        <w:t>Local Governing Body</w:t>
      </w:r>
      <w:r w:rsidRPr="0059237C">
        <w:rPr>
          <w:rFonts w:asciiTheme="minorHAnsi" w:hAnsiTheme="minorHAnsi" w:cstheme="minorHAnsi"/>
        </w:rPr>
        <w:t xml:space="preserve"> of </w:t>
      </w:r>
      <w:r w:rsidR="006C15BC">
        <w:rPr>
          <w:rFonts w:asciiTheme="minorHAnsi" w:hAnsiTheme="minorHAnsi" w:cstheme="minorHAnsi"/>
        </w:rPr>
        <w:t>Wroxton Primary School</w:t>
      </w:r>
      <w:r w:rsidRPr="0059237C">
        <w:rPr>
          <w:rFonts w:asciiTheme="minorHAnsi" w:hAnsiTheme="minorHAnsi" w:cstheme="minorHAnsi"/>
        </w:rPr>
        <w:t xml:space="preserve"> make every effort to address concerns raised quickly and at an early stage.  The school operates an </w:t>
      </w:r>
      <w:r w:rsidR="00E50FF4" w:rsidRPr="0059237C">
        <w:rPr>
          <w:rFonts w:asciiTheme="minorHAnsi" w:hAnsiTheme="minorHAnsi" w:cstheme="minorHAnsi"/>
        </w:rPr>
        <w:t>open-door</w:t>
      </w:r>
      <w:r w:rsidRPr="0059237C">
        <w:rPr>
          <w:rFonts w:asciiTheme="minorHAnsi" w:hAnsiTheme="minorHAnsi" w:cstheme="minorHAnsi"/>
        </w:rPr>
        <w:t xml:space="preserve"> policy and encourages parents to discuss any concerns with class teachers, or an appropriate member of the school staff at the earliest opportunity.</w:t>
      </w:r>
    </w:p>
    <w:p w14:paraId="09092B7C" w14:textId="77777777" w:rsidR="0067199B" w:rsidRPr="0059237C" w:rsidRDefault="0067199B" w:rsidP="00AA4787">
      <w:pPr>
        <w:spacing w:after="0" w:line="240" w:lineRule="auto"/>
        <w:ind w:left="0" w:right="0" w:firstLine="0"/>
        <w:rPr>
          <w:rFonts w:asciiTheme="minorHAnsi" w:hAnsiTheme="minorHAnsi" w:cstheme="minorHAnsi"/>
        </w:rPr>
      </w:pPr>
    </w:p>
    <w:p w14:paraId="3FD5F66F" w14:textId="4ACB181B"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The staff and </w:t>
      </w:r>
      <w:r w:rsidR="00E50FF4" w:rsidRPr="0059237C">
        <w:rPr>
          <w:rFonts w:asciiTheme="minorHAnsi" w:hAnsiTheme="minorHAnsi" w:cstheme="minorHAnsi"/>
        </w:rPr>
        <w:t>Local Governing Body</w:t>
      </w:r>
      <w:r w:rsidRPr="0059237C">
        <w:rPr>
          <w:rFonts w:asciiTheme="minorHAnsi" w:hAnsiTheme="minorHAnsi" w:cstheme="minorHAnsi"/>
        </w:rPr>
        <w:t xml:space="preserve"> recognise however that sometimes parents, or members of our community</w:t>
      </w:r>
      <w:r w:rsidR="00AA5E74" w:rsidRPr="0059237C">
        <w:rPr>
          <w:rFonts w:asciiTheme="minorHAnsi" w:hAnsiTheme="minorHAnsi" w:cstheme="minorHAnsi"/>
        </w:rPr>
        <w:t>,</w:t>
      </w:r>
      <w:r w:rsidRPr="0059237C">
        <w:rPr>
          <w:rFonts w:asciiTheme="minorHAnsi" w:hAnsiTheme="minorHAnsi" w:cstheme="minorHAnsi"/>
        </w:rPr>
        <w:t xml:space="preserve"> may wish to make a more formal complaint and have therefore adopted the following procedure to deal with</w:t>
      </w:r>
      <w:r w:rsidR="006509DD" w:rsidRPr="0059237C">
        <w:rPr>
          <w:rFonts w:asciiTheme="minorHAnsi" w:hAnsiTheme="minorHAnsi" w:cstheme="minorHAnsi"/>
        </w:rPr>
        <w:t xml:space="preserve"> </w:t>
      </w:r>
      <w:r w:rsidRPr="0059237C">
        <w:rPr>
          <w:rFonts w:asciiTheme="minorHAnsi" w:hAnsiTheme="minorHAnsi" w:cstheme="minorHAnsi"/>
        </w:rPr>
        <w:t xml:space="preserve">these.  </w:t>
      </w:r>
    </w:p>
    <w:p w14:paraId="4DFB2ACF" w14:textId="3B5A7911" w:rsidR="003F0F78" w:rsidRDefault="003F0F78" w:rsidP="00AA4787">
      <w:pPr>
        <w:spacing w:after="0" w:line="240" w:lineRule="auto"/>
        <w:ind w:left="0" w:right="0" w:firstLine="0"/>
        <w:rPr>
          <w:rFonts w:asciiTheme="minorHAnsi" w:hAnsiTheme="minorHAnsi" w:cstheme="minorHAnsi"/>
        </w:rPr>
      </w:pPr>
    </w:p>
    <w:p w14:paraId="3008108A" w14:textId="77777777" w:rsidR="0073314A" w:rsidRPr="0059237C" w:rsidRDefault="0073314A" w:rsidP="00AA4787">
      <w:pPr>
        <w:spacing w:after="0" w:line="240" w:lineRule="auto"/>
        <w:ind w:left="0" w:right="0" w:firstLine="0"/>
        <w:rPr>
          <w:rFonts w:asciiTheme="minorHAnsi" w:hAnsiTheme="minorHAnsi" w:cstheme="minorHAnsi"/>
        </w:rPr>
      </w:pPr>
    </w:p>
    <w:p w14:paraId="5DCE2B18" w14:textId="77777777" w:rsidR="003F0F78" w:rsidRPr="0059237C" w:rsidRDefault="003F0F78" w:rsidP="0073314A">
      <w:pPr>
        <w:pStyle w:val="Heading1"/>
      </w:pPr>
      <w:bookmarkStart w:id="62" w:name="_Toc146006486"/>
      <w:r w:rsidRPr="0059237C">
        <w:t xml:space="preserve">Principles informing our complaints </w:t>
      </w:r>
      <w:proofErr w:type="gramStart"/>
      <w:r w:rsidRPr="0059237C">
        <w:t>procedure</w:t>
      </w:r>
      <w:bookmarkEnd w:id="62"/>
      <w:proofErr w:type="gramEnd"/>
      <w:r w:rsidRPr="0059237C">
        <w:t xml:space="preserve">  </w:t>
      </w:r>
    </w:p>
    <w:p w14:paraId="49581049" w14:textId="77777777" w:rsidR="003F0F78" w:rsidRPr="0059237C" w:rsidRDefault="003F0F78"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52758ED2" w14:textId="250F4107" w:rsidR="003F0F78" w:rsidRPr="0059237C" w:rsidRDefault="003F0F78"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This procedure is designed to</w:t>
      </w:r>
      <w:r w:rsidR="00407B01" w:rsidRPr="0059237C">
        <w:rPr>
          <w:rFonts w:asciiTheme="minorHAnsi" w:hAnsiTheme="minorHAnsi" w:cstheme="minorHAnsi"/>
        </w:rPr>
        <w:t>:</w:t>
      </w:r>
      <w:r w:rsidRPr="0059237C">
        <w:rPr>
          <w:rFonts w:asciiTheme="minorHAnsi" w:hAnsiTheme="minorHAnsi" w:cstheme="minorHAnsi"/>
        </w:rPr>
        <w:t xml:space="preserve"> </w:t>
      </w:r>
    </w:p>
    <w:p w14:paraId="02F4E104" w14:textId="55AB6D2B" w:rsidR="003F0F78" w:rsidRPr="0073314A" w:rsidRDefault="003F0F78" w:rsidP="0073314A">
      <w:pPr>
        <w:pStyle w:val="ListParagraph"/>
        <w:numPr>
          <w:ilvl w:val="0"/>
          <w:numId w:val="35"/>
        </w:numPr>
        <w:spacing w:after="0" w:line="240" w:lineRule="auto"/>
        <w:ind w:right="0"/>
        <w:rPr>
          <w:rFonts w:asciiTheme="minorHAnsi" w:hAnsiTheme="minorHAnsi" w:cstheme="minorHAnsi"/>
        </w:rPr>
      </w:pPr>
      <w:r w:rsidRPr="0073314A">
        <w:rPr>
          <w:rFonts w:asciiTheme="minorHAnsi" w:hAnsiTheme="minorHAnsi" w:cstheme="minorHAnsi"/>
        </w:rPr>
        <w:t xml:space="preserve">be well </w:t>
      </w:r>
      <w:proofErr w:type="spellStart"/>
      <w:r w:rsidRPr="0073314A">
        <w:rPr>
          <w:rFonts w:asciiTheme="minorHAnsi" w:hAnsiTheme="minorHAnsi" w:cstheme="minorHAnsi"/>
        </w:rPr>
        <w:t>publicised</w:t>
      </w:r>
      <w:proofErr w:type="spellEnd"/>
      <w:r w:rsidRPr="0073314A">
        <w:rPr>
          <w:rFonts w:asciiTheme="minorHAnsi" w:hAnsiTheme="minorHAnsi" w:cstheme="minorHAnsi"/>
        </w:rPr>
        <w:t xml:space="preserve"> and easily </w:t>
      </w:r>
      <w:proofErr w:type="gramStart"/>
      <w:r w:rsidRPr="0073314A">
        <w:rPr>
          <w:rFonts w:asciiTheme="minorHAnsi" w:hAnsiTheme="minorHAnsi" w:cstheme="minorHAnsi"/>
        </w:rPr>
        <w:t>accessible</w:t>
      </w:r>
      <w:proofErr w:type="gramEnd"/>
    </w:p>
    <w:p w14:paraId="0768F7F3" w14:textId="2C87E18A" w:rsidR="003F0F78" w:rsidRPr="0073314A" w:rsidRDefault="003F0F78" w:rsidP="0073314A">
      <w:pPr>
        <w:pStyle w:val="ListParagraph"/>
        <w:numPr>
          <w:ilvl w:val="0"/>
          <w:numId w:val="35"/>
        </w:numPr>
        <w:spacing w:after="0" w:line="240" w:lineRule="auto"/>
        <w:ind w:right="0"/>
        <w:rPr>
          <w:rFonts w:asciiTheme="minorHAnsi" w:hAnsiTheme="minorHAnsi" w:cstheme="minorHAnsi"/>
        </w:rPr>
      </w:pPr>
      <w:r w:rsidRPr="0073314A">
        <w:rPr>
          <w:rFonts w:asciiTheme="minorHAnsi" w:hAnsiTheme="minorHAnsi" w:cstheme="minorHAnsi"/>
        </w:rPr>
        <w:t xml:space="preserve">be simple to understand and </w:t>
      </w:r>
      <w:proofErr w:type="gramStart"/>
      <w:r w:rsidRPr="0073314A">
        <w:rPr>
          <w:rFonts w:asciiTheme="minorHAnsi" w:hAnsiTheme="minorHAnsi" w:cstheme="minorHAnsi"/>
        </w:rPr>
        <w:t>use</w:t>
      </w:r>
      <w:proofErr w:type="gramEnd"/>
    </w:p>
    <w:p w14:paraId="60FCE02C" w14:textId="73E43994" w:rsidR="003F0F78" w:rsidRPr="0073314A" w:rsidRDefault="003F0F78" w:rsidP="0073314A">
      <w:pPr>
        <w:pStyle w:val="ListParagraph"/>
        <w:numPr>
          <w:ilvl w:val="0"/>
          <w:numId w:val="35"/>
        </w:numPr>
        <w:spacing w:after="0" w:line="240" w:lineRule="auto"/>
        <w:ind w:right="0"/>
        <w:rPr>
          <w:rFonts w:asciiTheme="minorHAnsi" w:hAnsiTheme="minorHAnsi" w:cstheme="minorHAnsi"/>
        </w:rPr>
      </w:pPr>
      <w:r w:rsidRPr="0073314A">
        <w:rPr>
          <w:rFonts w:asciiTheme="minorHAnsi" w:hAnsiTheme="minorHAnsi" w:cstheme="minorHAnsi"/>
        </w:rPr>
        <w:t xml:space="preserve">be </w:t>
      </w:r>
      <w:proofErr w:type="gramStart"/>
      <w:r w:rsidRPr="0073314A">
        <w:rPr>
          <w:rFonts w:asciiTheme="minorHAnsi" w:hAnsiTheme="minorHAnsi" w:cstheme="minorHAnsi"/>
        </w:rPr>
        <w:t>impartial</w:t>
      </w:r>
      <w:proofErr w:type="gramEnd"/>
    </w:p>
    <w:p w14:paraId="6030DFF9" w14:textId="33F2AA26" w:rsidR="003F0F78" w:rsidRPr="0073314A" w:rsidRDefault="003F0F78" w:rsidP="0073314A">
      <w:pPr>
        <w:pStyle w:val="ListParagraph"/>
        <w:numPr>
          <w:ilvl w:val="0"/>
          <w:numId w:val="35"/>
        </w:numPr>
        <w:spacing w:after="0" w:line="240" w:lineRule="auto"/>
        <w:ind w:right="0"/>
        <w:rPr>
          <w:rFonts w:asciiTheme="minorHAnsi" w:hAnsiTheme="minorHAnsi" w:cstheme="minorHAnsi"/>
        </w:rPr>
      </w:pPr>
      <w:r w:rsidRPr="0073314A">
        <w:rPr>
          <w:rFonts w:asciiTheme="minorHAnsi" w:hAnsiTheme="minorHAnsi" w:cstheme="minorHAnsi"/>
        </w:rPr>
        <w:t>be non-</w:t>
      </w:r>
      <w:proofErr w:type="gramStart"/>
      <w:r w:rsidRPr="0073314A">
        <w:rPr>
          <w:rFonts w:asciiTheme="minorHAnsi" w:hAnsiTheme="minorHAnsi" w:cstheme="minorHAnsi"/>
        </w:rPr>
        <w:t>adversarial</w:t>
      </w:r>
      <w:proofErr w:type="gramEnd"/>
    </w:p>
    <w:p w14:paraId="4E0D48DE" w14:textId="7F763D61" w:rsidR="003F0F78" w:rsidRPr="0073314A" w:rsidRDefault="003F0F78" w:rsidP="0073314A">
      <w:pPr>
        <w:pStyle w:val="ListParagraph"/>
        <w:numPr>
          <w:ilvl w:val="0"/>
          <w:numId w:val="35"/>
        </w:numPr>
        <w:spacing w:after="0" w:line="240" w:lineRule="auto"/>
        <w:ind w:right="0"/>
        <w:rPr>
          <w:rFonts w:asciiTheme="minorHAnsi" w:hAnsiTheme="minorHAnsi" w:cstheme="minorHAnsi"/>
        </w:rPr>
      </w:pPr>
      <w:r w:rsidRPr="0073314A">
        <w:rPr>
          <w:rFonts w:asciiTheme="minorHAnsi" w:hAnsiTheme="minorHAnsi" w:cstheme="minorHAnsi"/>
          <w:color w:val="auto"/>
        </w:rPr>
        <w:t xml:space="preserve">allow swift handling with established time limits </w:t>
      </w:r>
      <w:r w:rsidRPr="0073314A">
        <w:rPr>
          <w:rFonts w:asciiTheme="minorHAnsi" w:hAnsiTheme="minorHAnsi" w:cstheme="minorHAnsi"/>
        </w:rPr>
        <w:t xml:space="preserve">for action and keeping people informed of the </w:t>
      </w:r>
      <w:proofErr w:type="gramStart"/>
      <w:r w:rsidRPr="0073314A">
        <w:rPr>
          <w:rFonts w:asciiTheme="minorHAnsi" w:hAnsiTheme="minorHAnsi" w:cstheme="minorHAnsi"/>
        </w:rPr>
        <w:t>progress</w:t>
      </w:r>
      <w:proofErr w:type="gramEnd"/>
      <w:r w:rsidRPr="0073314A">
        <w:rPr>
          <w:rFonts w:asciiTheme="minorHAnsi" w:hAnsiTheme="minorHAnsi" w:cstheme="minorHAnsi"/>
        </w:rPr>
        <w:t xml:space="preserve"> </w:t>
      </w:r>
    </w:p>
    <w:p w14:paraId="6EB15EB0" w14:textId="1395C2CF" w:rsidR="003F0F78" w:rsidRPr="0073314A" w:rsidRDefault="00F13CAB" w:rsidP="0073314A">
      <w:pPr>
        <w:pStyle w:val="ListParagraph"/>
        <w:numPr>
          <w:ilvl w:val="0"/>
          <w:numId w:val="35"/>
        </w:numPr>
        <w:spacing w:after="0" w:line="240" w:lineRule="auto"/>
        <w:ind w:right="0"/>
        <w:rPr>
          <w:rFonts w:asciiTheme="minorHAnsi" w:hAnsiTheme="minorHAnsi" w:cstheme="minorHAnsi"/>
        </w:rPr>
      </w:pPr>
      <w:r w:rsidRPr="004833FB">
        <w:rPr>
          <w:rFonts w:asciiTheme="minorHAnsi" w:hAnsiTheme="minorHAnsi" w:cstheme="minorHAnsi"/>
        </w:rPr>
        <w:t>encourage</w:t>
      </w:r>
      <w:r w:rsidR="003F0F78" w:rsidRPr="004833FB">
        <w:rPr>
          <w:rFonts w:asciiTheme="minorHAnsi" w:hAnsiTheme="minorHAnsi" w:cstheme="minorHAnsi"/>
        </w:rPr>
        <w:t xml:space="preserve"> a</w:t>
      </w:r>
      <w:r w:rsidR="003F0F78" w:rsidRPr="0073314A">
        <w:rPr>
          <w:rFonts w:asciiTheme="minorHAnsi" w:hAnsiTheme="minorHAnsi" w:cstheme="minorHAnsi"/>
        </w:rPr>
        <w:t xml:space="preserve"> mediation process if agreed by the </w:t>
      </w:r>
      <w:proofErr w:type="gramStart"/>
      <w:r w:rsidR="003F0F78" w:rsidRPr="0073314A">
        <w:rPr>
          <w:rFonts w:asciiTheme="minorHAnsi" w:hAnsiTheme="minorHAnsi" w:cstheme="minorHAnsi"/>
        </w:rPr>
        <w:t>complainant</w:t>
      </w:r>
      <w:proofErr w:type="gramEnd"/>
      <w:r w:rsidR="003F0F78" w:rsidRPr="0073314A">
        <w:rPr>
          <w:rFonts w:asciiTheme="minorHAnsi" w:hAnsiTheme="minorHAnsi" w:cstheme="minorHAnsi"/>
        </w:rPr>
        <w:t xml:space="preserve">  </w:t>
      </w:r>
    </w:p>
    <w:p w14:paraId="258A7150" w14:textId="6E759239" w:rsidR="003F0F78" w:rsidRPr="0073314A" w:rsidRDefault="003F0F78" w:rsidP="0073314A">
      <w:pPr>
        <w:pStyle w:val="ListParagraph"/>
        <w:numPr>
          <w:ilvl w:val="0"/>
          <w:numId w:val="35"/>
        </w:numPr>
        <w:spacing w:after="0" w:line="240" w:lineRule="auto"/>
        <w:ind w:right="0"/>
        <w:rPr>
          <w:rFonts w:asciiTheme="minorHAnsi" w:hAnsiTheme="minorHAnsi" w:cstheme="minorHAnsi"/>
        </w:rPr>
      </w:pPr>
      <w:r w:rsidRPr="0073314A">
        <w:rPr>
          <w:rFonts w:asciiTheme="minorHAnsi" w:hAnsiTheme="minorHAnsi" w:cstheme="minorHAnsi"/>
        </w:rPr>
        <w:t xml:space="preserve">allow for a hearing of a panel of </w:t>
      </w:r>
      <w:r w:rsidR="00953A20" w:rsidRPr="0073314A">
        <w:rPr>
          <w:rFonts w:asciiTheme="minorHAnsi" w:hAnsiTheme="minorHAnsi" w:cstheme="minorHAnsi"/>
        </w:rPr>
        <w:t>LGB Member</w:t>
      </w:r>
      <w:r w:rsidRPr="0073314A">
        <w:rPr>
          <w:rFonts w:asciiTheme="minorHAnsi" w:hAnsiTheme="minorHAnsi" w:cstheme="minorHAnsi"/>
        </w:rPr>
        <w:t xml:space="preserve">s, where appropriate </w:t>
      </w:r>
    </w:p>
    <w:p w14:paraId="4B29C8C7" w14:textId="2F778BC5" w:rsidR="003F0F78" w:rsidRPr="0073314A" w:rsidRDefault="003F0F78" w:rsidP="0073314A">
      <w:pPr>
        <w:pStyle w:val="ListParagraph"/>
        <w:numPr>
          <w:ilvl w:val="0"/>
          <w:numId w:val="35"/>
        </w:numPr>
        <w:spacing w:after="0" w:line="240" w:lineRule="auto"/>
        <w:ind w:right="0"/>
        <w:rPr>
          <w:rFonts w:asciiTheme="minorHAnsi" w:hAnsiTheme="minorHAnsi" w:cstheme="minorHAnsi"/>
        </w:rPr>
      </w:pPr>
      <w:r w:rsidRPr="0073314A">
        <w:rPr>
          <w:rFonts w:asciiTheme="minorHAnsi" w:hAnsiTheme="minorHAnsi" w:cstheme="minorHAnsi"/>
        </w:rPr>
        <w:t xml:space="preserve">respect people’s desire for confidentiality, wherever possible </w:t>
      </w:r>
    </w:p>
    <w:p w14:paraId="1D085569" w14:textId="1839D02C" w:rsidR="003F0F78" w:rsidRPr="0073314A" w:rsidRDefault="003F0F78" w:rsidP="0073314A">
      <w:pPr>
        <w:pStyle w:val="ListParagraph"/>
        <w:numPr>
          <w:ilvl w:val="0"/>
          <w:numId w:val="35"/>
        </w:numPr>
        <w:spacing w:after="0" w:line="240" w:lineRule="auto"/>
        <w:ind w:right="0"/>
        <w:rPr>
          <w:rFonts w:asciiTheme="minorHAnsi" w:hAnsiTheme="minorHAnsi" w:cstheme="minorHAnsi"/>
        </w:rPr>
      </w:pPr>
      <w:r w:rsidRPr="0073314A">
        <w:rPr>
          <w:rFonts w:asciiTheme="minorHAnsi" w:hAnsiTheme="minorHAnsi" w:cstheme="minorHAnsi"/>
        </w:rPr>
        <w:t xml:space="preserve">address all points of issue, provide an effective response and appropriate redress where </w:t>
      </w:r>
      <w:proofErr w:type="gramStart"/>
      <w:r w:rsidRPr="0073314A">
        <w:rPr>
          <w:rFonts w:asciiTheme="minorHAnsi" w:hAnsiTheme="minorHAnsi" w:cstheme="minorHAnsi"/>
        </w:rPr>
        <w:t>necessary</w:t>
      </w:r>
      <w:proofErr w:type="gramEnd"/>
      <w:r w:rsidRPr="0073314A">
        <w:rPr>
          <w:rFonts w:asciiTheme="minorHAnsi" w:hAnsiTheme="minorHAnsi" w:cstheme="minorHAnsi"/>
        </w:rPr>
        <w:t xml:space="preserve">  </w:t>
      </w:r>
    </w:p>
    <w:p w14:paraId="63C14BD3" w14:textId="77777777" w:rsidR="003F0F78" w:rsidRPr="0073314A" w:rsidRDefault="003F0F78" w:rsidP="0073314A">
      <w:pPr>
        <w:pStyle w:val="ListParagraph"/>
        <w:numPr>
          <w:ilvl w:val="0"/>
          <w:numId w:val="35"/>
        </w:numPr>
        <w:spacing w:after="0" w:line="240" w:lineRule="auto"/>
        <w:ind w:right="0"/>
        <w:rPr>
          <w:rFonts w:asciiTheme="minorHAnsi" w:hAnsiTheme="minorHAnsi" w:cstheme="minorHAnsi"/>
        </w:rPr>
      </w:pPr>
      <w:r w:rsidRPr="0073314A">
        <w:rPr>
          <w:rFonts w:asciiTheme="minorHAnsi" w:hAnsiTheme="minorHAnsi" w:cstheme="minorHAnsi"/>
        </w:rPr>
        <w:t xml:space="preserve">allow opportunity for learning and improvement where applicable.  </w:t>
      </w:r>
    </w:p>
    <w:p w14:paraId="0E5BD79E" w14:textId="6A6BB3DA" w:rsidR="0067199B" w:rsidRPr="0059237C" w:rsidRDefault="0067199B" w:rsidP="00AA4787">
      <w:pPr>
        <w:spacing w:after="0" w:line="240" w:lineRule="auto"/>
        <w:ind w:left="0" w:right="0" w:firstLine="0"/>
        <w:rPr>
          <w:rFonts w:asciiTheme="minorHAnsi" w:hAnsiTheme="minorHAnsi" w:cstheme="minorHAnsi"/>
        </w:rPr>
      </w:pPr>
    </w:p>
    <w:p w14:paraId="746B9353" w14:textId="65158DF5" w:rsidR="0067199B" w:rsidRPr="0059237C" w:rsidRDefault="00AB24FB" w:rsidP="0073314A">
      <w:pPr>
        <w:pStyle w:val="Heading2"/>
      </w:pPr>
      <w:bookmarkStart w:id="63" w:name="_Toc146006487"/>
      <w:r w:rsidRPr="0059237C">
        <w:t xml:space="preserve">Stage 1: </w:t>
      </w:r>
      <w:r w:rsidR="0067199B" w:rsidRPr="0059237C">
        <w:t xml:space="preserve">Dealing with concerns at the earliest </w:t>
      </w:r>
      <w:proofErr w:type="gramStart"/>
      <w:r w:rsidR="0067199B" w:rsidRPr="0059237C">
        <w:t>opportunity</w:t>
      </w:r>
      <w:bookmarkEnd w:id="63"/>
      <w:proofErr w:type="gramEnd"/>
      <w:r w:rsidR="0067199B" w:rsidRPr="0059237C">
        <w:t xml:space="preserve"> </w:t>
      </w:r>
    </w:p>
    <w:p w14:paraId="21F9E8FC" w14:textId="77777777" w:rsidR="006509DD" w:rsidRPr="0059237C" w:rsidRDefault="006509DD" w:rsidP="00AA4787">
      <w:pPr>
        <w:spacing w:after="0" w:line="240" w:lineRule="auto"/>
        <w:ind w:left="0" w:right="0" w:firstLine="0"/>
        <w:rPr>
          <w:rFonts w:asciiTheme="minorHAnsi" w:hAnsiTheme="minorHAnsi" w:cstheme="minorHAnsi"/>
        </w:rPr>
      </w:pPr>
    </w:p>
    <w:p w14:paraId="5DFFC991"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If parents, pupils or members of the public have concerns they should: </w:t>
      </w:r>
    </w:p>
    <w:p w14:paraId="38E4A79A" w14:textId="3618394D" w:rsidR="0067199B" w:rsidRPr="0073314A" w:rsidRDefault="0067199B" w:rsidP="0073314A">
      <w:pPr>
        <w:pStyle w:val="ListParagraph"/>
        <w:numPr>
          <w:ilvl w:val="0"/>
          <w:numId w:val="36"/>
        </w:numPr>
        <w:spacing w:after="0" w:line="240" w:lineRule="auto"/>
        <w:ind w:right="0"/>
        <w:rPr>
          <w:rFonts w:asciiTheme="minorHAnsi" w:hAnsiTheme="minorHAnsi" w:cstheme="minorHAnsi"/>
        </w:rPr>
      </w:pPr>
      <w:r w:rsidRPr="0073314A">
        <w:rPr>
          <w:rFonts w:asciiTheme="minorHAnsi" w:hAnsiTheme="minorHAnsi" w:cstheme="minorHAnsi"/>
        </w:rPr>
        <w:t>discuss their concerns with the member of staff most directly involved and, if not satisfied</w:t>
      </w:r>
      <w:r w:rsidR="00E50FF4" w:rsidRPr="0073314A">
        <w:rPr>
          <w:rFonts w:asciiTheme="minorHAnsi" w:hAnsiTheme="minorHAnsi" w:cstheme="minorHAnsi"/>
        </w:rPr>
        <w:t>,</w:t>
      </w:r>
      <w:r w:rsidRPr="0073314A">
        <w:rPr>
          <w:rFonts w:asciiTheme="minorHAnsi" w:hAnsiTheme="minorHAnsi" w:cstheme="minorHAnsi"/>
        </w:rPr>
        <w:t xml:space="preserve"> </w:t>
      </w:r>
    </w:p>
    <w:p w14:paraId="36FE9650" w14:textId="744C6FCD" w:rsidR="0067199B" w:rsidRPr="0073314A" w:rsidRDefault="0067199B" w:rsidP="0073314A">
      <w:pPr>
        <w:pStyle w:val="ListParagraph"/>
        <w:numPr>
          <w:ilvl w:val="0"/>
          <w:numId w:val="36"/>
        </w:numPr>
        <w:spacing w:after="0" w:line="240" w:lineRule="auto"/>
        <w:ind w:right="0"/>
        <w:rPr>
          <w:rFonts w:asciiTheme="minorHAnsi" w:hAnsiTheme="minorHAnsi" w:cstheme="minorHAnsi"/>
        </w:rPr>
      </w:pPr>
      <w:r w:rsidRPr="0073314A">
        <w:rPr>
          <w:rFonts w:asciiTheme="minorHAnsi" w:hAnsiTheme="minorHAnsi" w:cstheme="minorHAnsi"/>
        </w:rPr>
        <w:t>discuss their concerns with a senior member of staff and, if not satisfied; (this stage will not apply in small schools)</w:t>
      </w:r>
      <w:r w:rsidR="00E50FF4" w:rsidRPr="0073314A">
        <w:rPr>
          <w:rFonts w:asciiTheme="minorHAnsi" w:hAnsiTheme="minorHAnsi" w:cstheme="minorHAnsi"/>
        </w:rPr>
        <w:t>,</w:t>
      </w:r>
      <w:r w:rsidRPr="0073314A">
        <w:rPr>
          <w:rFonts w:asciiTheme="minorHAnsi" w:hAnsiTheme="minorHAnsi" w:cstheme="minorHAnsi"/>
        </w:rPr>
        <w:t xml:space="preserve"> </w:t>
      </w:r>
    </w:p>
    <w:p w14:paraId="5FD94CF5" w14:textId="77777777" w:rsidR="0067199B" w:rsidRPr="0073314A" w:rsidRDefault="0067199B" w:rsidP="0073314A">
      <w:pPr>
        <w:pStyle w:val="ListParagraph"/>
        <w:numPr>
          <w:ilvl w:val="0"/>
          <w:numId w:val="36"/>
        </w:numPr>
        <w:spacing w:after="0" w:line="240" w:lineRule="auto"/>
        <w:ind w:right="0"/>
        <w:rPr>
          <w:rFonts w:asciiTheme="minorHAnsi" w:hAnsiTheme="minorHAnsi" w:cstheme="minorHAnsi"/>
        </w:rPr>
      </w:pPr>
      <w:r w:rsidRPr="0073314A">
        <w:rPr>
          <w:rFonts w:asciiTheme="minorHAnsi" w:hAnsiTheme="minorHAnsi" w:cstheme="minorHAnsi"/>
        </w:rPr>
        <w:t xml:space="preserve">discuss their concerns with the Headteacher. </w:t>
      </w:r>
    </w:p>
    <w:p w14:paraId="2E6A414D"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3D57E8D6" w14:textId="74A9D215"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At each stage in </w:t>
      </w:r>
      <w:r w:rsidR="00B4768F" w:rsidRPr="0059237C">
        <w:rPr>
          <w:rFonts w:asciiTheme="minorHAnsi" w:hAnsiTheme="minorHAnsi" w:cstheme="minorHAnsi"/>
        </w:rPr>
        <w:t xml:space="preserve">the procedure, the school will </w:t>
      </w:r>
      <w:r w:rsidRPr="0059237C">
        <w:rPr>
          <w:rFonts w:asciiTheme="minorHAnsi" w:hAnsiTheme="minorHAnsi" w:cstheme="minorHAnsi"/>
        </w:rPr>
        <w:t>keep in mind ways in which a concern or complaint can be resolved. It might be sufficient to acknowledge that the concern or complaint is valid in whole or in part. In addition, it may be appropriate to offer one or more of the following</w:t>
      </w:r>
      <w:r w:rsidR="00E50FF4" w:rsidRPr="0059237C">
        <w:rPr>
          <w:rFonts w:asciiTheme="minorHAnsi" w:hAnsiTheme="minorHAnsi" w:cstheme="minorHAnsi"/>
        </w:rPr>
        <w:t>,</w:t>
      </w:r>
    </w:p>
    <w:p w14:paraId="708C269E" w14:textId="7CF3E606" w:rsidR="0067199B" w:rsidRPr="0073314A" w:rsidRDefault="0067199B" w:rsidP="0073314A">
      <w:pPr>
        <w:pStyle w:val="ListParagraph"/>
        <w:numPr>
          <w:ilvl w:val="0"/>
          <w:numId w:val="37"/>
        </w:numPr>
        <w:spacing w:after="0" w:line="240" w:lineRule="auto"/>
        <w:ind w:right="0"/>
        <w:rPr>
          <w:rFonts w:asciiTheme="minorHAnsi" w:hAnsiTheme="minorHAnsi" w:cstheme="minorHAnsi"/>
        </w:rPr>
      </w:pPr>
      <w:r w:rsidRPr="0073314A">
        <w:rPr>
          <w:rFonts w:asciiTheme="minorHAnsi" w:hAnsiTheme="minorHAnsi" w:cstheme="minorHAnsi"/>
        </w:rPr>
        <w:t xml:space="preserve">an apology </w:t>
      </w:r>
    </w:p>
    <w:p w14:paraId="4BB2632C" w14:textId="33CC5D4E" w:rsidR="0067199B" w:rsidRPr="0073314A" w:rsidRDefault="0067199B" w:rsidP="0073314A">
      <w:pPr>
        <w:pStyle w:val="ListParagraph"/>
        <w:numPr>
          <w:ilvl w:val="0"/>
          <w:numId w:val="37"/>
        </w:numPr>
        <w:spacing w:after="0" w:line="240" w:lineRule="auto"/>
        <w:ind w:right="0"/>
        <w:rPr>
          <w:rFonts w:asciiTheme="minorHAnsi" w:hAnsiTheme="minorHAnsi" w:cstheme="minorHAnsi"/>
        </w:rPr>
      </w:pPr>
      <w:r w:rsidRPr="0073314A">
        <w:rPr>
          <w:rFonts w:asciiTheme="minorHAnsi" w:hAnsiTheme="minorHAnsi" w:cstheme="minorHAnsi"/>
        </w:rPr>
        <w:t xml:space="preserve">an explanation </w:t>
      </w:r>
    </w:p>
    <w:p w14:paraId="0CF48FCF" w14:textId="42244D2E" w:rsidR="00584E6B" w:rsidRPr="0073314A" w:rsidRDefault="0067199B" w:rsidP="0073314A">
      <w:pPr>
        <w:pStyle w:val="ListParagraph"/>
        <w:numPr>
          <w:ilvl w:val="0"/>
          <w:numId w:val="37"/>
        </w:numPr>
        <w:spacing w:after="0" w:line="240" w:lineRule="auto"/>
        <w:ind w:right="0"/>
        <w:rPr>
          <w:rFonts w:asciiTheme="minorHAnsi" w:hAnsiTheme="minorHAnsi" w:cstheme="minorHAnsi"/>
        </w:rPr>
      </w:pPr>
      <w:r w:rsidRPr="0073314A">
        <w:rPr>
          <w:rFonts w:asciiTheme="minorHAnsi" w:hAnsiTheme="minorHAnsi" w:cstheme="minorHAnsi"/>
        </w:rPr>
        <w:t xml:space="preserve">an admission that the situation could have been handled differently or </w:t>
      </w:r>
      <w:proofErr w:type="gramStart"/>
      <w:r w:rsidRPr="0073314A">
        <w:rPr>
          <w:rFonts w:asciiTheme="minorHAnsi" w:hAnsiTheme="minorHAnsi" w:cstheme="minorHAnsi"/>
        </w:rPr>
        <w:t>better</w:t>
      </w:r>
      <w:proofErr w:type="gramEnd"/>
      <w:r w:rsidRPr="0073314A">
        <w:rPr>
          <w:rFonts w:asciiTheme="minorHAnsi" w:hAnsiTheme="minorHAnsi" w:cstheme="minorHAnsi"/>
        </w:rPr>
        <w:t xml:space="preserve"> </w:t>
      </w:r>
    </w:p>
    <w:p w14:paraId="4201D472" w14:textId="05B1C15F" w:rsidR="00584E6B" w:rsidRPr="0073314A" w:rsidRDefault="0067199B" w:rsidP="0073314A">
      <w:pPr>
        <w:pStyle w:val="ListParagraph"/>
        <w:numPr>
          <w:ilvl w:val="0"/>
          <w:numId w:val="37"/>
        </w:numPr>
        <w:spacing w:after="0" w:line="240" w:lineRule="auto"/>
        <w:ind w:right="0"/>
        <w:rPr>
          <w:rFonts w:asciiTheme="minorHAnsi" w:hAnsiTheme="minorHAnsi" w:cstheme="minorHAnsi"/>
        </w:rPr>
      </w:pPr>
      <w:r w:rsidRPr="0073314A">
        <w:rPr>
          <w:rFonts w:asciiTheme="minorHAnsi" w:hAnsiTheme="minorHAnsi" w:cstheme="minorHAnsi"/>
        </w:rPr>
        <w:t xml:space="preserve">an assurance that the event complained of will not </w:t>
      </w:r>
      <w:proofErr w:type="gramStart"/>
      <w:r w:rsidRPr="0073314A">
        <w:rPr>
          <w:rFonts w:asciiTheme="minorHAnsi" w:hAnsiTheme="minorHAnsi" w:cstheme="minorHAnsi"/>
        </w:rPr>
        <w:t>recur</w:t>
      </w:r>
      <w:proofErr w:type="gramEnd"/>
    </w:p>
    <w:p w14:paraId="5BB5E782" w14:textId="0F53FCF5" w:rsidR="00584E6B" w:rsidRPr="0073314A" w:rsidRDefault="0067199B" w:rsidP="0073314A">
      <w:pPr>
        <w:pStyle w:val="ListParagraph"/>
        <w:numPr>
          <w:ilvl w:val="0"/>
          <w:numId w:val="37"/>
        </w:numPr>
        <w:spacing w:after="0" w:line="240" w:lineRule="auto"/>
        <w:ind w:right="0"/>
        <w:rPr>
          <w:rFonts w:asciiTheme="minorHAnsi" w:hAnsiTheme="minorHAnsi" w:cstheme="minorHAnsi"/>
        </w:rPr>
      </w:pPr>
      <w:r w:rsidRPr="0073314A">
        <w:rPr>
          <w:rFonts w:asciiTheme="minorHAnsi" w:hAnsiTheme="minorHAnsi" w:cstheme="minorHAnsi"/>
        </w:rPr>
        <w:t xml:space="preserve">an explanation of the steps that have been taken to ensure that it will not happen </w:t>
      </w:r>
      <w:proofErr w:type="gramStart"/>
      <w:r w:rsidRPr="0073314A">
        <w:rPr>
          <w:rFonts w:asciiTheme="minorHAnsi" w:hAnsiTheme="minorHAnsi" w:cstheme="minorHAnsi"/>
        </w:rPr>
        <w:t>again</w:t>
      </w:r>
      <w:proofErr w:type="gramEnd"/>
    </w:p>
    <w:p w14:paraId="75711E71" w14:textId="0E057941" w:rsidR="008F2623" w:rsidRPr="008F2623" w:rsidRDefault="0067199B" w:rsidP="00990F1E">
      <w:pPr>
        <w:pStyle w:val="ListParagraph"/>
        <w:numPr>
          <w:ilvl w:val="0"/>
          <w:numId w:val="37"/>
        </w:numPr>
        <w:spacing w:after="0" w:line="240" w:lineRule="auto"/>
        <w:ind w:right="0"/>
        <w:rPr>
          <w:rFonts w:asciiTheme="minorHAnsi" w:hAnsiTheme="minorHAnsi" w:cstheme="minorHAnsi"/>
        </w:rPr>
      </w:pPr>
      <w:r w:rsidRPr="008F2623">
        <w:rPr>
          <w:rFonts w:asciiTheme="minorHAnsi" w:hAnsiTheme="minorHAnsi" w:cstheme="minorHAnsi"/>
        </w:rPr>
        <w:t xml:space="preserve">an undertaking to review school policies </w:t>
      </w:r>
      <w:proofErr w:type="gramStart"/>
      <w:r w:rsidRPr="008F2623">
        <w:rPr>
          <w:rFonts w:asciiTheme="minorHAnsi" w:hAnsiTheme="minorHAnsi" w:cstheme="minorHAnsi"/>
        </w:rPr>
        <w:t>in light of</w:t>
      </w:r>
      <w:proofErr w:type="gramEnd"/>
      <w:r w:rsidRPr="008F2623">
        <w:rPr>
          <w:rFonts w:asciiTheme="minorHAnsi" w:hAnsiTheme="minorHAnsi" w:cstheme="minorHAnsi"/>
        </w:rPr>
        <w:t xml:space="preserve"> the complaint.  </w:t>
      </w:r>
    </w:p>
    <w:p w14:paraId="749FC3F1" w14:textId="77777777" w:rsidR="008F2623" w:rsidRDefault="008F2623">
      <w:pPr>
        <w:spacing w:after="160" w:line="259" w:lineRule="auto"/>
        <w:ind w:left="0" w:right="0" w:firstLine="0"/>
        <w:jc w:val="left"/>
        <w:rPr>
          <w:rFonts w:asciiTheme="minorHAnsi" w:hAnsiTheme="minorHAnsi" w:cstheme="minorHAnsi"/>
        </w:rPr>
      </w:pPr>
      <w:r>
        <w:rPr>
          <w:rFonts w:asciiTheme="minorHAnsi" w:hAnsiTheme="minorHAnsi" w:cstheme="minorHAnsi"/>
        </w:rPr>
        <w:br w:type="page"/>
      </w:r>
    </w:p>
    <w:p w14:paraId="0FA9CAEB" w14:textId="53A271C6"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lastRenderedPageBreak/>
        <w:t xml:space="preserve">Complainants are encouraged to state what actions they feel might resolve the problem </w:t>
      </w:r>
      <w:r w:rsidR="00B40AA7" w:rsidRPr="0059237C">
        <w:rPr>
          <w:rFonts w:asciiTheme="minorHAnsi" w:hAnsiTheme="minorHAnsi" w:cstheme="minorHAnsi"/>
        </w:rPr>
        <w:t xml:space="preserve">from the outset and </w:t>
      </w:r>
      <w:r w:rsidRPr="0059237C">
        <w:rPr>
          <w:rFonts w:asciiTheme="minorHAnsi" w:hAnsiTheme="minorHAnsi" w:cstheme="minorHAnsi"/>
        </w:rPr>
        <w:t xml:space="preserve">at any stage. An admission that the school could have handled the situation better is not the same as an admission of negligence. </w:t>
      </w:r>
    </w:p>
    <w:p w14:paraId="1435045D" w14:textId="77777777" w:rsidR="006509DD" w:rsidRPr="0059237C" w:rsidRDefault="006509DD" w:rsidP="00AA4787">
      <w:pPr>
        <w:spacing w:after="0" w:line="240" w:lineRule="auto"/>
        <w:ind w:left="0" w:right="0" w:firstLine="0"/>
        <w:rPr>
          <w:rFonts w:asciiTheme="minorHAnsi" w:hAnsiTheme="minorHAnsi" w:cstheme="minorHAnsi"/>
        </w:rPr>
      </w:pPr>
    </w:p>
    <w:p w14:paraId="732AC4DE" w14:textId="19CF1C91"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As part of considering a com</w:t>
      </w:r>
      <w:r w:rsidR="00B4768F" w:rsidRPr="0059237C">
        <w:rPr>
          <w:rFonts w:asciiTheme="minorHAnsi" w:hAnsiTheme="minorHAnsi" w:cstheme="minorHAnsi"/>
        </w:rPr>
        <w:t xml:space="preserve">plaint the school will seek to </w:t>
      </w:r>
      <w:r w:rsidRPr="0059237C">
        <w:rPr>
          <w:rFonts w:asciiTheme="minorHAnsi" w:hAnsiTheme="minorHAnsi" w:cstheme="minorHAnsi"/>
        </w:rPr>
        <w:t>identify areas of agreement and to clarify any misunderstandings that might have occurred</w:t>
      </w:r>
      <w:r w:rsidR="006509DD" w:rsidRPr="0059237C">
        <w:rPr>
          <w:rFonts w:asciiTheme="minorHAnsi" w:hAnsiTheme="minorHAnsi" w:cstheme="minorHAnsi"/>
        </w:rPr>
        <w:t>.</w:t>
      </w:r>
      <w:r w:rsidRPr="0059237C">
        <w:rPr>
          <w:rFonts w:asciiTheme="minorHAnsi" w:hAnsiTheme="minorHAnsi" w:cstheme="minorHAnsi"/>
        </w:rPr>
        <w:t xml:space="preserve"> </w:t>
      </w:r>
    </w:p>
    <w:p w14:paraId="664ACE58" w14:textId="77777777" w:rsidR="006509DD" w:rsidRPr="0059237C" w:rsidRDefault="006509DD" w:rsidP="00AA4787">
      <w:pPr>
        <w:spacing w:after="0" w:line="240" w:lineRule="auto"/>
        <w:ind w:left="0" w:right="0" w:firstLine="0"/>
        <w:rPr>
          <w:rFonts w:asciiTheme="minorHAnsi" w:hAnsiTheme="minorHAnsi" w:cstheme="minorHAnsi"/>
        </w:rPr>
      </w:pPr>
    </w:p>
    <w:p w14:paraId="31EAC432" w14:textId="2A874ECD" w:rsidR="00381DBE" w:rsidRDefault="00796B6F"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Complainants should not approach individual members of the Local Governing Body (LGB)</w:t>
      </w:r>
      <w:r w:rsidR="004940F1" w:rsidRPr="0059237C">
        <w:rPr>
          <w:rFonts w:asciiTheme="minorHAnsi" w:hAnsiTheme="minorHAnsi" w:cstheme="minorHAnsi"/>
        </w:rPr>
        <w:t xml:space="preserve"> to raise concerns or complaints. They have no power to act on an individual basis</w:t>
      </w:r>
      <w:r w:rsidR="00567943" w:rsidRPr="0059237C">
        <w:rPr>
          <w:rFonts w:asciiTheme="minorHAnsi" w:hAnsiTheme="minorHAnsi" w:cstheme="minorHAnsi"/>
        </w:rPr>
        <w:t xml:space="preserve"> and it </w:t>
      </w:r>
      <w:r w:rsidR="000F1458" w:rsidRPr="0059237C">
        <w:rPr>
          <w:rFonts w:asciiTheme="minorHAnsi" w:hAnsiTheme="minorHAnsi" w:cstheme="minorHAnsi"/>
        </w:rPr>
        <w:t>will</w:t>
      </w:r>
      <w:r w:rsidR="00567943" w:rsidRPr="0059237C">
        <w:rPr>
          <w:rFonts w:asciiTheme="minorHAnsi" w:hAnsiTheme="minorHAnsi" w:cstheme="minorHAnsi"/>
        </w:rPr>
        <w:t xml:space="preserve"> prevent them from considering complaints at Stage 3 of the procedure.</w:t>
      </w:r>
    </w:p>
    <w:p w14:paraId="6C769637" w14:textId="77777777" w:rsidR="0073314A" w:rsidRPr="0059237C" w:rsidRDefault="0073314A" w:rsidP="00AA4787">
      <w:pPr>
        <w:spacing w:after="0" w:line="240" w:lineRule="auto"/>
        <w:ind w:left="0" w:right="0" w:firstLine="0"/>
        <w:rPr>
          <w:rFonts w:asciiTheme="minorHAnsi" w:hAnsiTheme="minorHAnsi" w:cstheme="minorHAnsi"/>
        </w:rPr>
      </w:pPr>
    </w:p>
    <w:p w14:paraId="7F1491EB" w14:textId="5BB46099" w:rsidR="00843ED9" w:rsidRPr="0059237C" w:rsidRDefault="00843ED9"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At the conclusion of their </w:t>
      </w:r>
      <w:r w:rsidR="00EF7BD9" w:rsidRPr="0059237C">
        <w:rPr>
          <w:rFonts w:asciiTheme="minorHAnsi" w:hAnsiTheme="minorHAnsi" w:cstheme="minorHAnsi"/>
        </w:rPr>
        <w:t xml:space="preserve">investigation at Stage 1, the member of staff </w:t>
      </w:r>
      <w:r w:rsidR="005C5285" w:rsidRPr="0059237C">
        <w:rPr>
          <w:rFonts w:asciiTheme="minorHAnsi" w:hAnsiTheme="minorHAnsi" w:cstheme="minorHAnsi"/>
        </w:rPr>
        <w:t xml:space="preserve">investigating the complaint will provide </w:t>
      </w:r>
      <w:r w:rsidR="00283A03" w:rsidRPr="0059237C">
        <w:rPr>
          <w:rFonts w:asciiTheme="minorHAnsi" w:hAnsiTheme="minorHAnsi" w:cstheme="minorHAnsi"/>
        </w:rPr>
        <w:t xml:space="preserve">an informal written response </w:t>
      </w:r>
      <w:r w:rsidR="002208C2" w:rsidRPr="0059237C">
        <w:rPr>
          <w:rFonts w:asciiTheme="minorHAnsi" w:hAnsiTheme="minorHAnsi" w:cstheme="minorHAnsi"/>
        </w:rPr>
        <w:t xml:space="preserve">by letter or by email </w:t>
      </w:r>
      <w:r w:rsidR="00283A03" w:rsidRPr="0059237C">
        <w:rPr>
          <w:rFonts w:asciiTheme="minorHAnsi" w:hAnsiTheme="minorHAnsi" w:cstheme="minorHAnsi"/>
        </w:rPr>
        <w:t>within</w:t>
      </w:r>
      <w:r w:rsidR="001B792C" w:rsidRPr="0059237C">
        <w:rPr>
          <w:rFonts w:asciiTheme="minorHAnsi" w:hAnsiTheme="minorHAnsi" w:cstheme="minorHAnsi"/>
        </w:rPr>
        <w:t xml:space="preserve"> 10 school days of the date of the receipt of the complaint.</w:t>
      </w:r>
    </w:p>
    <w:p w14:paraId="532EEDB7" w14:textId="77777777" w:rsidR="00843ED9" w:rsidRPr="0059237C" w:rsidRDefault="00843ED9" w:rsidP="00AA4787">
      <w:pPr>
        <w:spacing w:after="0" w:line="240" w:lineRule="auto"/>
        <w:ind w:left="0" w:right="0" w:firstLine="0"/>
        <w:rPr>
          <w:rFonts w:asciiTheme="minorHAnsi" w:hAnsiTheme="minorHAnsi" w:cstheme="minorHAnsi"/>
        </w:rPr>
      </w:pPr>
    </w:p>
    <w:p w14:paraId="24CB141D" w14:textId="3DB8B589" w:rsidR="00B4768F"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If the </w:t>
      </w:r>
      <w:r w:rsidR="0061658F" w:rsidRPr="0059237C">
        <w:rPr>
          <w:rFonts w:asciiTheme="minorHAnsi" w:hAnsiTheme="minorHAnsi" w:cstheme="minorHAnsi"/>
        </w:rPr>
        <w:t xml:space="preserve">issue remains </w:t>
      </w:r>
      <w:r w:rsidR="003F0F78" w:rsidRPr="0059237C">
        <w:rPr>
          <w:rFonts w:asciiTheme="minorHAnsi" w:hAnsiTheme="minorHAnsi" w:cstheme="minorHAnsi"/>
        </w:rPr>
        <w:t>u</w:t>
      </w:r>
      <w:r w:rsidR="0061658F" w:rsidRPr="0059237C">
        <w:rPr>
          <w:rFonts w:asciiTheme="minorHAnsi" w:hAnsiTheme="minorHAnsi" w:cstheme="minorHAnsi"/>
        </w:rPr>
        <w:t>nresolved, the next step is to make a formal complaint.</w:t>
      </w:r>
    </w:p>
    <w:p w14:paraId="1CB6F2B8" w14:textId="7786E790" w:rsidR="0067199B" w:rsidRPr="0059237C" w:rsidRDefault="0067199B" w:rsidP="00AA4787">
      <w:pPr>
        <w:spacing w:after="0" w:line="240" w:lineRule="auto"/>
        <w:ind w:left="0" w:right="0" w:firstLine="0"/>
        <w:rPr>
          <w:rFonts w:asciiTheme="minorHAnsi" w:hAnsiTheme="minorHAnsi" w:cstheme="minorHAnsi"/>
        </w:rPr>
      </w:pPr>
    </w:p>
    <w:p w14:paraId="228F30AE" w14:textId="0B1A978C" w:rsidR="00357A30" w:rsidRPr="0059237C" w:rsidRDefault="00953A20" w:rsidP="0073314A">
      <w:pPr>
        <w:pStyle w:val="Heading2"/>
      </w:pPr>
      <w:bookmarkStart w:id="64" w:name="_Toc146006488"/>
      <w:r w:rsidRPr="0059237C">
        <w:t xml:space="preserve">Stage 2: </w:t>
      </w:r>
      <w:r w:rsidR="0067199B" w:rsidRPr="0059237C">
        <w:t xml:space="preserve">Making a </w:t>
      </w:r>
      <w:r w:rsidR="00D94DB5" w:rsidRPr="0059237C">
        <w:t xml:space="preserve">Formal </w:t>
      </w:r>
      <w:r w:rsidR="0067199B" w:rsidRPr="0059237C">
        <w:t>Complaint</w:t>
      </w:r>
      <w:bookmarkEnd w:id="64"/>
      <w:r w:rsidR="0067199B" w:rsidRPr="0059237C">
        <w:t xml:space="preserve"> </w:t>
      </w:r>
    </w:p>
    <w:p w14:paraId="66E49CE9" w14:textId="77777777" w:rsidR="00357A30" w:rsidRPr="0059237C" w:rsidRDefault="00357A30" w:rsidP="00AA4787">
      <w:pPr>
        <w:spacing w:after="0" w:line="240" w:lineRule="auto"/>
        <w:ind w:left="0" w:right="0" w:firstLine="0"/>
        <w:rPr>
          <w:rFonts w:asciiTheme="minorHAnsi" w:hAnsiTheme="minorHAnsi" w:cstheme="minorHAnsi"/>
        </w:rPr>
      </w:pPr>
    </w:p>
    <w:p w14:paraId="5932CE9C" w14:textId="0E9296F8" w:rsidR="005056F5"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Where informal/in-school attempts have been unsuccessful in resolvi</w:t>
      </w:r>
      <w:r w:rsidR="00357A30" w:rsidRPr="0059237C">
        <w:rPr>
          <w:rFonts w:asciiTheme="minorHAnsi" w:hAnsiTheme="minorHAnsi" w:cstheme="minorHAnsi"/>
        </w:rPr>
        <w:t xml:space="preserve">ng a </w:t>
      </w:r>
      <w:r w:rsidR="004541A3" w:rsidRPr="0059237C">
        <w:rPr>
          <w:rFonts w:asciiTheme="minorHAnsi" w:hAnsiTheme="minorHAnsi" w:cstheme="minorHAnsi"/>
        </w:rPr>
        <w:t xml:space="preserve">concern or </w:t>
      </w:r>
      <w:r w:rsidR="00357A30" w:rsidRPr="0059237C">
        <w:rPr>
          <w:rFonts w:asciiTheme="minorHAnsi" w:hAnsiTheme="minorHAnsi" w:cstheme="minorHAnsi"/>
        </w:rPr>
        <w:t>complaint, the complainant</w:t>
      </w:r>
      <w:r w:rsidR="005D1C9B" w:rsidRPr="0059237C">
        <w:rPr>
          <w:rFonts w:asciiTheme="minorHAnsi" w:hAnsiTheme="minorHAnsi" w:cstheme="minorHAnsi"/>
        </w:rPr>
        <w:t xml:space="preserve"> </w:t>
      </w:r>
      <w:r w:rsidR="00A3607D" w:rsidRPr="0059237C">
        <w:rPr>
          <w:rFonts w:asciiTheme="minorHAnsi" w:hAnsiTheme="minorHAnsi" w:cstheme="minorHAnsi"/>
        </w:rPr>
        <w:t>should</w:t>
      </w:r>
      <w:r w:rsidRPr="0059237C">
        <w:rPr>
          <w:rFonts w:asciiTheme="minorHAnsi" w:hAnsiTheme="minorHAnsi" w:cstheme="minorHAnsi"/>
        </w:rPr>
        <w:t xml:space="preserve"> write to the </w:t>
      </w:r>
      <w:r w:rsidR="005056F5" w:rsidRPr="0059237C">
        <w:rPr>
          <w:rFonts w:asciiTheme="minorHAnsi" w:hAnsiTheme="minorHAnsi" w:cstheme="minorHAnsi"/>
        </w:rPr>
        <w:t>Headteacher</w:t>
      </w:r>
      <w:r w:rsidR="00425BB7" w:rsidRPr="0059237C">
        <w:rPr>
          <w:rFonts w:asciiTheme="minorHAnsi" w:hAnsiTheme="minorHAnsi" w:cstheme="minorHAnsi"/>
        </w:rPr>
        <w:t xml:space="preserve">, </w:t>
      </w:r>
      <w:r w:rsidR="005056F5" w:rsidRPr="0059237C">
        <w:rPr>
          <w:rFonts w:asciiTheme="minorHAnsi" w:hAnsiTheme="minorHAnsi" w:cstheme="minorHAnsi"/>
        </w:rPr>
        <w:t>unless the complaint is about the Headte</w:t>
      </w:r>
      <w:r w:rsidR="00A3607D" w:rsidRPr="0059237C">
        <w:rPr>
          <w:rFonts w:asciiTheme="minorHAnsi" w:hAnsiTheme="minorHAnsi" w:cstheme="minorHAnsi"/>
        </w:rPr>
        <w:t>acher</w:t>
      </w:r>
      <w:r w:rsidR="00C12C30" w:rsidRPr="0059237C">
        <w:rPr>
          <w:rFonts w:asciiTheme="minorHAnsi" w:hAnsiTheme="minorHAnsi" w:cstheme="minorHAnsi"/>
        </w:rPr>
        <w:t xml:space="preserve">, in which case the </w:t>
      </w:r>
      <w:r w:rsidR="00425BB7" w:rsidRPr="0059237C">
        <w:rPr>
          <w:rFonts w:asciiTheme="minorHAnsi" w:hAnsiTheme="minorHAnsi" w:cstheme="minorHAnsi"/>
        </w:rPr>
        <w:t xml:space="preserve">complainant should write to the Chair of the Local Governing Body </w:t>
      </w:r>
      <w:r w:rsidR="00894179" w:rsidRPr="0059237C">
        <w:rPr>
          <w:rFonts w:asciiTheme="minorHAnsi" w:hAnsiTheme="minorHAnsi" w:cstheme="minorHAnsi"/>
        </w:rPr>
        <w:t xml:space="preserve">(LGB) </w:t>
      </w:r>
      <w:r w:rsidR="00425BB7" w:rsidRPr="0059237C">
        <w:rPr>
          <w:rFonts w:asciiTheme="minorHAnsi" w:hAnsiTheme="minorHAnsi" w:cstheme="minorHAnsi"/>
        </w:rPr>
        <w:t>at the school address</w:t>
      </w:r>
      <w:r w:rsidR="00743FBF" w:rsidRPr="0059237C">
        <w:rPr>
          <w:rFonts w:asciiTheme="minorHAnsi" w:hAnsiTheme="minorHAnsi" w:cstheme="minorHAnsi"/>
        </w:rPr>
        <w:t xml:space="preserve">. </w:t>
      </w:r>
      <w:r w:rsidR="001C1D29" w:rsidRPr="0059237C">
        <w:rPr>
          <w:rFonts w:asciiTheme="minorHAnsi" w:hAnsiTheme="minorHAnsi" w:cstheme="minorHAnsi"/>
        </w:rPr>
        <w:t xml:space="preserve">In the case of </w:t>
      </w:r>
      <w:r w:rsidR="00894179" w:rsidRPr="0059237C">
        <w:rPr>
          <w:rFonts w:asciiTheme="minorHAnsi" w:hAnsiTheme="minorHAnsi" w:cstheme="minorHAnsi"/>
        </w:rPr>
        <w:t>a written complaint to the Chair of the LGB, t</w:t>
      </w:r>
      <w:r w:rsidR="00743FBF" w:rsidRPr="0059237C">
        <w:rPr>
          <w:rFonts w:asciiTheme="minorHAnsi" w:hAnsiTheme="minorHAnsi" w:cstheme="minorHAnsi"/>
        </w:rPr>
        <w:t xml:space="preserve">he envelope should be marked </w:t>
      </w:r>
      <w:r w:rsidR="00D42BD4" w:rsidRPr="0059237C">
        <w:rPr>
          <w:rFonts w:asciiTheme="minorHAnsi" w:hAnsiTheme="minorHAnsi" w:cstheme="minorHAnsi"/>
        </w:rPr>
        <w:t>‘Private and Confidential</w:t>
      </w:r>
      <w:r w:rsidR="00894179" w:rsidRPr="0059237C">
        <w:rPr>
          <w:rFonts w:asciiTheme="minorHAnsi" w:hAnsiTheme="minorHAnsi" w:cstheme="minorHAnsi"/>
        </w:rPr>
        <w:t xml:space="preserve"> – FAO Chair of the LGB’ </w:t>
      </w:r>
      <w:r w:rsidR="00D42BD4" w:rsidRPr="0059237C">
        <w:rPr>
          <w:rFonts w:asciiTheme="minorHAnsi" w:hAnsiTheme="minorHAnsi" w:cstheme="minorHAnsi"/>
        </w:rPr>
        <w:t xml:space="preserve">and staff in the school office must ensure </w:t>
      </w:r>
      <w:r w:rsidR="001C1D29" w:rsidRPr="0059237C">
        <w:rPr>
          <w:rFonts w:asciiTheme="minorHAnsi" w:hAnsiTheme="minorHAnsi" w:cstheme="minorHAnsi"/>
        </w:rPr>
        <w:t>that the letter is forwarded without delay</w:t>
      </w:r>
      <w:r w:rsidR="00894179" w:rsidRPr="004833FB">
        <w:rPr>
          <w:rFonts w:asciiTheme="minorHAnsi" w:hAnsiTheme="minorHAnsi" w:cstheme="minorHAnsi"/>
        </w:rPr>
        <w:t>.  All written complaints should be made</w:t>
      </w:r>
      <w:r w:rsidR="00A3607D" w:rsidRPr="004833FB">
        <w:rPr>
          <w:rFonts w:asciiTheme="minorHAnsi" w:hAnsiTheme="minorHAnsi" w:cstheme="minorHAnsi"/>
        </w:rPr>
        <w:t xml:space="preserve"> using the </w:t>
      </w:r>
      <w:r w:rsidR="00E038E6" w:rsidRPr="004833FB">
        <w:rPr>
          <w:rFonts w:asciiTheme="minorHAnsi" w:hAnsiTheme="minorHAnsi" w:cstheme="minorHAnsi"/>
        </w:rPr>
        <w:t>model Complaint Form (A</w:t>
      </w:r>
      <w:r w:rsidR="005027F9" w:rsidRPr="004833FB">
        <w:rPr>
          <w:rFonts w:asciiTheme="minorHAnsi" w:hAnsiTheme="minorHAnsi" w:cstheme="minorHAnsi"/>
        </w:rPr>
        <w:t>ppendix 2</w:t>
      </w:r>
      <w:r w:rsidR="00E038E6" w:rsidRPr="004833FB">
        <w:rPr>
          <w:rFonts w:asciiTheme="minorHAnsi" w:hAnsiTheme="minorHAnsi" w:cstheme="minorHAnsi"/>
        </w:rPr>
        <w:t>).</w:t>
      </w:r>
      <w:r w:rsidR="002208C2" w:rsidRPr="0059237C">
        <w:rPr>
          <w:rFonts w:asciiTheme="minorHAnsi" w:hAnsiTheme="minorHAnsi" w:cstheme="minorHAnsi"/>
        </w:rPr>
        <w:t xml:space="preserve"> </w:t>
      </w:r>
      <w:r w:rsidR="00C12C30" w:rsidRPr="0059237C">
        <w:rPr>
          <w:rFonts w:asciiTheme="minorHAnsi" w:hAnsiTheme="minorHAnsi" w:cstheme="minorHAnsi"/>
        </w:rPr>
        <w:t xml:space="preserve"> </w:t>
      </w:r>
    </w:p>
    <w:p w14:paraId="40B59838" w14:textId="77777777" w:rsidR="005056F5" w:rsidRPr="0059237C" w:rsidRDefault="005056F5" w:rsidP="00AA4787">
      <w:pPr>
        <w:spacing w:after="0" w:line="240" w:lineRule="auto"/>
        <w:ind w:left="0" w:right="0" w:firstLine="0"/>
        <w:rPr>
          <w:rFonts w:asciiTheme="minorHAnsi" w:hAnsiTheme="minorHAnsi" w:cstheme="minorHAnsi"/>
        </w:rPr>
      </w:pPr>
    </w:p>
    <w:p w14:paraId="5A64C51C" w14:textId="7044F1D0" w:rsidR="0067199B" w:rsidRPr="0059237C" w:rsidRDefault="00734D45" w:rsidP="00AA4787">
      <w:pPr>
        <w:spacing w:after="0" w:line="240" w:lineRule="auto"/>
        <w:ind w:left="0" w:right="0" w:firstLine="0"/>
        <w:rPr>
          <w:rFonts w:asciiTheme="minorHAnsi" w:hAnsiTheme="minorHAnsi" w:cstheme="minorHAnsi"/>
        </w:rPr>
      </w:pPr>
      <w:r w:rsidRPr="0059237C">
        <w:rPr>
          <w:rFonts w:asciiTheme="minorHAnsi" w:hAnsiTheme="minorHAnsi" w:cstheme="minorHAnsi"/>
          <w:color w:val="auto"/>
        </w:rPr>
        <w:t xml:space="preserve">Receipt of the written complaint form will be acknowledged in writing by letter or by email within </w:t>
      </w:r>
      <w:r w:rsidR="00D940C5" w:rsidRPr="0059237C">
        <w:rPr>
          <w:rFonts w:asciiTheme="minorHAnsi" w:hAnsiTheme="minorHAnsi" w:cstheme="minorHAnsi"/>
          <w:color w:val="auto"/>
        </w:rPr>
        <w:t xml:space="preserve">5 school days. </w:t>
      </w:r>
      <w:r w:rsidR="0067199B" w:rsidRPr="0059237C">
        <w:rPr>
          <w:rFonts w:asciiTheme="minorHAnsi" w:hAnsiTheme="minorHAnsi" w:cstheme="minorHAnsi"/>
        </w:rPr>
        <w:t xml:space="preserve">On receipt of the complaint form, the </w:t>
      </w:r>
      <w:r w:rsidR="000F1DC0" w:rsidRPr="0059237C">
        <w:rPr>
          <w:rFonts w:asciiTheme="minorHAnsi" w:hAnsiTheme="minorHAnsi" w:cstheme="minorHAnsi"/>
        </w:rPr>
        <w:t>Headteacher</w:t>
      </w:r>
      <w:r w:rsidR="0087747B" w:rsidRPr="0059237C">
        <w:rPr>
          <w:rFonts w:asciiTheme="minorHAnsi" w:hAnsiTheme="minorHAnsi" w:cstheme="minorHAnsi"/>
        </w:rPr>
        <w:t xml:space="preserve"> or </w:t>
      </w:r>
      <w:r w:rsidR="0067199B" w:rsidRPr="0059237C">
        <w:rPr>
          <w:rFonts w:asciiTheme="minorHAnsi" w:hAnsiTheme="minorHAnsi" w:cstheme="minorHAnsi"/>
        </w:rPr>
        <w:t xml:space="preserve">Chair </w:t>
      </w:r>
      <w:r w:rsidR="0087747B" w:rsidRPr="0059237C">
        <w:rPr>
          <w:rFonts w:asciiTheme="minorHAnsi" w:hAnsiTheme="minorHAnsi" w:cstheme="minorHAnsi"/>
        </w:rPr>
        <w:t xml:space="preserve">of the </w:t>
      </w:r>
      <w:r w:rsidR="00592F23" w:rsidRPr="0059237C">
        <w:rPr>
          <w:rFonts w:asciiTheme="minorHAnsi" w:hAnsiTheme="minorHAnsi" w:cstheme="minorHAnsi"/>
        </w:rPr>
        <w:t xml:space="preserve">LGB </w:t>
      </w:r>
      <w:r w:rsidR="0067199B" w:rsidRPr="0059237C">
        <w:rPr>
          <w:rFonts w:asciiTheme="minorHAnsi" w:hAnsiTheme="minorHAnsi" w:cstheme="minorHAnsi"/>
        </w:rPr>
        <w:t>will</w:t>
      </w:r>
      <w:r w:rsidR="00297F24" w:rsidRPr="0059237C">
        <w:rPr>
          <w:rFonts w:asciiTheme="minorHAnsi" w:hAnsiTheme="minorHAnsi" w:cstheme="minorHAnsi"/>
        </w:rPr>
        <w:t xml:space="preserve"> notify the ODST Governance </w:t>
      </w:r>
      <w:r w:rsidR="005027F9" w:rsidRPr="0059237C">
        <w:rPr>
          <w:rFonts w:asciiTheme="minorHAnsi" w:hAnsiTheme="minorHAnsi" w:cstheme="minorHAnsi"/>
        </w:rPr>
        <w:t>Team</w:t>
      </w:r>
      <w:r w:rsidR="00297F24" w:rsidRPr="0059237C">
        <w:rPr>
          <w:rFonts w:asciiTheme="minorHAnsi" w:hAnsiTheme="minorHAnsi" w:cstheme="minorHAnsi"/>
        </w:rPr>
        <w:t xml:space="preserve"> and with their support </w:t>
      </w:r>
      <w:r w:rsidR="00881AA1" w:rsidRPr="0059237C">
        <w:rPr>
          <w:rFonts w:asciiTheme="minorHAnsi" w:hAnsiTheme="minorHAnsi" w:cstheme="minorHAnsi"/>
        </w:rPr>
        <w:t>ensure that they are able to</w:t>
      </w:r>
      <w:r w:rsidR="00407B01" w:rsidRPr="0059237C">
        <w:rPr>
          <w:rFonts w:asciiTheme="minorHAnsi" w:hAnsiTheme="minorHAnsi" w:cstheme="minorHAnsi"/>
        </w:rPr>
        <w:t>:</w:t>
      </w:r>
      <w:r w:rsidR="0067199B" w:rsidRPr="0059237C">
        <w:rPr>
          <w:rFonts w:asciiTheme="minorHAnsi" w:hAnsiTheme="minorHAnsi" w:cstheme="minorHAnsi"/>
        </w:rPr>
        <w:t xml:space="preserve"> </w:t>
      </w:r>
    </w:p>
    <w:p w14:paraId="66EABC54" w14:textId="1BB31927" w:rsidR="0067199B" w:rsidRPr="0073314A" w:rsidRDefault="0067199B" w:rsidP="0073314A">
      <w:pPr>
        <w:pStyle w:val="ListParagraph"/>
        <w:numPr>
          <w:ilvl w:val="0"/>
          <w:numId w:val="38"/>
        </w:numPr>
        <w:spacing w:after="0" w:line="240" w:lineRule="auto"/>
        <w:ind w:right="0"/>
        <w:rPr>
          <w:rFonts w:asciiTheme="minorHAnsi" w:hAnsiTheme="minorHAnsi" w:cstheme="minorHAnsi"/>
        </w:rPr>
      </w:pPr>
      <w:r w:rsidRPr="0073314A">
        <w:rPr>
          <w:rFonts w:asciiTheme="minorHAnsi" w:hAnsiTheme="minorHAnsi" w:cstheme="minorHAnsi"/>
        </w:rPr>
        <w:t xml:space="preserve">clarify the nature of the complaint and what remains </w:t>
      </w:r>
      <w:proofErr w:type="gramStart"/>
      <w:r w:rsidRPr="0073314A">
        <w:rPr>
          <w:rFonts w:asciiTheme="minorHAnsi" w:hAnsiTheme="minorHAnsi" w:cstheme="minorHAnsi"/>
        </w:rPr>
        <w:t>unresolved</w:t>
      </w:r>
      <w:proofErr w:type="gramEnd"/>
    </w:p>
    <w:p w14:paraId="5647D7B4" w14:textId="40D8AB49" w:rsidR="0067199B" w:rsidRPr="0073314A" w:rsidRDefault="0067199B" w:rsidP="0073314A">
      <w:pPr>
        <w:pStyle w:val="ListParagraph"/>
        <w:numPr>
          <w:ilvl w:val="0"/>
          <w:numId w:val="38"/>
        </w:numPr>
        <w:spacing w:after="0" w:line="240" w:lineRule="auto"/>
        <w:ind w:right="0"/>
        <w:rPr>
          <w:rFonts w:asciiTheme="minorHAnsi" w:hAnsiTheme="minorHAnsi" w:cstheme="minorHAnsi"/>
        </w:rPr>
      </w:pPr>
      <w:r w:rsidRPr="0073314A">
        <w:rPr>
          <w:rFonts w:asciiTheme="minorHAnsi" w:hAnsiTheme="minorHAnsi" w:cstheme="minorHAnsi"/>
        </w:rPr>
        <w:t>meet with the complainant or contact them (if unsure or further information is necessary)</w:t>
      </w:r>
    </w:p>
    <w:p w14:paraId="1D2AF187" w14:textId="77777777" w:rsidR="0067199B" w:rsidRPr="0073314A" w:rsidRDefault="0067199B" w:rsidP="0073314A">
      <w:pPr>
        <w:pStyle w:val="ListParagraph"/>
        <w:numPr>
          <w:ilvl w:val="0"/>
          <w:numId w:val="38"/>
        </w:numPr>
        <w:spacing w:after="0" w:line="240" w:lineRule="auto"/>
        <w:ind w:right="0"/>
        <w:rPr>
          <w:rFonts w:asciiTheme="minorHAnsi" w:hAnsiTheme="minorHAnsi" w:cstheme="minorHAnsi"/>
        </w:rPr>
      </w:pPr>
      <w:r w:rsidRPr="0073314A">
        <w:rPr>
          <w:rFonts w:asciiTheme="minorHAnsi" w:hAnsiTheme="minorHAnsi" w:cstheme="minorHAnsi"/>
        </w:rPr>
        <w:t xml:space="preserve">clarify what the complainant feels would put things right. </w:t>
      </w:r>
    </w:p>
    <w:p w14:paraId="1380996B"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478A5B63" w14:textId="7EA55692" w:rsidR="0067199B" w:rsidRPr="0059237C" w:rsidRDefault="0067199B"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t xml:space="preserve">At this point the </w:t>
      </w:r>
      <w:r w:rsidR="00F169C6" w:rsidRPr="0059237C">
        <w:rPr>
          <w:rFonts w:asciiTheme="minorHAnsi" w:hAnsiTheme="minorHAnsi" w:cstheme="minorHAnsi"/>
          <w:color w:val="auto"/>
        </w:rPr>
        <w:t xml:space="preserve">Headteacher or </w:t>
      </w:r>
      <w:r w:rsidRPr="0059237C">
        <w:rPr>
          <w:rFonts w:asciiTheme="minorHAnsi" w:hAnsiTheme="minorHAnsi" w:cstheme="minorHAnsi"/>
          <w:color w:val="auto"/>
        </w:rPr>
        <w:t>Chair</w:t>
      </w:r>
      <w:r w:rsidR="0087747B" w:rsidRPr="0059237C">
        <w:rPr>
          <w:rFonts w:asciiTheme="minorHAnsi" w:hAnsiTheme="minorHAnsi" w:cstheme="minorHAnsi"/>
          <w:color w:val="auto"/>
        </w:rPr>
        <w:t xml:space="preserve"> of the LGB</w:t>
      </w:r>
      <w:r w:rsidR="00881AA1" w:rsidRPr="0059237C">
        <w:rPr>
          <w:rFonts w:asciiTheme="minorHAnsi" w:hAnsiTheme="minorHAnsi" w:cstheme="minorHAnsi"/>
          <w:color w:val="auto"/>
        </w:rPr>
        <w:t xml:space="preserve">, with the support of the ODST </w:t>
      </w:r>
      <w:r w:rsidR="00791E60" w:rsidRPr="0059237C">
        <w:rPr>
          <w:rFonts w:asciiTheme="minorHAnsi" w:hAnsiTheme="minorHAnsi" w:cstheme="minorHAnsi"/>
          <w:color w:val="auto"/>
        </w:rPr>
        <w:t>G</w:t>
      </w:r>
      <w:r w:rsidR="00881AA1" w:rsidRPr="0059237C">
        <w:rPr>
          <w:rFonts w:asciiTheme="minorHAnsi" w:hAnsiTheme="minorHAnsi" w:cstheme="minorHAnsi"/>
          <w:color w:val="auto"/>
        </w:rPr>
        <w:t xml:space="preserve">overnance </w:t>
      </w:r>
      <w:r w:rsidR="00692E9F" w:rsidRPr="0059237C">
        <w:rPr>
          <w:rFonts w:asciiTheme="minorHAnsi" w:hAnsiTheme="minorHAnsi" w:cstheme="minorHAnsi"/>
          <w:color w:val="auto"/>
        </w:rPr>
        <w:t>Team</w:t>
      </w:r>
      <w:r w:rsidR="00791E60" w:rsidRPr="0059237C">
        <w:rPr>
          <w:rFonts w:asciiTheme="minorHAnsi" w:hAnsiTheme="minorHAnsi" w:cstheme="minorHAnsi"/>
          <w:color w:val="auto"/>
        </w:rPr>
        <w:t>,</w:t>
      </w:r>
      <w:r w:rsidRPr="0059237C">
        <w:rPr>
          <w:rFonts w:asciiTheme="minorHAnsi" w:hAnsiTheme="minorHAnsi" w:cstheme="minorHAnsi"/>
          <w:color w:val="auto"/>
        </w:rPr>
        <w:t xml:space="preserve"> will decide whether the complaint </w:t>
      </w:r>
      <w:r w:rsidR="00805AC2" w:rsidRPr="0059237C">
        <w:rPr>
          <w:rFonts w:asciiTheme="minorHAnsi" w:hAnsiTheme="minorHAnsi" w:cstheme="minorHAnsi"/>
          <w:color w:val="auto"/>
        </w:rPr>
        <w:t xml:space="preserve">could be resolved informally or </w:t>
      </w:r>
      <w:r w:rsidRPr="0059237C">
        <w:rPr>
          <w:rFonts w:asciiTheme="minorHAnsi" w:hAnsiTheme="minorHAnsi" w:cstheme="minorHAnsi"/>
          <w:color w:val="auto"/>
        </w:rPr>
        <w:t xml:space="preserve">should go straight to the </w:t>
      </w:r>
      <w:r w:rsidR="00060792" w:rsidRPr="0059237C">
        <w:rPr>
          <w:rFonts w:asciiTheme="minorHAnsi" w:hAnsiTheme="minorHAnsi" w:cstheme="minorHAnsi"/>
          <w:color w:val="auto"/>
        </w:rPr>
        <w:t>LGB</w:t>
      </w:r>
      <w:r w:rsidRPr="0059237C">
        <w:rPr>
          <w:rFonts w:asciiTheme="minorHAnsi" w:hAnsiTheme="minorHAnsi" w:cstheme="minorHAnsi"/>
          <w:color w:val="auto"/>
        </w:rPr>
        <w:t xml:space="preserve"> </w:t>
      </w:r>
      <w:r w:rsidR="00060792" w:rsidRPr="0059237C">
        <w:rPr>
          <w:rFonts w:asciiTheme="minorHAnsi" w:hAnsiTheme="minorHAnsi" w:cstheme="minorHAnsi"/>
          <w:color w:val="auto"/>
        </w:rPr>
        <w:t>C</w:t>
      </w:r>
      <w:r w:rsidRPr="0059237C">
        <w:rPr>
          <w:rFonts w:asciiTheme="minorHAnsi" w:hAnsiTheme="minorHAnsi" w:cstheme="minorHAnsi"/>
          <w:color w:val="auto"/>
        </w:rPr>
        <w:t xml:space="preserve">omplaints </w:t>
      </w:r>
      <w:r w:rsidR="00060792" w:rsidRPr="0059237C">
        <w:rPr>
          <w:rFonts w:asciiTheme="minorHAnsi" w:hAnsiTheme="minorHAnsi" w:cstheme="minorHAnsi"/>
          <w:color w:val="auto"/>
        </w:rPr>
        <w:t>P</w:t>
      </w:r>
      <w:r w:rsidRPr="0059237C">
        <w:rPr>
          <w:rFonts w:asciiTheme="minorHAnsi" w:hAnsiTheme="minorHAnsi" w:cstheme="minorHAnsi"/>
          <w:color w:val="auto"/>
        </w:rPr>
        <w:t xml:space="preserve">anel or whether a mediation stage should be offered. Mediation can only proceed if the complainant and the Headteacher are both willing for it to be tried. </w:t>
      </w:r>
    </w:p>
    <w:p w14:paraId="21E0C3AD" w14:textId="77777777" w:rsidR="0067199B" w:rsidRPr="0059237C" w:rsidRDefault="0067199B" w:rsidP="00AA4787">
      <w:pPr>
        <w:spacing w:after="0" w:line="240" w:lineRule="auto"/>
        <w:ind w:left="0" w:right="0" w:firstLine="0"/>
        <w:rPr>
          <w:rFonts w:asciiTheme="minorHAnsi" w:hAnsiTheme="minorHAnsi" w:cstheme="minorHAnsi"/>
          <w:color w:val="auto"/>
        </w:rPr>
      </w:pPr>
    </w:p>
    <w:p w14:paraId="2686DEA3" w14:textId="2BA79FE6" w:rsidR="0067199B" w:rsidRDefault="0067199B" w:rsidP="0073314A">
      <w:pPr>
        <w:pStyle w:val="Heading2"/>
      </w:pPr>
      <w:bookmarkStart w:id="65" w:name="_Toc146006489"/>
      <w:r w:rsidRPr="0059237C">
        <w:t>Mediation</w:t>
      </w:r>
      <w:bookmarkEnd w:id="65"/>
      <w:r w:rsidRPr="0059237C">
        <w:t xml:space="preserve"> </w:t>
      </w:r>
    </w:p>
    <w:p w14:paraId="1F4FA404" w14:textId="77777777" w:rsidR="0073314A" w:rsidRPr="0059237C" w:rsidRDefault="0073314A" w:rsidP="00AA4787">
      <w:pPr>
        <w:spacing w:after="0" w:line="240" w:lineRule="auto"/>
        <w:ind w:left="0" w:right="0" w:firstLine="0"/>
        <w:rPr>
          <w:rFonts w:asciiTheme="minorHAnsi" w:hAnsiTheme="minorHAnsi" w:cstheme="minorHAnsi"/>
          <w:color w:val="auto"/>
        </w:rPr>
      </w:pPr>
    </w:p>
    <w:p w14:paraId="1F17D47B" w14:textId="6DAE3BE5" w:rsidR="0067199B" w:rsidRPr="0059237C" w:rsidRDefault="0067199B"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t>Mediation can be a good way to resolve a complaint because</w:t>
      </w:r>
      <w:r w:rsidR="00407B01" w:rsidRPr="0059237C">
        <w:rPr>
          <w:rFonts w:asciiTheme="minorHAnsi" w:hAnsiTheme="minorHAnsi" w:cstheme="minorHAnsi"/>
          <w:color w:val="auto"/>
        </w:rPr>
        <w:t>:</w:t>
      </w:r>
      <w:r w:rsidRPr="0059237C">
        <w:rPr>
          <w:rFonts w:asciiTheme="minorHAnsi" w:hAnsiTheme="minorHAnsi" w:cstheme="minorHAnsi"/>
          <w:color w:val="auto"/>
        </w:rPr>
        <w:t xml:space="preserve"> </w:t>
      </w:r>
    </w:p>
    <w:p w14:paraId="703F2E2D" w14:textId="503CC39D" w:rsidR="0067199B" w:rsidRPr="0073314A" w:rsidRDefault="0067199B" w:rsidP="0073314A">
      <w:pPr>
        <w:pStyle w:val="ListParagraph"/>
        <w:numPr>
          <w:ilvl w:val="0"/>
          <w:numId w:val="39"/>
        </w:numPr>
        <w:spacing w:after="0" w:line="240" w:lineRule="auto"/>
        <w:ind w:right="0"/>
        <w:rPr>
          <w:rFonts w:asciiTheme="minorHAnsi" w:hAnsiTheme="minorHAnsi" w:cstheme="minorHAnsi"/>
        </w:rPr>
      </w:pPr>
      <w:r w:rsidRPr="0073314A">
        <w:rPr>
          <w:rFonts w:asciiTheme="minorHAnsi" w:hAnsiTheme="minorHAnsi" w:cstheme="minorHAnsi"/>
          <w:color w:val="auto"/>
        </w:rPr>
        <w:t xml:space="preserve">It gives both complainant and Headteacher another opportunity to hear each other’s points </w:t>
      </w:r>
      <w:r w:rsidRPr="0073314A">
        <w:rPr>
          <w:rFonts w:asciiTheme="minorHAnsi" w:hAnsiTheme="minorHAnsi" w:cstheme="minorHAnsi"/>
        </w:rPr>
        <w:t>of view (with a third party facilitating)</w:t>
      </w:r>
    </w:p>
    <w:p w14:paraId="42DB56BB" w14:textId="46294EF4" w:rsidR="0067199B" w:rsidRPr="0073314A" w:rsidRDefault="0067199B" w:rsidP="0073314A">
      <w:pPr>
        <w:pStyle w:val="ListParagraph"/>
        <w:numPr>
          <w:ilvl w:val="0"/>
          <w:numId w:val="39"/>
        </w:numPr>
        <w:spacing w:after="0" w:line="240" w:lineRule="auto"/>
        <w:ind w:right="0"/>
        <w:rPr>
          <w:rFonts w:asciiTheme="minorHAnsi" w:hAnsiTheme="minorHAnsi" w:cstheme="minorHAnsi"/>
        </w:rPr>
      </w:pPr>
      <w:r w:rsidRPr="0073314A">
        <w:rPr>
          <w:rFonts w:asciiTheme="minorHAnsi" w:hAnsiTheme="minorHAnsi" w:cstheme="minorHAnsi"/>
        </w:rPr>
        <w:t xml:space="preserve">it gives the third party an opportunity to help Headteacher and complainant identify and build on areas of </w:t>
      </w:r>
      <w:proofErr w:type="gramStart"/>
      <w:r w:rsidRPr="0073314A">
        <w:rPr>
          <w:rFonts w:asciiTheme="minorHAnsi" w:hAnsiTheme="minorHAnsi" w:cstheme="minorHAnsi"/>
        </w:rPr>
        <w:t>agreement</w:t>
      </w:r>
      <w:proofErr w:type="gramEnd"/>
      <w:r w:rsidRPr="0073314A">
        <w:rPr>
          <w:rFonts w:asciiTheme="minorHAnsi" w:hAnsiTheme="minorHAnsi" w:cstheme="minorHAnsi"/>
        </w:rPr>
        <w:t xml:space="preserve"> </w:t>
      </w:r>
    </w:p>
    <w:p w14:paraId="739B0A70" w14:textId="39C6B637" w:rsidR="0067199B" w:rsidRPr="0073314A" w:rsidRDefault="0067199B" w:rsidP="0073314A">
      <w:pPr>
        <w:pStyle w:val="ListParagraph"/>
        <w:numPr>
          <w:ilvl w:val="0"/>
          <w:numId w:val="39"/>
        </w:numPr>
        <w:spacing w:after="0" w:line="240" w:lineRule="auto"/>
        <w:ind w:right="0"/>
        <w:rPr>
          <w:rFonts w:asciiTheme="minorHAnsi" w:hAnsiTheme="minorHAnsi" w:cstheme="minorHAnsi"/>
        </w:rPr>
      </w:pPr>
      <w:r w:rsidRPr="0073314A">
        <w:rPr>
          <w:rFonts w:asciiTheme="minorHAnsi" w:hAnsiTheme="minorHAnsi" w:cstheme="minorHAnsi"/>
        </w:rPr>
        <w:t xml:space="preserve">it gives Headteacher and complainant a structure within which they can resolve remaining </w:t>
      </w:r>
      <w:proofErr w:type="gramStart"/>
      <w:r w:rsidRPr="0073314A">
        <w:rPr>
          <w:rFonts w:asciiTheme="minorHAnsi" w:hAnsiTheme="minorHAnsi" w:cstheme="minorHAnsi"/>
        </w:rPr>
        <w:t>differences</w:t>
      </w:r>
      <w:proofErr w:type="gramEnd"/>
      <w:r w:rsidRPr="0073314A">
        <w:rPr>
          <w:rFonts w:asciiTheme="minorHAnsi" w:hAnsiTheme="minorHAnsi" w:cstheme="minorHAnsi"/>
        </w:rPr>
        <w:t xml:space="preserve"> </w:t>
      </w:r>
    </w:p>
    <w:p w14:paraId="115D638C" w14:textId="68A54097" w:rsidR="0067199B" w:rsidRPr="0073314A" w:rsidRDefault="0067199B" w:rsidP="0073314A">
      <w:pPr>
        <w:pStyle w:val="ListParagraph"/>
        <w:numPr>
          <w:ilvl w:val="0"/>
          <w:numId w:val="39"/>
        </w:numPr>
        <w:spacing w:after="0" w:line="240" w:lineRule="auto"/>
        <w:ind w:right="0"/>
        <w:rPr>
          <w:rFonts w:asciiTheme="minorHAnsi" w:hAnsiTheme="minorHAnsi" w:cstheme="minorHAnsi"/>
        </w:rPr>
      </w:pPr>
      <w:r w:rsidRPr="0073314A">
        <w:rPr>
          <w:rFonts w:asciiTheme="minorHAnsi" w:hAnsiTheme="minorHAnsi" w:cstheme="minorHAnsi"/>
        </w:rPr>
        <w:t xml:space="preserve">if both complainant and Headteacher emerge from the mediation satisfied, that is the best foundation for a continuing positive relationship between them; even if the complaint continues to a </w:t>
      </w:r>
      <w:r w:rsidR="00592F23" w:rsidRPr="0073314A">
        <w:rPr>
          <w:rFonts w:asciiTheme="minorHAnsi" w:hAnsiTheme="minorHAnsi" w:cstheme="minorHAnsi"/>
        </w:rPr>
        <w:t>LGB Complaints</w:t>
      </w:r>
      <w:r w:rsidRPr="0073314A">
        <w:rPr>
          <w:rFonts w:asciiTheme="minorHAnsi" w:hAnsiTheme="minorHAnsi" w:cstheme="minorHAnsi"/>
        </w:rPr>
        <w:t xml:space="preserve"> panel, the issues to be considered are likely to be much clearer following the mediation. </w:t>
      </w:r>
    </w:p>
    <w:p w14:paraId="46C0AC27"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45CAEFF0" w14:textId="77777777" w:rsidR="00990F1E" w:rsidRDefault="00990F1E">
      <w:pPr>
        <w:spacing w:after="160" w:line="259" w:lineRule="auto"/>
        <w:ind w:left="0" w:right="0" w:firstLine="0"/>
        <w:jc w:val="left"/>
        <w:rPr>
          <w:rFonts w:asciiTheme="minorHAnsi" w:hAnsiTheme="minorHAnsi" w:cstheme="minorHAnsi"/>
        </w:rPr>
      </w:pPr>
      <w:r>
        <w:rPr>
          <w:rFonts w:asciiTheme="minorHAnsi" w:hAnsiTheme="minorHAnsi" w:cstheme="minorHAnsi"/>
        </w:rPr>
        <w:br w:type="page"/>
      </w:r>
    </w:p>
    <w:p w14:paraId="68993A25" w14:textId="3D4CC915"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lastRenderedPageBreak/>
        <w:t>Mediation may elicit one or more of the responses listed below from either party</w:t>
      </w:r>
      <w:r w:rsidR="00407B01" w:rsidRPr="0059237C">
        <w:rPr>
          <w:rFonts w:asciiTheme="minorHAnsi" w:hAnsiTheme="minorHAnsi" w:cstheme="minorHAnsi"/>
        </w:rPr>
        <w:t>:</w:t>
      </w:r>
      <w:r w:rsidRPr="0059237C">
        <w:rPr>
          <w:rFonts w:asciiTheme="minorHAnsi" w:hAnsiTheme="minorHAnsi" w:cstheme="minorHAnsi"/>
        </w:rPr>
        <w:t xml:space="preserve"> </w:t>
      </w:r>
    </w:p>
    <w:p w14:paraId="59587F72" w14:textId="17493213" w:rsidR="0067199B" w:rsidRPr="0073314A" w:rsidRDefault="0067199B" w:rsidP="0073314A">
      <w:pPr>
        <w:pStyle w:val="ListParagraph"/>
        <w:numPr>
          <w:ilvl w:val="0"/>
          <w:numId w:val="40"/>
        </w:numPr>
        <w:spacing w:after="0" w:line="240" w:lineRule="auto"/>
        <w:ind w:right="0"/>
        <w:rPr>
          <w:rFonts w:asciiTheme="minorHAnsi" w:hAnsiTheme="minorHAnsi" w:cstheme="minorHAnsi"/>
        </w:rPr>
      </w:pPr>
      <w:r w:rsidRPr="0073314A">
        <w:rPr>
          <w:rFonts w:asciiTheme="minorHAnsi" w:hAnsiTheme="minorHAnsi" w:cstheme="minorHAnsi"/>
        </w:rPr>
        <w:t xml:space="preserve">an acknowledgment that the complaint is valid in whole or in </w:t>
      </w:r>
      <w:proofErr w:type="gramStart"/>
      <w:r w:rsidRPr="0073314A">
        <w:rPr>
          <w:rFonts w:asciiTheme="minorHAnsi" w:hAnsiTheme="minorHAnsi" w:cstheme="minorHAnsi"/>
        </w:rPr>
        <w:t>part</w:t>
      </w:r>
      <w:proofErr w:type="gramEnd"/>
    </w:p>
    <w:p w14:paraId="331E28BC" w14:textId="6E12D16D" w:rsidR="0067199B" w:rsidRPr="0073314A" w:rsidRDefault="0067199B" w:rsidP="0073314A">
      <w:pPr>
        <w:pStyle w:val="ListParagraph"/>
        <w:numPr>
          <w:ilvl w:val="0"/>
          <w:numId w:val="40"/>
        </w:numPr>
        <w:spacing w:after="0" w:line="240" w:lineRule="auto"/>
        <w:ind w:right="0"/>
        <w:rPr>
          <w:rFonts w:asciiTheme="minorHAnsi" w:hAnsiTheme="minorHAnsi" w:cstheme="minorHAnsi"/>
        </w:rPr>
      </w:pPr>
      <w:r w:rsidRPr="0073314A">
        <w:rPr>
          <w:rFonts w:asciiTheme="minorHAnsi" w:hAnsiTheme="minorHAnsi" w:cstheme="minorHAnsi"/>
        </w:rPr>
        <w:t>an apology</w:t>
      </w:r>
    </w:p>
    <w:p w14:paraId="270D727D" w14:textId="62F92A39" w:rsidR="0067199B" w:rsidRPr="0073314A" w:rsidRDefault="0067199B" w:rsidP="0073314A">
      <w:pPr>
        <w:pStyle w:val="ListParagraph"/>
        <w:numPr>
          <w:ilvl w:val="0"/>
          <w:numId w:val="40"/>
        </w:numPr>
        <w:spacing w:after="0" w:line="240" w:lineRule="auto"/>
        <w:ind w:right="0"/>
        <w:rPr>
          <w:rFonts w:asciiTheme="minorHAnsi" w:hAnsiTheme="minorHAnsi" w:cstheme="minorHAnsi"/>
        </w:rPr>
      </w:pPr>
      <w:r w:rsidRPr="0073314A">
        <w:rPr>
          <w:rFonts w:asciiTheme="minorHAnsi" w:hAnsiTheme="minorHAnsi" w:cstheme="minorHAnsi"/>
        </w:rPr>
        <w:t xml:space="preserve">an explanation </w:t>
      </w:r>
    </w:p>
    <w:p w14:paraId="49EDF61C" w14:textId="0BD5AEA4" w:rsidR="0067199B" w:rsidRPr="0073314A" w:rsidRDefault="0067199B" w:rsidP="0073314A">
      <w:pPr>
        <w:pStyle w:val="ListParagraph"/>
        <w:numPr>
          <w:ilvl w:val="0"/>
          <w:numId w:val="40"/>
        </w:numPr>
        <w:spacing w:after="0" w:line="240" w:lineRule="auto"/>
        <w:ind w:right="0"/>
        <w:rPr>
          <w:rFonts w:asciiTheme="minorHAnsi" w:hAnsiTheme="minorHAnsi" w:cstheme="minorHAnsi"/>
        </w:rPr>
      </w:pPr>
      <w:r w:rsidRPr="0073314A">
        <w:rPr>
          <w:rFonts w:asciiTheme="minorHAnsi" w:hAnsiTheme="minorHAnsi" w:cstheme="minorHAnsi"/>
        </w:rPr>
        <w:t xml:space="preserve">an admission that the situation could have been handled differently or </w:t>
      </w:r>
      <w:proofErr w:type="gramStart"/>
      <w:r w:rsidRPr="0073314A">
        <w:rPr>
          <w:rFonts w:asciiTheme="minorHAnsi" w:hAnsiTheme="minorHAnsi" w:cstheme="minorHAnsi"/>
        </w:rPr>
        <w:t>better</w:t>
      </w:r>
      <w:proofErr w:type="gramEnd"/>
      <w:r w:rsidRPr="0073314A">
        <w:rPr>
          <w:rFonts w:asciiTheme="minorHAnsi" w:hAnsiTheme="minorHAnsi" w:cstheme="minorHAnsi"/>
        </w:rPr>
        <w:t xml:space="preserve"> </w:t>
      </w:r>
    </w:p>
    <w:p w14:paraId="49075BB3" w14:textId="1F998C91" w:rsidR="0067199B" w:rsidRPr="0073314A" w:rsidRDefault="0067199B" w:rsidP="0073314A">
      <w:pPr>
        <w:pStyle w:val="ListParagraph"/>
        <w:numPr>
          <w:ilvl w:val="0"/>
          <w:numId w:val="40"/>
        </w:numPr>
        <w:spacing w:after="0" w:line="240" w:lineRule="auto"/>
        <w:ind w:right="0"/>
        <w:rPr>
          <w:rFonts w:asciiTheme="minorHAnsi" w:hAnsiTheme="minorHAnsi" w:cstheme="minorHAnsi"/>
        </w:rPr>
      </w:pPr>
      <w:r w:rsidRPr="0073314A">
        <w:rPr>
          <w:rFonts w:asciiTheme="minorHAnsi" w:hAnsiTheme="minorHAnsi" w:cstheme="minorHAnsi"/>
        </w:rPr>
        <w:t xml:space="preserve">an assurance that the event complained of will not </w:t>
      </w:r>
      <w:proofErr w:type="gramStart"/>
      <w:r w:rsidRPr="0073314A">
        <w:rPr>
          <w:rFonts w:asciiTheme="minorHAnsi" w:hAnsiTheme="minorHAnsi" w:cstheme="minorHAnsi"/>
        </w:rPr>
        <w:t>recur</w:t>
      </w:r>
      <w:proofErr w:type="gramEnd"/>
    </w:p>
    <w:p w14:paraId="3A55BF77" w14:textId="60B258FC" w:rsidR="0067199B" w:rsidRPr="0073314A" w:rsidRDefault="0067199B" w:rsidP="0073314A">
      <w:pPr>
        <w:pStyle w:val="ListParagraph"/>
        <w:numPr>
          <w:ilvl w:val="0"/>
          <w:numId w:val="40"/>
        </w:numPr>
        <w:spacing w:after="0" w:line="240" w:lineRule="auto"/>
        <w:ind w:right="0"/>
        <w:rPr>
          <w:rFonts w:asciiTheme="minorHAnsi" w:hAnsiTheme="minorHAnsi" w:cstheme="minorHAnsi"/>
        </w:rPr>
      </w:pPr>
      <w:r w:rsidRPr="0073314A">
        <w:rPr>
          <w:rFonts w:asciiTheme="minorHAnsi" w:hAnsiTheme="minorHAnsi" w:cstheme="minorHAnsi"/>
        </w:rPr>
        <w:t xml:space="preserve">an explanation of the steps that have been taken to ensure that it will not happen </w:t>
      </w:r>
      <w:proofErr w:type="gramStart"/>
      <w:r w:rsidR="00CD4958" w:rsidRPr="0073314A">
        <w:rPr>
          <w:rFonts w:asciiTheme="minorHAnsi" w:hAnsiTheme="minorHAnsi" w:cstheme="minorHAnsi"/>
        </w:rPr>
        <w:t>again</w:t>
      </w:r>
      <w:proofErr w:type="gramEnd"/>
      <w:r w:rsidRPr="0073314A">
        <w:rPr>
          <w:rFonts w:asciiTheme="minorHAnsi" w:hAnsiTheme="minorHAnsi" w:cstheme="minorHAnsi"/>
        </w:rPr>
        <w:t xml:space="preserve"> </w:t>
      </w:r>
    </w:p>
    <w:p w14:paraId="069EFF1E" w14:textId="77777777" w:rsidR="0067199B" w:rsidRPr="0073314A" w:rsidRDefault="0067199B" w:rsidP="0073314A">
      <w:pPr>
        <w:pStyle w:val="ListParagraph"/>
        <w:numPr>
          <w:ilvl w:val="0"/>
          <w:numId w:val="40"/>
        </w:numPr>
        <w:spacing w:after="0" w:line="240" w:lineRule="auto"/>
        <w:ind w:right="0"/>
        <w:rPr>
          <w:rFonts w:asciiTheme="minorHAnsi" w:hAnsiTheme="minorHAnsi" w:cstheme="minorHAnsi"/>
        </w:rPr>
      </w:pPr>
      <w:r w:rsidRPr="0073314A">
        <w:rPr>
          <w:rFonts w:asciiTheme="minorHAnsi" w:hAnsiTheme="minorHAnsi" w:cstheme="minorHAnsi"/>
        </w:rPr>
        <w:t xml:space="preserve">an undertaking to review school policies </w:t>
      </w:r>
      <w:proofErr w:type="gramStart"/>
      <w:r w:rsidRPr="0073314A">
        <w:rPr>
          <w:rFonts w:asciiTheme="minorHAnsi" w:hAnsiTheme="minorHAnsi" w:cstheme="minorHAnsi"/>
        </w:rPr>
        <w:t>in light of</w:t>
      </w:r>
      <w:proofErr w:type="gramEnd"/>
      <w:r w:rsidRPr="0073314A">
        <w:rPr>
          <w:rFonts w:asciiTheme="minorHAnsi" w:hAnsiTheme="minorHAnsi" w:cstheme="minorHAnsi"/>
        </w:rPr>
        <w:t xml:space="preserve"> the complaint. </w:t>
      </w:r>
    </w:p>
    <w:p w14:paraId="1CADCEEF"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4EC845C7" w14:textId="77777777" w:rsidR="000D50B1" w:rsidRPr="0059237C" w:rsidRDefault="00A94F1B"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t xml:space="preserve">At the conclusion of the Stage 2 investigation, including mediation where that offer has been made </w:t>
      </w:r>
      <w:r w:rsidR="00AC1F05" w:rsidRPr="0059237C">
        <w:rPr>
          <w:rFonts w:asciiTheme="minorHAnsi" w:hAnsiTheme="minorHAnsi" w:cstheme="minorHAnsi"/>
          <w:color w:val="auto"/>
        </w:rPr>
        <w:t>a</w:t>
      </w:r>
      <w:r w:rsidRPr="0059237C">
        <w:rPr>
          <w:rFonts w:asciiTheme="minorHAnsi" w:hAnsiTheme="minorHAnsi" w:cstheme="minorHAnsi"/>
          <w:color w:val="auto"/>
        </w:rPr>
        <w:t xml:space="preserve">nd taken up, the Headteacher or Chair of the LGB will </w:t>
      </w:r>
      <w:r w:rsidR="00231CE6" w:rsidRPr="0059237C">
        <w:rPr>
          <w:rFonts w:asciiTheme="minorHAnsi" w:hAnsiTheme="minorHAnsi" w:cstheme="minorHAnsi"/>
          <w:color w:val="auto"/>
        </w:rPr>
        <w:t>provide a formal written response</w:t>
      </w:r>
      <w:r w:rsidR="00AC1F05" w:rsidRPr="0059237C">
        <w:rPr>
          <w:rFonts w:asciiTheme="minorHAnsi" w:hAnsiTheme="minorHAnsi" w:cstheme="minorHAnsi"/>
          <w:color w:val="auto"/>
        </w:rPr>
        <w:t>.</w:t>
      </w:r>
    </w:p>
    <w:p w14:paraId="7F919B4C" w14:textId="77777777" w:rsidR="000D50B1" w:rsidRPr="0059237C" w:rsidRDefault="000D50B1" w:rsidP="00AA4787">
      <w:pPr>
        <w:spacing w:after="0" w:line="240" w:lineRule="auto"/>
        <w:ind w:left="0" w:right="0" w:firstLine="0"/>
        <w:rPr>
          <w:rFonts w:asciiTheme="minorHAnsi" w:hAnsiTheme="minorHAnsi" w:cstheme="minorHAnsi"/>
          <w:color w:val="auto"/>
        </w:rPr>
      </w:pPr>
    </w:p>
    <w:p w14:paraId="52E860AB" w14:textId="4AC0750D" w:rsidR="0067199B" w:rsidRPr="0059237C" w:rsidRDefault="0067199B"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t xml:space="preserve">If </w:t>
      </w:r>
      <w:r w:rsidR="00580B43" w:rsidRPr="0059237C">
        <w:rPr>
          <w:rFonts w:asciiTheme="minorHAnsi" w:hAnsiTheme="minorHAnsi" w:cstheme="minorHAnsi"/>
          <w:color w:val="auto"/>
        </w:rPr>
        <w:t>the complain</w:t>
      </w:r>
      <w:r w:rsidR="00655499" w:rsidRPr="0059237C">
        <w:rPr>
          <w:rFonts w:asciiTheme="minorHAnsi" w:hAnsiTheme="minorHAnsi" w:cstheme="minorHAnsi"/>
          <w:color w:val="auto"/>
        </w:rPr>
        <w:t xml:space="preserve">ant is dissatisfied with the outcome at </w:t>
      </w:r>
      <w:r w:rsidR="00580B43" w:rsidRPr="0059237C">
        <w:rPr>
          <w:rFonts w:asciiTheme="minorHAnsi" w:hAnsiTheme="minorHAnsi" w:cstheme="minorHAnsi"/>
          <w:color w:val="auto"/>
        </w:rPr>
        <w:t>Stage 2</w:t>
      </w:r>
      <w:r w:rsidR="00546ABC" w:rsidRPr="0059237C">
        <w:rPr>
          <w:rFonts w:asciiTheme="minorHAnsi" w:hAnsiTheme="minorHAnsi" w:cstheme="minorHAnsi"/>
          <w:color w:val="auto"/>
        </w:rPr>
        <w:t xml:space="preserve"> </w:t>
      </w:r>
      <w:r w:rsidR="004F206F" w:rsidRPr="0059237C">
        <w:rPr>
          <w:rFonts w:asciiTheme="minorHAnsi" w:hAnsiTheme="minorHAnsi" w:cstheme="minorHAnsi"/>
          <w:color w:val="auto"/>
        </w:rPr>
        <w:t xml:space="preserve">and wishes to take the matter further, </w:t>
      </w:r>
      <w:r w:rsidR="00164089" w:rsidRPr="0059237C">
        <w:rPr>
          <w:rFonts w:asciiTheme="minorHAnsi" w:hAnsiTheme="minorHAnsi" w:cstheme="minorHAnsi"/>
          <w:color w:val="auto"/>
        </w:rPr>
        <w:t>they can escalate the matter to Stage 3</w:t>
      </w:r>
      <w:r w:rsidR="00D10162" w:rsidRPr="0059237C">
        <w:rPr>
          <w:rFonts w:asciiTheme="minorHAnsi" w:hAnsiTheme="minorHAnsi" w:cstheme="minorHAnsi"/>
          <w:color w:val="auto"/>
        </w:rPr>
        <w:t xml:space="preserve">, the final stage </w:t>
      </w:r>
      <w:r w:rsidR="00164089" w:rsidRPr="0059237C">
        <w:rPr>
          <w:rFonts w:asciiTheme="minorHAnsi" w:hAnsiTheme="minorHAnsi" w:cstheme="minorHAnsi"/>
          <w:color w:val="auto"/>
        </w:rPr>
        <w:t xml:space="preserve">of the </w:t>
      </w:r>
      <w:proofErr w:type="gramStart"/>
      <w:r w:rsidR="00D10162" w:rsidRPr="0059237C">
        <w:rPr>
          <w:rFonts w:asciiTheme="minorHAnsi" w:hAnsiTheme="minorHAnsi" w:cstheme="minorHAnsi"/>
          <w:color w:val="auto"/>
        </w:rPr>
        <w:t>c</w:t>
      </w:r>
      <w:r w:rsidR="00164089" w:rsidRPr="0059237C">
        <w:rPr>
          <w:rFonts w:asciiTheme="minorHAnsi" w:hAnsiTheme="minorHAnsi" w:cstheme="minorHAnsi"/>
          <w:color w:val="auto"/>
        </w:rPr>
        <w:t>omplaints</w:t>
      </w:r>
      <w:proofErr w:type="gramEnd"/>
      <w:r w:rsidR="00164089" w:rsidRPr="0059237C">
        <w:rPr>
          <w:rFonts w:asciiTheme="minorHAnsi" w:hAnsiTheme="minorHAnsi" w:cstheme="minorHAnsi"/>
          <w:color w:val="auto"/>
        </w:rPr>
        <w:t xml:space="preserve"> </w:t>
      </w:r>
      <w:r w:rsidR="00D10162" w:rsidRPr="0059237C">
        <w:rPr>
          <w:rFonts w:asciiTheme="minorHAnsi" w:hAnsiTheme="minorHAnsi" w:cstheme="minorHAnsi"/>
          <w:color w:val="auto"/>
        </w:rPr>
        <w:t>p</w:t>
      </w:r>
      <w:r w:rsidR="00164089" w:rsidRPr="0059237C">
        <w:rPr>
          <w:rFonts w:asciiTheme="minorHAnsi" w:hAnsiTheme="minorHAnsi" w:cstheme="minorHAnsi"/>
          <w:color w:val="auto"/>
        </w:rPr>
        <w:t>roce</w:t>
      </w:r>
      <w:r w:rsidR="00D10162" w:rsidRPr="0059237C">
        <w:rPr>
          <w:rFonts w:asciiTheme="minorHAnsi" w:hAnsiTheme="minorHAnsi" w:cstheme="minorHAnsi"/>
          <w:color w:val="auto"/>
        </w:rPr>
        <w:t>dure.</w:t>
      </w:r>
      <w:r w:rsidR="00164089" w:rsidRPr="0059237C">
        <w:rPr>
          <w:rFonts w:asciiTheme="minorHAnsi" w:hAnsiTheme="minorHAnsi" w:cstheme="minorHAnsi"/>
          <w:color w:val="auto"/>
        </w:rPr>
        <w:t xml:space="preserve"> </w:t>
      </w:r>
      <w:r w:rsidRPr="0059237C">
        <w:rPr>
          <w:rFonts w:asciiTheme="minorHAnsi" w:hAnsiTheme="minorHAnsi" w:cstheme="minorHAnsi"/>
          <w:color w:val="auto"/>
        </w:rPr>
        <w:t>There may also be certain situations, such as vexatious complaints, where the LGB</w:t>
      </w:r>
      <w:r w:rsidR="00EA6EA6" w:rsidRPr="0059237C">
        <w:rPr>
          <w:rFonts w:asciiTheme="minorHAnsi" w:hAnsiTheme="minorHAnsi" w:cstheme="minorHAnsi"/>
          <w:color w:val="auto"/>
        </w:rPr>
        <w:t xml:space="preserve"> </w:t>
      </w:r>
      <w:r w:rsidRPr="0059237C">
        <w:rPr>
          <w:rFonts w:asciiTheme="minorHAnsi" w:hAnsiTheme="minorHAnsi" w:cstheme="minorHAnsi"/>
          <w:color w:val="auto"/>
        </w:rPr>
        <w:t xml:space="preserve">will determine that neither mediation nor a </w:t>
      </w:r>
      <w:r w:rsidR="00EA6EA6" w:rsidRPr="0059237C">
        <w:rPr>
          <w:rFonts w:asciiTheme="minorHAnsi" w:hAnsiTheme="minorHAnsi" w:cstheme="minorHAnsi"/>
          <w:color w:val="auto"/>
        </w:rPr>
        <w:t>C</w:t>
      </w:r>
      <w:r w:rsidRPr="0059237C">
        <w:rPr>
          <w:rFonts w:asciiTheme="minorHAnsi" w:hAnsiTheme="minorHAnsi" w:cstheme="minorHAnsi"/>
          <w:color w:val="auto"/>
        </w:rPr>
        <w:t xml:space="preserve">omplaints </w:t>
      </w:r>
      <w:r w:rsidR="00EA6EA6" w:rsidRPr="0059237C">
        <w:rPr>
          <w:rFonts w:asciiTheme="minorHAnsi" w:hAnsiTheme="minorHAnsi" w:cstheme="minorHAnsi"/>
          <w:color w:val="auto"/>
        </w:rPr>
        <w:t>P</w:t>
      </w:r>
      <w:r w:rsidRPr="0059237C">
        <w:rPr>
          <w:rFonts w:asciiTheme="minorHAnsi" w:hAnsiTheme="minorHAnsi" w:cstheme="minorHAnsi"/>
          <w:color w:val="auto"/>
        </w:rPr>
        <w:t xml:space="preserve">anel is </w:t>
      </w:r>
      <w:proofErr w:type="gramStart"/>
      <w:r w:rsidRPr="0059237C">
        <w:rPr>
          <w:rFonts w:asciiTheme="minorHAnsi" w:hAnsiTheme="minorHAnsi" w:cstheme="minorHAnsi"/>
          <w:color w:val="auto"/>
        </w:rPr>
        <w:t>appropriate</w:t>
      </w:r>
      <w:proofErr w:type="gramEnd"/>
      <w:r w:rsidRPr="0059237C">
        <w:rPr>
          <w:rFonts w:asciiTheme="minorHAnsi" w:hAnsiTheme="minorHAnsi" w:cstheme="minorHAnsi"/>
          <w:color w:val="auto"/>
        </w:rPr>
        <w:t xml:space="preserve"> and the complaint will therefore be dismissed</w:t>
      </w:r>
      <w:r w:rsidR="00A43552" w:rsidRPr="0059237C">
        <w:rPr>
          <w:rFonts w:asciiTheme="minorHAnsi" w:hAnsiTheme="minorHAnsi" w:cstheme="minorHAnsi"/>
          <w:color w:val="auto"/>
        </w:rPr>
        <w:t xml:space="preserve"> at the end of Stage 2.</w:t>
      </w:r>
      <w:r w:rsidRPr="0059237C">
        <w:rPr>
          <w:rFonts w:asciiTheme="minorHAnsi" w:hAnsiTheme="minorHAnsi" w:cstheme="minorHAnsi"/>
          <w:color w:val="auto"/>
        </w:rPr>
        <w:t xml:space="preserve">  </w:t>
      </w:r>
    </w:p>
    <w:p w14:paraId="37D162A7" w14:textId="77777777" w:rsidR="0067199B" w:rsidRPr="0059237C" w:rsidRDefault="0067199B" w:rsidP="00AA4787">
      <w:pPr>
        <w:spacing w:after="0" w:line="240" w:lineRule="auto"/>
        <w:ind w:left="0" w:right="0" w:firstLine="0"/>
        <w:rPr>
          <w:rFonts w:asciiTheme="minorHAnsi" w:hAnsiTheme="minorHAnsi" w:cstheme="minorHAnsi"/>
        </w:rPr>
      </w:pPr>
    </w:p>
    <w:p w14:paraId="76C27509" w14:textId="579402D8" w:rsidR="0067199B" w:rsidRPr="0059237C" w:rsidRDefault="00EC6F99" w:rsidP="0073314A">
      <w:pPr>
        <w:pStyle w:val="Heading2"/>
      </w:pPr>
      <w:bookmarkStart w:id="66" w:name="_Toc146006490"/>
      <w:r w:rsidRPr="0059237C">
        <w:t xml:space="preserve">Stage 3: </w:t>
      </w:r>
      <w:r w:rsidR="00EA6EA6" w:rsidRPr="0059237C">
        <w:t>Local Governing Body</w:t>
      </w:r>
      <w:r w:rsidR="0067199B" w:rsidRPr="0059237C">
        <w:t xml:space="preserve"> Complaints Panel</w:t>
      </w:r>
      <w:bookmarkEnd w:id="66"/>
      <w:r w:rsidR="0067199B" w:rsidRPr="0059237C">
        <w:t xml:space="preserve"> </w:t>
      </w:r>
    </w:p>
    <w:p w14:paraId="1D10C857"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27E28501" w14:textId="39D2EA15"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Where the complainant is still not satisfied that their complaint has been dealt with fully and properly, they may choose to take it to a panel of </w:t>
      </w:r>
      <w:r w:rsidR="00EA6EA6" w:rsidRPr="0059237C">
        <w:rPr>
          <w:rFonts w:asciiTheme="minorHAnsi" w:hAnsiTheme="minorHAnsi" w:cstheme="minorHAnsi"/>
        </w:rPr>
        <w:t>Local Governing Body (LGB) members.</w:t>
      </w:r>
    </w:p>
    <w:p w14:paraId="6D601A6B" w14:textId="05260375" w:rsidR="00EB70E2" w:rsidRPr="0059237C" w:rsidRDefault="00EB70E2" w:rsidP="00AA4787">
      <w:pPr>
        <w:spacing w:after="0" w:line="240" w:lineRule="auto"/>
        <w:ind w:left="0" w:right="0" w:firstLine="0"/>
        <w:rPr>
          <w:rFonts w:asciiTheme="minorHAnsi" w:hAnsiTheme="minorHAnsi" w:cstheme="minorHAnsi"/>
        </w:rPr>
      </w:pPr>
    </w:p>
    <w:p w14:paraId="1E5F4113" w14:textId="69107F1B" w:rsidR="00EB70E2" w:rsidRPr="0059237C" w:rsidRDefault="00EB70E2"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A request to escalate a complaint to Stage 3 must be made in writing to the Clerk to the Local Governing Body (LGB) </w:t>
      </w:r>
      <w:r w:rsidR="00CE7EDF" w:rsidRPr="0059237C">
        <w:rPr>
          <w:rFonts w:asciiTheme="minorHAnsi" w:hAnsiTheme="minorHAnsi" w:cstheme="minorHAnsi"/>
        </w:rPr>
        <w:t xml:space="preserve">within 5 school days of </w:t>
      </w:r>
      <w:r w:rsidR="00517C4C" w:rsidRPr="0059237C">
        <w:rPr>
          <w:rFonts w:asciiTheme="minorHAnsi" w:hAnsiTheme="minorHAnsi" w:cstheme="minorHAnsi"/>
        </w:rPr>
        <w:t xml:space="preserve">the conclusion of Stage 2. </w:t>
      </w:r>
    </w:p>
    <w:p w14:paraId="27069BE0" w14:textId="77777777" w:rsidR="00DF09C7" w:rsidRPr="0059237C" w:rsidRDefault="00DF09C7" w:rsidP="00AA4787">
      <w:pPr>
        <w:spacing w:after="0" w:line="240" w:lineRule="auto"/>
        <w:ind w:left="0" w:right="0" w:firstLine="0"/>
        <w:rPr>
          <w:rFonts w:asciiTheme="minorHAnsi" w:hAnsiTheme="minorHAnsi" w:cstheme="minorHAnsi"/>
        </w:rPr>
      </w:pPr>
    </w:p>
    <w:p w14:paraId="200DA0C9" w14:textId="3E41A5D7" w:rsidR="0067199B" w:rsidRDefault="0067199B" w:rsidP="0073314A">
      <w:pPr>
        <w:pStyle w:val="Heading3"/>
      </w:pPr>
      <w:bookmarkStart w:id="67" w:name="_Toc146006491"/>
      <w:r w:rsidRPr="0059237C">
        <w:t>Establishing a complaints panel</w:t>
      </w:r>
      <w:bookmarkEnd w:id="67"/>
      <w:r w:rsidRPr="0059237C">
        <w:t xml:space="preserve"> </w:t>
      </w:r>
    </w:p>
    <w:p w14:paraId="28F46AF7" w14:textId="77777777" w:rsidR="0073314A" w:rsidRPr="0059237C" w:rsidRDefault="0073314A" w:rsidP="00AA4787">
      <w:pPr>
        <w:spacing w:after="0" w:line="240" w:lineRule="auto"/>
        <w:ind w:left="0" w:right="0" w:firstLine="0"/>
        <w:rPr>
          <w:rFonts w:asciiTheme="minorHAnsi" w:hAnsiTheme="minorHAnsi" w:cstheme="minorHAnsi"/>
        </w:rPr>
      </w:pPr>
    </w:p>
    <w:p w14:paraId="739AAB08" w14:textId="7812614A" w:rsidR="0067199B" w:rsidRPr="0059237C" w:rsidRDefault="000E149F"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T</w:t>
      </w:r>
      <w:r w:rsidR="0067199B" w:rsidRPr="0059237C">
        <w:rPr>
          <w:rFonts w:asciiTheme="minorHAnsi" w:hAnsiTheme="minorHAnsi" w:cstheme="minorHAnsi"/>
        </w:rPr>
        <w:t xml:space="preserve">he LGB </w:t>
      </w:r>
      <w:r w:rsidR="001C4E6C" w:rsidRPr="0059237C">
        <w:rPr>
          <w:rFonts w:asciiTheme="minorHAnsi" w:hAnsiTheme="minorHAnsi" w:cstheme="minorHAnsi"/>
        </w:rPr>
        <w:t>will seek to</w:t>
      </w:r>
      <w:r w:rsidR="0067199B" w:rsidRPr="0059237C">
        <w:rPr>
          <w:rFonts w:asciiTheme="minorHAnsi" w:hAnsiTheme="minorHAnsi" w:cstheme="minorHAnsi"/>
        </w:rPr>
        <w:t xml:space="preserve"> agree the compo</w:t>
      </w:r>
      <w:r w:rsidR="006509DD" w:rsidRPr="0059237C">
        <w:rPr>
          <w:rFonts w:asciiTheme="minorHAnsi" w:hAnsiTheme="minorHAnsi" w:cstheme="minorHAnsi"/>
        </w:rPr>
        <w:t>sition of the complaints appeal</w:t>
      </w:r>
      <w:r w:rsidR="0067199B" w:rsidRPr="0059237C">
        <w:rPr>
          <w:rFonts w:asciiTheme="minorHAnsi" w:hAnsiTheme="minorHAnsi" w:cstheme="minorHAnsi"/>
        </w:rPr>
        <w:t xml:space="preserve"> panel</w:t>
      </w:r>
      <w:r w:rsidR="00D761D9" w:rsidRPr="0059237C">
        <w:rPr>
          <w:rFonts w:asciiTheme="minorHAnsi" w:hAnsiTheme="minorHAnsi" w:cstheme="minorHAnsi"/>
        </w:rPr>
        <w:t>.</w:t>
      </w:r>
      <w:r w:rsidR="002012E3" w:rsidRPr="0059237C">
        <w:rPr>
          <w:rFonts w:asciiTheme="minorHAnsi" w:hAnsiTheme="minorHAnsi" w:cstheme="minorHAnsi"/>
        </w:rPr>
        <w:t xml:space="preserve"> </w:t>
      </w:r>
      <w:r w:rsidR="00495F67" w:rsidRPr="0059237C">
        <w:rPr>
          <w:rFonts w:asciiTheme="minorHAnsi" w:hAnsiTheme="minorHAnsi" w:cstheme="minorHAnsi"/>
        </w:rPr>
        <w:t xml:space="preserve">The decision about membership of the panel </w:t>
      </w:r>
      <w:r w:rsidR="0067199B" w:rsidRPr="0059237C">
        <w:rPr>
          <w:rFonts w:asciiTheme="minorHAnsi" w:hAnsiTheme="minorHAnsi" w:cstheme="minorHAnsi"/>
        </w:rPr>
        <w:t xml:space="preserve">will be made by the </w:t>
      </w:r>
      <w:r w:rsidR="00495F67" w:rsidRPr="0059237C">
        <w:rPr>
          <w:rFonts w:asciiTheme="minorHAnsi" w:hAnsiTheme="minorHAnsi" w:cstheme="minorHAnsi"/>
        </w:rPr>
        <w:t xml:space="preserve">LGB </w:t>
      </w:r>
      <w:r w:rsidR="00BE6C7E" w:rsidRPr="0059237C">
        <w:rPr>
          <w:rFonts w:asciiTheme="minorHAnsi" w:hAnsiTheme="minorHAnsi" w:cstheme="minorHAnsi"/>
        </w:rPr>
        <w:t>C</w:t>
      </w:r>
      <w:r w:rsidR="0067199B" w:rsidRPr="0059237C">
        <w:rPr>
          <w:rFonts w:asciiTheme="minorHAnsi" w:hAnsiTheme="minorHAnsi" w:cstheme="minorHAnsi"/>
        </w:rPr>
        <w:t xml:space="preserve">hair in consultation with the </w:t>
      </w:r>
      <w:r w:rsidR="00BE6C7E" w:rsidRPr="0059237C">
        <w:rPr>
          <w:rFonts w:asciiTheme="minorHAnsi" w:hAnsiTheme="minorHAnsi" w:cstheme="minorHAnsi"/>
        </w:rPr>
        <w:t>C</w:t>
      </w:r>
      <w:r w:rsidR="0067199B" w:rsidRPr="0059237C">
        <w:rPr>
          <w:rFonts w:asciiTheme="minorHAnsi" w:hAnsiTheme="minorHAnsi" w:cstheme="minorHAnsi"/>
        </w:rPr>
        <w:t>lerk</w:t>
      </w:r>
      <w:r w:rsidRPr="0059237C">
        <w:rPr>
          <w:rFonts w:asciiTheme="minorHAnsi" w:hAnsiTheme="minorHAnsi" w:cstheme="minorHAnsi"/>
        </w:rPr>
        <w:t>.</w:t>
      </w:r>
      <w:r w:rsidR="0067199B" w:rsidRPr="0059237C">
        <w:rPr>
          <w:rFonts w:asciiTheme="minorHAnsi" w:hAnsiTheme="minorHAnsi" w:cstheme="minorHAnsi"/>
        </w:rPr>
        <w:t xml:space="preserve"> </w:t>
      </w:r>
    </w:p>
    <w:p w14:paraId="0FA04B98" w14:textId="1E11605F" w:rsidR="0067199B" w:rsidRPr="0059237C" w:rsidRDefault="000E149F"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T</w:t>
      </w:r>
      <w:r w:rsidR="0067199B" w:rsidRPr="0059237C">
        <w:rPr>
          <w:rFonts w:asciiTheme="minorHAnsi" w:hAnsiTheme="minorHAnsi" w:cstheme="minorHAnsi"/>
        </w:rPr>
        <w:t>he hearing must be independent and must be seen to be so.  The panel will comprise of at least 3 members, none of whom will have had any previous direct involvement in, or knowledge of the detail of the complaint</w:t>
      </w:r>
      <w:r w:rsidRPr="0059237C">
        <w:rPr>
          <w:rFonts w:asciiTheme="minorHAnsi" w:hAnsiTheme="minorHAnsi" w:cstheme="minorHAnsi"/>
        </w:rPr>
        <w:t>.</w:t>
      </w:r>
    </w:p>
    <w:p w14:paraId="1380B919" w14:textId="4F411666" w:rsidR="0067199B" w:rsidRPr="0059237C" w:rsidRDefault="000E149F"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A</w:t>
      </w:r>
      <w:r w:rsidR="0067199B" w:rsidRPr="0059237C">
        <w:rPr>
          <w:rFonts w:asciiTheme="minorHAnsi" w:hAnsiTheme="minorHAnsi" w:cstheme="minorHAnsi"/>
        </w:rPr>
        <w:t xml:space="preserve">t least one member of the panel will be independent of the management and running of the school, for example a </w:t>
      </w:r>
      <w:r w:rsidR="00A5177C" w:rsidRPr="0059237C">
        <w:rPr>
          <w:rFonts w:asciiTheme="minorHAnsi" w:hAnsiTheme="minorHAnsi" w:cstheme="minorHAnsi"/>
        </w:rPr>
        <w:t>member of the LGB</w:t>
      </w:r>
      <w:r w:rsidR="0067199B" w:rsidRPr="0059237C">
        <w:rPr>
          <w:rFonts w:asciiTheme="minorHAnsi" w:hAnsiTheme="minorHAnsi" w:cstheme="minorHAnsi"/>
        </w:rPr>
        <w:t xml:space="preserve"> at another ODST school</w:t>
      </w:r>
      <w:r w:rsidRPr="0059237C">
        <w:rPr>
          <w:rFonts w:asciiTheme="minorHAnsi" w:hAnsiTheme="minorHAnsi" w:cstheme="minorHAnsi"/>
        </w:rPr>
        <w:t>.</w:t>
      </w:r>
      <w:r w:rsidR="0067199B" w:rsidRPr="0059237C">
        <w:rPr>
          <w:rFonts w:asciiTheme="minorHAnsi" w:hAnsiTheme="minorHAnsi" w:cstheme="minorHAnsi"/>
        </w:rPr>
        <w:t xml:space="preserve"> </w:t>
      </w:r>
    </w:p>
    <w:p w14:paraId="4C49B45F" w14:textId="53589C87" w:rsidR="0067199B" w:rsidRPr="0059237C" w:rsidRDefault="000E149F"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W</w:t>
      </w:r>
      <w:r w:rsidR="0067199B" w:rsidRPr="0059237C">
        <w:rPr>
          <w:rFonts w:asciiTheme="minorHAnsi" w:hAnsiTheme="minorHAnsi" w:cstheme="minorHAnsi"/>
        </w:rPr>
        <w:t xml:space="preserve">hen the Clerk receives a copy of the complaint </w:t>
      </w:r>
      <w:proofErr w:type="gramStart"/>
      <w:r w:rsidR="0067199B" w:rsidRPr="0059237C">
        <w:rPr>
          <w:rFonts w:asciiTheme="minorHAnsi" w:hAnsiTheme="minorHAnsi" w:cstheme="minorHAnsi"/>
        </w:rPr>
        <w:t>form</w:t>
      </w:r>
      <w:proofErr w:type="gramEnd"/>
      <w:r w:rsidR="0067199B" w:rsidRPr="0059237C">
        <w:rPr>
          <w:rFonts w:asciiTheme="minorHAnsi" w:hAnsiTheme="minorHAnsi" w:cstheme="minorHAnsi"/>
        </w:rPr>
        <w:t xml:space="preserve"> he/she will inform the LGB that a complaint has been received and that it has been passed to the panel to deal with. No further information about the complaint should be shared with other </w:t>
      </w:r>
      <w:r w:rsidR="00E1098F" w:rsidRPr="0059237C">
        <w:rPr>
          <w:rFonts w:asciiTheme="minorHAnsi" w:hAnsiTheme="minorHAnsi" w:cstheme="minorHAnsi"/>
        </w:rPr>
        <w:t>members of the LGB</w:t>
      </w:r>
      <w:r w:rsidR="0067199B" w:rsidRPr="0059237C">
        <w:rPr>
          <w:rFonts w:asciiTheme="minorHAnsi" w:hAnsiTheme="minorHAnsi" w:cstheme="minorHAnsi"/>
        </w:rPr>
        <w:t xml:space="preserve">. </w:t>
      </w:r>
    </w:p>
    <w:p w14:paraId="42997482"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14176A75" w14:textId="1D542203"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There are several points which any </w:t>
      </w:r>
      <w:r w:rsidR="00E1098F" w:rsidRPr="0059237C">
        <w:rPr>
          <w:rFonts w:asciiTheme="minorHAnsi" w:hAnsiTheme="minorHAnsi" w:cstheme="minorHAnsi"/>
        </w:rPr>
        <w:t xml:space="preserve">LGB member </w:t>
      </w:r>
      <w:r w:rsidRPr="0059237C">
        <w:rPr>
          <w:rFonts w:asciiTheme="minorHAnsi" w:hAnsiTheme="minorHAnsi" w:cstheme="minorHAnsi"/>
        </w:rPr>
        <w:t>sitting on a complaints panel needs to remember</w:t>
      </w:r>
      <w:r w:rsidR="000E149F" w:rsidRPr="0059237C">
        <w:rPr>
          <w:rFonts w:asciiTheme="minorHAnsi" w:hAnsiTheme="minorHAnsi" w:cstheme="minorHAnsi"/>
        </w:rPr>
        <w:t>.</w:t>
      </w:r>
      <w:r w:rsidRPr="0059237C">
        <w:rPr>
          <w:rFonts w:asciiTheme="minorHAnsi" w:hAnsiTheme="minorHAnsi" w:cstheme="minorHAnsi"/>
        </w:rPr>
        <w:t xml:space="preserve"> </w:t>
      </w:r>
    </w:p>
    <w:p w14:paraId="615BCC11" w14:textId="59D557EE" w:rsidR="0067199B" w:rsidRDefault="0067199B"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color w:val="auto"/>
        </w:rPr>
        <w:t xml:space="preserve">The procedure allows for a parent making a complaint to attend and </w:t>
      </w:r>
      <w:r w:rsidR="00C7323F" w:rsidRPr="0059237C">
        <w:rPr>
          <w:rFonts w:asciiTheme="minorHAnsi" w:hAnsiTheme="minorHAnsi" w:cstheme="minorHAnsi"/>
          <w:color w:val="auto"/>
        </w:rPr>
        <w:t xml:space="preserve">to </w:t>
      </w:r>
      <w:r w:rsidRPr="0059237C">
        <w:rPr>
          <w:rFonts w:asciiTheme="minorHAnsi" w:hAnsiTheme="minorHAnsi" w:cstheme="minorHAnsi"/>
          <w:color w:val="auto"/>
        </w:rPr>
        <w:t>be accompanied at a panel hearing if they so wish</w:t>
      </w:r>
      <w:r w:rsidR="001912D0" w:rsidRPr="0059237C">
        <w:rPr>
          <w:rFonts w:asciiTheme="minorHAnsi" w:hAnsiTheme="minorHAnsi" w:cstheme="minorHAnsi"/>
          <w:color w:val="auto"/>
        </w:rPr>
        <w:t>.</w:t>
      </w:r>
    </w:p>
    <w:p w14:paraId="085DD713" w14:textId="77777777" w:rsidR="0073314A" w:rsidRPr="0059237C" w:rsidRDefault="0073314A" w:rsidP="00AA4787">
      <w:pPr>
        <w:spacing w:after="0" w:line="240" w:lineRule="auto"/>
        <w:ind w:left="0" w:right="0" w:firstLine="0"/>
        <w:rPr>
          <w:rFonts w:asciiTheme="minorHAnsi" w:hAnsiTheme="minorHAnsi" w:cstheme="minorHAnsi"/>
          <w:color w:val="auto"/>
        </w:rPr>
      </w:pPr>
    </w:p>
    <w:p w14:paraId="19B07F8B" w14:textId="254D8989"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It is important that the appeal hearing is independent and impartial and that it is seen to be so. No </w:t>
      </w:r>
      <w:r w:rsidR="00C7323F" w:rsidRPr="0059237C">
        <w:rPr>
          <w:rFonts w:asciiTheme="minorHAnsi" w:hAnsiTheme="minorHAnsi" w:cstheme="minorHAnsi"/>
        </w:rPr>
        <w:t xml:space="preserve">LGB member </w:t>
      </w:r>
      <w:r w:rsidRPr="0059237C">
        <w:rPr>
          <w:rFonts w:asciiTheme="minorHAnsi" w:hAnsiTheme="minorHAnsi" w:cstheme="minorHAnsi"/>
        </w:rPr>
        <w:t>may sit on the panel if they have had a prior involvement in the complaint or in the circumstances surrounding it</w:t>
      </w:r>
      <w:r w:rsidR="001912D0" w:rsidRPr="0059237C">
        <w:rPr>
          <w:rFonts w:asciiTheme="minorHAnsi" w:hAnsiTheme="minorHAnsi" w:cstheme="minorHAnsi"/>
        </w:rPr>
        <w:t>.</w:t>
      </w:r>
    </w:p>
    <w:p w14:paraId="2319C965" w14:textId="031C61BC" w:rsidR="0067199B" w:rsidRDefault="001912D0"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T</w:t>
      </w:r>
      <w:r w:rsidR="0067199B" w:rsidRPr="0059237C">
        <w:rPr>
          <w:rFonts w:asciiTheme="minorHAnsi" w:hAnsiTheme="minorHAnsi" w:cstheme="minorHAnsi"/>
        </w:rPr>
        <w:t>he aim of the hearing, which will be held in private, will always be to resolve the complaint and achieve reconciliation between the school and the complainant</w:t>
      </w:r>
      <w:r w:rsidRPr="0059237C">
        <w:rPr>
          <w:rFonts w:asciiTheme="minorHAnsi" w:hAnsiTheme="minorHAnsi" w:cstheme="minorHAnsi"/>
        </w:rPr>
        <w:t>.</w:t>
      </w:r>
    </w:p>
    <w:p w14:paraId="03142D58" w14:textId="77777777" w:rsidR="0073314A" w:rsidRPr="0059237C" w:rsidRDefault="0073314A" w:rsidP="00AA4787">
      <w:pPr>
        <w:spacing w:after="0" w:line="240" w:lineRule="auto"/>
        <w:ind w:left="0" w:right="0" w:firstLine="0"/>
        <w:rPr>
          <w:rFonts w:asciiTheme="minorHAnsi" w:hAnsiTheme="minorHAnsi" w:cstheme="minorHAnsi"/>
        </w:rPr>
      </w:pPr>
    </w:p>
    <w:p w14:paraId="2F4FEFA0" w14:textId="6F4E3821" w:rsidR="0067199B" w:rsidRDefault="001912D0"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T</w:t>
      </w:r>
      <w:r w:rsidR="0067199B" w:rsidRPr="0059237C">
        <w:rPr>
          <w:rFonts w:asciiTheme="minorHAnsi" w:hAnsiTheme="minorHAnsi" w:cstheme="minorHAnsi"/>
        </w:rPr>
        <w:t>he panel chair will ensure that the proceedings are as welcoming as possible. The layout of the room will set the tone and care is needed to ensure the setting is not intimidating and not adversarial</w:t>
      </w:r>
      <w:r w:rsidRPr="0059237C">
        <w:rPr>
          <w:rFonts w:asciiTheme="minorHAnsi" w:hAnsiTheme="minorHAnsi" w:cstheme="minorHAnsi"/>
        </w:rPr>
        <w:t>.</w:t>
      </w:r>
      <w:r w:rsidR="0067199B" w:rsidRPr="0059237C">
        <w:rPr>
          <w:rFonts w:asciiTheme="minorHAnsi" w:hAnsiTheme="minorHAnsi" w:cstheme="minorHAnsi"/>
        </w:rPr>
        <w:t xml:space="preserve"> </w:t>
      </w:r>
    </w:p>
    <w:p w14:paraId="2BDACF06" w14:textId="77777777" w:rsidR="0073314A" w:rsidRPr="0059237C" w:rsidRDefault="0073314A" w:rsidP="00AA4787">
      <w:pPr>
        <w:spacing w:after="0" w:line="240" w:lineRule="auto"/>
        <w:ind w:left="0" w:right="0" w:firstLine="0"/>
        <w:rPr>
          <w:rFonts w:asciiTheme="minorHAnsi" w:hAnsiTheme="minorHAnsi" w:cstheme="minorHAnsi"/>
        </w:rPr>
      </w:pPr>
    </w:p>
    <w:p w14:paraId="28A88EFD" w14:textId="26CC4B17" w:rsidR="0067199B" w:rsidRDefault="0005341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Whilst t</w:t>
      </w:r>
      <w:r w:rsidR="003001C4" w:rsidRPr="0059237C">
        <w:rPr>
          <w:rFonts w:asciiTheme="minorHAnsi" w:hAnsiTheme="minorHAnsi" w:cstheme="minorHAnsi"/>
        </w:rPr>
        <w:t>he panel will hear presentations from both parties to the complaint</w:t>
      </w:r>
      <w:r w:rsidRPr="0059237C">
        <w:rPr>
          <w:rFonts w:asciiTheme="minorHAnsi" w:hAnsiTheme="minorHAnsi" w:cstheme="minorHAnsi"/>
        </w:rPr>
        <w:t>, and all member</w:t>
      </w:r>
      <w:r w:rsidR="003E0A23" w:rsidRPr="0059237C">
        <w:rPr>
          <w:rFonts w:asciiTheme="minorHAnsi" w:hAnsiTheme="minorHAnsi" w:cstheme="minorHAnsi"/>
        </w:rPr>
        <w:t>s</w:t>
      </w:r>
      <w:r w:rsidRPr="0059237C">
        <w:rPr>
          <w:rFonts w:asciiTheme="minorHAnsi" w:hAnsiTheme="minorHAnsi" w:cstheme="minorHAnsi"/>
        </w:rPr>
        <w:t xml:space="preserve"> of the panel will be present throughout, </w:t>
      </w:r>
      <w:r w:rsidR="003E0A23" w:rsidRPr="0059237C">
        <w:rPr>
          <w:rFonts w:asciiTheme="minorHAnsi" w:hAnsiTheme="minorHAnsi" w:cstheme="minorHAnsi"/>
        </w:rPr>
        <w:t xml:space="preserve">it is not a requirement that complainant and school representative will be </w:t>
      </w:r>
      <w:r w:rsidR="00097FEE" w:rsidRPr="0059237C">
        <w:rPr>
          <w:rFonts w:asciiTheme="minorHAnsi" w:hAnsiTheme="minorHAnsi" w:cstheme="minorHAnsi"/>
        </w:rPr>
        <w:t>present in the same room</w:t>
      </w:r>
      <w:r w:rsidR="003001C4" w:rsidRPr="0059237C">
        <w:rPr>
          <w:rFonts w:asciiTheme="minorHAnsi" w:hAnsiTheme="minorHAnsi" w:cstheme="minorHAnsi"/>
        </w:rPr>
        <w:t>.</w:t>
      </w:r>
    </w:p>
    <w:p w14:paraId="62F84653" w14:textId="1563A4B4" w:rsidR="00990F1E" w:rsidRDefault="00990F1E">
      <w:pPr>
        <w:spacing w:after="160" w:line="259" w:lineRule="auto"/>
        <w:ind w:left="0" w:right="0" w:firstLine="0"/>
        <w:jc w:val="left"/>
        <w:rPr>
          <w:rFonts w:asciiTheme="minorHAnsi" w:hAnsiTheme="minorHAnsi" w:cstheme="minorHAnsi"/>
        </w:rPr>
      </w:pPr>
      <w:r>
        <w:rPr>
          <w:rFonts w:asciiTheme="minorHAnsi" w:hAnsiTheme="minorHAnsi" w:cstheme="minorHAnsi"/>
        </w:rPr>
        <w:br w:type="page"/>
      </w:r>
    </w:p>
    <w:p w14:paraId="65824CC9" w14:textId="486D0055" w:rsidR="0067199B" w:rsidRPr="0059237C" w:rsidRDefault="001912D0"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lastRenderedPageBreak/>
        <w:t>I</w:t>
      </w:r>
      <w:r w:rsidR="0067199B" w:rsidRPr="0059237C">
        <w:rPr>
          <w:rFonts w:asciiTheme="minorHAnsi" w:hAnsiTheme="minorHAnsi" w:cstheme="minorHAnsi"/>
        </w:rPr>
        <w:t>t may be necessary to have one or more adjournment to allow for reflection or to seek additional supporting evidence</w:t>
      </w:r>
      <w:r w:rsidRPr="0059237C">
        <w:rPr>
          <w:rFonts w:asciiTheme="minorHAnsi" w:hAnsiTheme="minorHAnsi" w:cstheme="minorHAnsi"/>
        </w:rPr>
        <w:t>.</w:t>
      </w:r>
    </w:p>
    <w:p w14:paraId="52C8A2CB" w14:textId="3F36347C" w:rsidR="0067199B" w:rsidRDefault="00B41D46"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LGB members</w:t>
      </w:r>
      <w:r w:rsidR="0067199B" w:rsidRPr="0059237C">
        <w:rPr>
          <w:rFonts w:asciiTheme="minorHAnsi" w:hAnsiTheme="minorHAnsi" w:cstheme="minorHAnsi"/>
        </w:rPr>
        <w:t xml:space="preserve"> sitting on the panel need to be aware of the complaints procedure and any other procedures relating to the complaint </w:t>
      </w:r>
      <w:proofErr w:type="gramStart"/>
      <w:r w:rsidR="0067199B" w:rsidRPr="0059237C">
        <w:rPr>
          <w:rFonts w:asciiTheme="minorHAnsi" w:hAnsiTheme="minorHAnsi" w:cstheme="minorHAnsi"/>
        </w:rPr>
        <w:t>e.g.</w:t>
      </w:r>
      <w:proofErr w:type="gramEnd"/>
      <w:r w:rsidR="0067199B" w:rsidRPr="0059237C">
        <w:rPr>
          <w:rFonts w:asciiTheme="minorHAnsi" w:hAnsiTheme="minorHAnsi" w:cstheme="minorHAnsi"/>
        </w:rPr>
        <w:t xml:space="preserve"> </w:t>
      </w:r>
      <w:r w:rsidR="001912D0" w:rsidRPr="0059237C">
        <w:rPr>
          <w:rFonts w:asciiTheme="minorHAnsi" w:hAnsiTheme="minorHAnsi" w:cstheme="minorHAnsi"/>
        </w:rPr>
        <w:t>the a</w:t>
      </w:r>
      <w:r w:rsidR="0067199B" w:rsidRPr="0059237C">
        <w:rPr>
          <w:rFonts w:asciiTheme="minorHAnsi" w:hAnsiTheme="minorHAnsi" w:cstheme="minorHAnsi"/>
        </w:rPr>
        <w:t xml:space="preserve">nti-bullying policy. </w:t>
      </w:r>
    </w:p>
    <w:p w14:paraId="719B5D00" w14:textId="77777777" w:rsidR="0073314A" w:rsidRPr="0059237C" w:rsidRDefault="0073314A" w:rsidP="00AA4787">
      <w:pPr>
        <w:spacing w:after="0" w:line="240" w:lineRule="auto"/>
        <w:ind w:left="0" w:right="0" w:firstLine="0"/>
        <w:rPr>
          <w:rFonts w:asciiTheme="minorHAnsi" w:hAnsiTheme="minorHAnsi" w:cstheme="minorHAnsi"/>
        </w:rPr>
      </w:pPr>
    </w:p>
    <w:p w14:paraId="761A3589" w14:textId="104E323F"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Evidence should be provided to the hearing in writing prior to the meeting, the attendance of witnesses is discouraged</w:t>
      </w:r>
      <w:r w:rsidR="001912D0" w:rsidRPr="0059237C">
        <w:rPr>
          <w:rFonts w:asciiTheme="minorHAnsi" w:hAnsiTheme="minorHAnsi" w:cstheme="minorHAnsi"/>
        </w:rPr>
        <w:t>.</w:t>
      </w:r>
    </w:p>
    <w:p w14:paraId="6684C945" w14:textId="22EA4F6A"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The clerk is responsible for obtaining papers setting out the case from both sides, with any supporting evidence.  The papers should be copied and sent to panel members, complainant(s) and the </w:t>
      </w:r>
      <w:r w:rsidR="00861232" w:rsidRPr="0059237C">
        <w:rPr>
          <w:rFonts w:asciiTheme="minorHAnsi" w:hAnsiTheme="minorHAnsi" w:cstheme="minorHAnsi"/>
        </w:rPr>
        <w:t>H</w:t>
      </w:r>
      <w:r w:rsidRPr="0059237C">
        <w:rPr>
          <w:rFonts w:asciiTheme="minorHAnsi" w:hAnsiTheme="minorHAnsi" w:cstheme="minorHAnsi"/>
        </w:rPr>
        <w:t>eadteacher, at least five working days in advance of the meeting.  This ensures that everyone involved has had time to read and understand the papers</w:t>
      </w:r>
      <w:r w:rsidR="001912D0" w:rsidRPr="0059237C">
        <w:rPr>
          <w:rFonts w:asciiTheme="minorHAnsi" w:hAnsiTheme="minorHAnsi" w:cstheme="minorHAnsi"/>
        </w:rPr>
        <w:t>.</w:t>
      </w:r>
    </w:p>
    <w:p w14:paraId="6459B4CF"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607A5B2A" w14:textId="02C22E83"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The </w:t>
      </w:r>
      <w:r w:rsidR="00861232" w:rsidRPr="0059237C">
        <w:rPr>
          <w:rFonts w:asciiTheme="minorHAnsi" w:hAnsiTheme="minorHAnsi" w:cstheme="minorHAnsi"/>
        </w:rPr>
        <w:t>c</w:t>
      </w:r>
      <w:r w:rsidRPr="0059237C">
        <w:rPr>
          <w:rFonts w:asciiTheme="minorHAnsi" w:hAnsiTheme="minorHAnsi" w:cstheme="minorHAnsi"/>
        </w:rPr>
        <w:t xml:space="preserve">hair of the </w:t>
      </w:r>
      <w:r w:rsidR="00861232" w:rsidRPr="0059237C">
        <w:rPr>
          <w:rFonts w:asciiTheme="minorHAnsi" w:hAnsiTheme="minorHAnsi" w:cstheme="minorHAnsi"/>
        </w:rPr>
        <w:t>p</w:t>
      </w:r>
      <w:r w:rsidRPr="0059237C">
        <w:rPr>
          <w:rFonts w:asciiTheme="minorHAnsi" w:hAnsiTheme="minorHAnsi" w:cstheme="minorHAnsi"/>
        </w:rPr>
        <w:t xml:space="preserve">anel will be nominated by the members of the complaints panel but would in general be expected to be the independent panel member. The </w:t>
      </w:r>
      <w:r w:rsidR="00861232" w:rsidRPr="0059237C">
        <w:rPr>
          <w:rFonts w:asciiTheme="minorHAnsi" w:hAnsiTheme="minorHAnsi" w:cstheme="minorHAnsi"/>
        </w:rPr>
        <w:t>c</w:t>
      </w:r>
      <w:r w:rsidRPr="0059237C">
        <w:rPr>
          <w:rFonts w:asciiTheme="minorHAnsi" w:hAnsiTheme="minorHAnsi" w:cstheme="minorHAnsi"/>
        </w:rPr>
        <w:t xml:space="preserve">hair is responsible for ensuring that both complainant and Headteacher are given a fair hearing and that the panel arrives at its judgement without fear or </w:t>
      </w:r>
      <w:proofErr w:type="spellStart"/>
      <w:r w:rsidRPr="0059237C">
        <w:rPr>
          <w:rFonts w:asciiTheme="minorHAnsi" w:hAnsiTheme="minorHAnsi" w:cstheme="minorHAnsi"/>
        </w:rPr>
        <w:t>favour</w:t>
      </w:r>
      <w:proofErr w:type="spellEnd"/>
      <w:r w:rsidRPr="0059237C">
        <w:rPr>
          <w:rFonts w:asciiTheme="minorHAnsi" w:hAnsiTheme="minorHAnsi" w:cstheme="minorHAnsi"/>
        </w:rPr>
        <w:t xml:space="preserve">. </w:t>
      </w:r>
    </w:p>
    <w:p w14:paraId="51083EA9"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4458C285" w14:textId="20AD42E4" w:rsidR="0067199B" w:rsidRPr="0059237C" w:rsidRDefault="0067199B" w:rsidP="0073314A">
      <w:pPr>
        <w:pStyle w:val="Heading3"/>
      </w:pPr>
      <w:bookmarkStart w:id="68" w:name="_Toc146006492"/>
      <w:r w:rsidRPr="0059237C">
        <w:t xml:space="preserve">Remit of the </w:t>
      </w:r>
      <w:r w:rsidR="00F55F1B" w:rsidRPr="0059237C">
        <w:t>LGB Complaints P</w:t>
      </w:r>
      <w:r w:rsidRPr="0059237C">
        <w:t>anel</w:t>
      </w:r>
      <w:bookmarkEnd w:id="68"/>
      <w:r w:rsidRPr="0059237C">
        <w:t xml:space="preserve"> </w:t>
      </w:r>
    </w:p>
    <w:p w14:paraId="1C2B3C17"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41ACF4AE" w14:textId="29EA5ED0"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The complaints panel can</w:t>
      </w:r>
      <w:r w:rsidR="00407B01" w:rsidRPr="0059237C">
        <w:rPr>
          <w:rFonts w:asciiTheme="minorHAnsi" w:hAnsiTheme="minorHAnsi" w:cstheme="minorHAnsi"/>
        </w:rPr>
        <w:t>:</w:t>
      </w:r>
      <w:r w:rsidRPr="0059237C">
        <w:rPr>
          <w:rFonts w:asciiTheme="minorHAnsi" w:hAnsiTheme="minorHAnsi" w:cstheme="minorHAnsi"/>
        </w:rPr>
        <w:t xml:space="preserve"> </w:t>
      </w:r>
    </w:p>
    <w:p w14:paraId="23338523" w14:textId="45CBABB7" w:rsidR="0067199B" w:rsidRPr="0073314A" w:rsidRDefault="0067199B" w:rsidP="0073314A">
      <w:pPr>
        <w:pStyle w:val="ListParagraph"/>
        <w:numPr>
          <w:ilvl w:val="0"/>
          <w:numId w:val="41"/>
        </w:numPr>
        <w:spacing w:after="0" w:line="240" w:lineRule="auto"/>
        <w:ind w:right="0"/>
        <w:rPr>
          <w:rFonts w:asciiTheme="minorHAnsi" w:hAnsiTheme="minorHAnsi" w:cstheme="minorHAnsi"/>
        </w:rPr>
      </w:pPr>
      <w:r w:rsidRPr="0073314A">
        <w:rPr>
          <w:rFonts w:asciiTheme="minorHAnsi" w:hAnsiTheme="minorHAnsi" w:cstheme="minorHAnsi"/>
        </w:rPr>
        <w:t xml:space="preserve">Dismiss the complaint in whole or in </w:t>
      </w:r>
      <w:proofErr w:type="gramStart"/>
      <w:r w:rsidRPr="0073314A">
        <w:rPr>
          <w:rFonts w:asciiTheme="minorHAnsi" w:hAnsiTheme="minorHAnsi" w:cstheme="minorHAnsi"/>
        </w:rPr>
        <w:t>part</w:t>
      </w:r>
      <w:proofErr w:type="gramEnd"/>
      <w:r w:rsidRPr="0073314A">
        <w:rPr>
          <w:rFonts w:asciiTheme="minorHAnsi" w:hAnsiTheme="minorHAnsi" w:cstheme="minorHAnsi"/>
        </w:rPr>
        <w:t xml:space="preserve"> </w:t>
      </w:r>
    </w:p>
    <w:p w14:paraId="0A8765F6" w14:textId="3187628C" w:rsidR="0067199B" w:rsidRPr="0073314A" w:rsidRDefault="001912D0" w:rsidP="0073314A">
      <w:pPr>
        <w:pStyle w:val="ListParagraph"/>
        <w:numPr>
          <w:ilvl w:val="0"/>
          <w:numId w:val="41"/>
        </w:numPr>
        <w:spacing w:after="0" w:line="240" w:lineRule="auto"/>
        <w:ind w:right="0"/>
        <w:rPr>
          <w:rFonts w:asciiTheme="minorHAnsi" w:hAnsiTheme="minorHAnsi" w:cstheme="minorHAnsi"/>
        </w:rPr>
      </w:pPr>
      <w:r w:rsidRPr="0073314A">
        <w:rPr>
          <w:rFonts w:asciiTheme="minorHAnsi" w:hAnsiTheme="minorHAnsi" w:cstheme="minorHAnsi"/>
        </w:rPr>
        <w:t>U</w:t>
      </w:r>
      <w:r w:rsidR="0067199B" w:rsidRPr="0073314A">
        <w:rPr>
          <w:rFonts w:asciiTheme="minorHAnsi" w:hAnsiTheme="minorHAnsi" w:cstheme="minorHAnsi"/>
        </w:rPr>
        <w:t xml:space="preserve">phold the complaint in whole or in </w:t>
      </w:r>
      <w:proofErr w:type="gramStart"/>
      <w:r w:rsidR="0067199B" w:rsidRPr="0073314A">
        <w:rPr>
          <w:rFonts w:asciiTheme="minorHAnsi" w:hAnsiTheme="minorHAnsi" w:cstheme="minorHAnsi"/>
        </w:rPr>
        <w:t>part</w:t>
      </w:r>
      <w:proofErr w:type="gramEnd"/>
    </w:p>
    <w:p w14:paraId="075F4478" w14:textId="31DC713F" w:rsidR="0067199B" w:rsidRPr="0073314A" w:rsidRDefault="001912D0" w:rsidP="0073314A">
      <w:pPr>
        <w:pStyle w:val="ListParagraph"/>
        <w:numPr>
          <w:ilvl w:val="0"/>
          <w:numId w:val="41"/>
        </w:numPr>
        <w:spacing w:after="0" w:line="240" w:lineRule="auto"/>
        <w:ind w:right="0"/>
        <w:rPr>
          <w:rFonts w:asciiTheme="minorHAnsi" w:hAnsiTheme="minorHAnsi" w:cstheme="minorHAnsi"/>
        </w:rPr>
      </w:pPr>
      <w:r w:rsidRPr="0073314A">
        <w:rPr>
          <w:rFonts w:asciiTheme="minorHAnsi" w:hAnsiTheme="minorHAnsi" w:cstheme="minorHAnsi"/>
        </w:rPr>
        <w:t>D</w:t>
      </w:r>
      <w:r w:rsidR="0067199B" w:rsidRPr="0073314A">
        <w:rPr>
          <w:rFonts w:asciiTheme="minorHAnsi" w:hAnsiTheme="minorHAnsi" w:cstheme="minorHAnsi"/>
        </w:rPr>
        <w:t xml:space="preserve">ecide on the appropriate action to be taken to resolve the </w:t>
      </w:r>
      <w:proofErr w:type="gramStart"/>
      <w:r w:rsidR="0067199B" w:rsidRPr="0073314A">
        <w:rPr>
          <w:rFonts w:asciiTheme="minorHAnsi" w:hAnsiTheme="minorHAnsi" w:cstheme="minorHAnsi"/>
        </w:rPr>
        <w:t>complaint</w:t>
      </w:r>
      <w:proofErr w:type="gramEnd"/>
    </w:p>
    <w:p w14:paraId="6CD2689D" w14:textId="7EDA0819" w:rsidR="0067199B" w:rsidRPr="0073314A" w:rsidRDefault="001912D0" w:rsidP="0073314A">
      <w:pPr>
        <w:pStyle w:val="ListParagraph"/>
        <w:numPr>
          <w:ilvl w:val="0"/>
          <w:numId w:val="41"/>
        </w:numPr>
        <w:spacing w:after="0" w:line="240" w:lineRule="auto"/>
        <w:ind w:right="0"/>
        <w:rPr>
          <w:rFonts w:asciiTheme="minorHAnsi" w:hAnsiTheme="minorHAnsi" w:cstheme="minorHAnsi"/>
        </w:rPr>
      </w:pPr>
      <w:r w:rsidRPr="0073314A">
        <w:rPr>
          <w:rFonts w:asciiTheme="minorHAnsi" w:hAnsiTheme="minorHAnsi" w:cstheme="minorHAnsi"/>
        </w:rPr>
        <w:t>R</w:t>
      </w:r>
      <w:r w:rsidR="0067199B" w:rsidRPr="0073314A">
        <w:rPr>
          <w:rFonts w:asciiTheme="minorHAnsi" w:hAnsiTheme="minorHAnsi" w:cstheme="minorHAnsi"/>
        </w:rPr>
        <w:t xml:space="preserve">ecommend changes to the school’s systems or procedures to ensure problems of a similar nature do not recur. </w:t>
      </w:r>
    </w:p>
    <w:p w14:paraId="5F0431A4" w14:textId="77777777" w:rsidR="0067199B" w:rsidRPr="0059237C" w:rsidRDefault="0067199B" w:rsidP="00AA4787">
      <w:pPr>
        <w:spacing w:after="0" w:line="240" w:lineRule="auto"/>
        <w:ind w:left="0" w:right="0" w:firstLine="0"/>
        <w:rPr>
          <w:rFonts w:asciiTheme="minorHAnsi" w:hAnsiTheme="minorHAnsi" w:cstheme="minorHAnsi"/>
        </w:rPr>
      </w:pPr>
    </w:p>
    <w:p w14:paraId="3EF13BEB" w14:textId="7588AEB2"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It may</w:t>
      </w:r>
      <w:r w:rsidR="00407B01" w:rsidRPr="0059237C">
        <w:rPr>
          <w:rFonts w:asciiTheme="minorHAnsi" w:hAnsiTheme="minorHAnsi" w:cstheme="minorHAnsi"/>
        </w:rPr>
        <w:t>:</w:t>
      </w:r>
      <w:r w:rsidRPr="0059237C">
        <w:rPr>
          <w:rFonts w:asciiTheme="minorHAnsi" w:hAnsiTheme="minorHAnsi" w:cstheme="minorHAnsi"/>
        </w:rPr>
        <w:t xml:space="preserve"> </w:t>
      </w:r>
    </w:p>
    <w:p w14:paraId="479469F5" w14:textId="17A2E411" w:rsidR="0067199B" w:rsidRPr="0073314A" w:rsidRDefault="00D81CDD" w:rsidP="0073314A">
      <w:pPr>
        <w:pStyle w:val="ListParagraph"/>
        <w:numPr>
          <w:ilvl w:val="0"/>
          <w:numId w:val="42"/>
        </w:numPr>
        <w:spacing w:after="0" w:line="240" w:lineRule="auto"/>
        <w:ind w:right="0"/>
        <w:rPr>
          <w:rFonts w:asciiTheme="minorHAnsi" w:hAnsiTheme="minorHAnsi" w:cstheme="minorHAnsi"/>
        </w:rPr>
      </w:pPr>
      <w:r w:rsidRPr="0073314A">
        <w:rPr>
          <w:rFonts w:asciiTheme="minorHAnsi" w:hAnsiTheme="minorHAnsi" w:cstheme="minorHAnsi"/>
        </w:rPr>
        <w:t>C</w:t>
      </w:r>
      <w:r w:rsidR="0067199B" w:rsidRPr="0073314A">
        <w:rPr>
          <w:rFonts w:asciiTheme="minorHAnsi" w:hAnsiTheme="minorHAnsi" w:cstheme="minorHAnsi"/>
        </w:rPr>
        <w:t xml:space="preserve">onsider and, if appropriate, comment on the way in which an operational decision was communicated – but cannot overturn the decision </w:t>
      </w:r>
      <w:proofErr w:type="gramStart"/>
      <w:r w:rsidR="0067199B" w:rsidRPr="0073314A">
        <w:rPr>
          <w:rFonts w:asciiTheme="minorHAnsi" w:hAnsiTheme="minorHAnsi" w:cstheme="minorHAnsi"/>
        </w:rPr>
        <w:t>itself</w:t>
      </w:r>
      <w:proofErr w:type="gramEnd"/>
    </w:p>
    <w:p w14:paraId="642262EF" w14:textId="5F142E53" w:rsidR="00D81CDD" w:rsidRPr="0073314A" w:rsidRDefault="00D81CDD" w:rsidP="0073314A">
      <w:pPr>
        <w:pStyle w:val="ListParagraph"/>
        <w:numPr>
          <w:ilvl w:val="0"/>
          <w:numId w:val="42"/>
        </w:numPr>
        <w:spacing w:after="0" w:line="240" w:lineRule="auto"/>
        <w:ind w:right="0"/>
        <w:rPr>
          <w:rFonts w:asciiTheme="minorHAnsi" w:hAnsiTheme="minorHAnsi" w:cstheme="minorHAnsi"/>
        </w:rPr>
      </w:pPr>
      <w:r w:rsidRPr="0073314A">
        <w:rPr>
          <w:rFonts w:asciiTheme="minorHAnsi" w:hAnsiTheme="minorHAnsi" w:cstheme="minorHAnsi"/>
        </w:rPr>
        <w:t>C</w:t>
      </w:r>
      <w:r w:rsidR="0067199B" w:rsidRPr="0073314A">
        <w:rPr>
          <w:rFonts w:asciiTheme="minorHAnsi" w:hAnsiTheme="minorHAnsi" w:cstheme="minorHAnsi"/>
        </w:rPr>
        <w:t>onsider the thoroughness with which the Headteacher/ LGB investigated a complaint about a member of staff</w:t>
      </w:r>
      <w:r w:rsidRPr="0073314A">
        <w:rPr>
          <w:rFonts w:asciiTheme="minorHAnsi" w:hAnsiTheme="minorHAnsi" w:cstheme="minorHAnsi"/>
        </w:rPr>
        <w:t>,</w:t>
      </w:r>
      <w:r w:rsidR="0067199B" w:rsidRPr="0073314A">
        <w:rPr>
          <w:rFonts w:asciiTheme="minorHAnsi" w:hAnsiTheme="minorHAnsi" w:cstheme="minorHAnsi"/>
        </w:rPr>
        <w:t xml:space="preserve"> but cannot expect the Headteacher to provide details about confidential discussions with that staff </w:t>
      </w:r>
      <w:proofErr w:type="gramStart"/>
      <w:r w:rsidR="0067199B" w:rsidRPr="0073314A">
        <w:rPr>
          <w:rFonts w:asciiTheme="minorHAnsi" w:hAnsiTheme="minorHAnsi" w:cstheme="minorHAnsi"/>
        </w:rPr>
        <w:t>membe</w:t>
      </w:r>
      <w:r w:rsidRPr="0073314A">
        <w:rPr>
          <w:rFonts w:asciiTheme="minorHAnsi" w:hAnsiTheme="minorHAnsi" w:cstheme="minorHAnsi"/>
        </w:rPr>
        <w:t>r</w:t>
      </w:r>
      <w:proofErr w:type="gramEnd"/>
    </w:p>
    <w:p w14:paraId="72AE3BBE" w14:textId="2442114D" w:rsidR="0067199B" w:rsidRPr="0073314A" w:rsidRDefault="00D81CDD" w:rsidP="0073314A">
      <w:pPr>
        <w:pStyle w:val="ListParagraph"/>
        <w:numPr>
          <w:ilvl w:val="0"/>
          <w:numId w:val="42"/>
        </w:numPr>
        <w:spacing w:after="0" w:line="240" w:lineRule="auto"/>
        <w:ind w:right="0"/>
        <w:rPr>
          <w:rFonts w:asciiTheme="minorHAnsi" w:hAnsiTheme="minorHAnsi" w:cstheme="minorHAnsi"/>
        </w:rPr>
      </w:pPr>
      <w:r w:rsidRPr="0073314A">
        <w:rPr>
          <w:rFonts w:asciiTheme="minorHAnsi" w:hAnsiTheme="minorHAnsi" w:cstheme="minorHAnsi"/>
        </w:rPr>
        <w:t>C</w:t>
      </w:r>
      <w:r w:rsidR="0067199B" w:rsidRPr="0073314A">
        <w:rPr>
          <w:rFonts w:asciiTheme="minorHAnsi" w:hAnsiTheme="minorHAnsi" w:cstheme="minorHAnsi"/>
        </w:rPr>
        <w:t>onsider the manner in which a complaint about any decision was addressed</w:t>
      </w:r>
      <w:r w:rsidR="00687959" w:rsidRPr="0073314A">
        <w:rPr>
          <w:rFonts w:asciiTheme="minorHAnsi" w:hAnsiTheme="minorHAnsi" w:cstheme="minorHAnsi"/>
        </w:rPr>
        <w:t>,</w:t>
      </w:r>
      <w:r w:rsidR="0067199B" w:rsidRPr="0073314A">
        <w:rPr>
          <w:rFonts w:asciiTheme="minorHAnsi" w:hAnsiTheme="minorHAnsi" w:cstheme="minorHAnsi"/>
        </w:rPr>
        <w:t xml:space="preserve"> but cannot expect the Headteacher/ LGB to have changed the process </w:t>
      </w:r>
      <w:proofErr w:type="gramStart"/>
      <w:r w:rsidR="0067199B" w:rsidRPr="0073314A">
        <w:rPr>
          <w:rFonts w:asciiTheme="minorHAnsi" w:hAnsiTheme="minorHAnsi" w:cstheme="minorHAnsi"/>
        </w:rPr>
        <w:t>used</w:t>
      </w:r>
      <w:proofErr w:type="gramEnd"/>
      <w:r w:rsidR="0067199B" w:rsidRPr="0073314A">
        <w:rPr>
          <w:rFonts w:asciiTheme="minorHAnsi" w:hAnsiTheme="minorHAnsi" w:cstheme="minorHAnsi"/>
        </w:rPr>
        <w:t xml:space="preserve"> </w:t>
      </w:r>
    </w:p>
    <w:p w14:paraId="2136E06F" w14:textId="159E8713" w:rsidR="0067199B" w:rsidRPr="0073314A" w:rsidRDefault="00687959" w:rsidP="0073314A">
      <w:pPr>
        <w:pStyle w:val="ListParagraph"/>
        <w:numPr>
          <w:ilvl w:val="0"/>
          <w:numId w:val="42"/>
        </w:numPr>
        <w:spacing w:after="0" w:line="240" w:lineRule="auto"/>
        <w:ind w:right="0"/>
        <w:rPr>
          <w:rFonts w:asciiTheme="minorHAnsi" w:hAnsiTheme="minorHAnsi" w:cstheme="minorHAnsi"/>
        </w:rPr>
      </w:pPr>
      <w:r w:rsidRPr="0073314A">
        <w:rPr>
          <w:rFonts w:asciiTheme="minorHAnsi" w:hAnsiTheme="minorHAnsi" w:cstheme="minorHAnsi"/>
        </w:rPr>
        <w:t>C</w:t>
      </w:r>
      <w:r w:rsidR="0067199B" w:rsidRPr="0073314A">
        <w:rPr>
          <w:rFonts w:asciiTheme="minorHAnsi" w:hAnsiTheme="minorHAnsi" w:cstheme="minorHAnsi"/>
        </w:rPr>
        <w:t>onsider and, if appropriate, identify limitations in a policy or procedures</w:t>
      </w:r>
      <w:r w:rsidRPr="0073314A">
        <w:rPr>
          <w:rFonts w:asciiTheme="minorHAnsi" w:hAnsiTheme="minorHAnsi" w:cstheme="minorHAnsi"/>
        </w:rPr>
        <w:t xml:space="preserve">, </w:t>
      </w:r>
      <w:r w:rsidR="0067199B" w:rsidRPr="0073314A">
        <w:rPr>
          <w:rFonts w:asciiTheme="minorHAnsi" w:hAnsiTheme="minorHAnsi" w:cstheme="minorHAnsi"/>
        </w:rPr>
        <w:t>but cannot make or improve policy. (It can, however, recommend that the policy be reviewed by the trustees of ODST to ensure that problems of a similar nature do not recur)</w:t>
      </w:r>
    </w:p>
    <w:p w14:paraId="514CD844" w14:textId="47536C45" w:rsidR="0067199B" w:rsidRPr="0073314A" w:rsidRDefault="00687959" w:rsidP="0073314A">
      <w:pPr>
        <w:pStyle w:val="ListParagraph"/>
        <w:numPr>
          <w:ilvl w:val="0"/>
          <w:numId w:val="42"/>
        </w:numPr>
        <w:spacing w:after="0" w:line="240" w:lineRule="auto"/>
        <w:ind w:right="0"/>
        <w:rPr>
          <w:rFonts w:asciiTheme="minorHAnsi" w:hAnsiTheme="minorHAnsi" w:cstheme="minorHAnsi"/>
        </w:rPr>
      </w:pPr>
      <w:r w:rsidRPr="0073314A">
        <w:rPr>
          <w:rFonts w:asciiTheme="minorHAnsi" w:hAnsiTheme="minorHAnsi" w:cstheme="minorHAnsi"/>
        </w:rPr>
        <w:t>C</w:t>
      </w:r>
      <w:r w:rsidR="0067199B" w:rsidRPr="0073314A">
        <w:rPr>
          <w:rFonts w:asciiTheme="minorHAnsi" w:hAnsiTheme="minorHAnsi" w:cstheme="minorHAnsi"/>
        </w:rPr>
        <w:t xml:space="preserve">onsider whether it should recommend that the Headteacher/ LGB offer appropriate redress. </w:t>
      </w:r>
    </w:p>
    <w:p w14:paraId="0C118FA8" w14:textId="1392B70B" w:rsidR="0067199B" w:rsidRPr="0059237C" w:rsidRDefault="0067199B" w:rsidP="00AA4787">
      <w:pPr>
        <w:spacing w:after="0" w:line="240" w:lineRule="auto"/>
        <w:ind w:left="0" w:right="0" w:firstLine="0"/>
        <w:rPr>
          <w:rFonts w:asciiTheme="minorHAnsi" w:hAnsiTheme="minorHAnsi" w:cstheme="minorHAnsi"/>
        </w:rPr>
      </w:pPr>
    </w:p>
    <w:p w14:paraId="56688DE0" w14:textId="73865E73" w:rsidR="00F55F1B" w:rsidRPr="0059237C" w:rsidRDefault="00D220A4" w:rsidP="0073314A">
      <w:pPr>
        <w:pStyle w:val="Heading3"/>
      </w:pPr>
      <w:bookmarkStart w:id="69" w:name="_Toc146006493"/>
      <w:r w:rsidRPr="0059237C">
        <w:t>Convening a Panel Hearing</w:t>
      </w:r>
      <w:bookmarkEnd w:id="69"/>
    </w:p>
    <w:p w14:paraId="45274341" w14:textId="77777777" w:rsidR="0073314A" w:rsidRDefault="0073314A" w:rsidP="00AA4787">
      <w:pPr>
        <w:spacing w:after="0" w:line="240" w:lineRule="auto"/>
        <w:ind w:left="0" w:right="0" w:firstLine="0"/>
        <w:rPr>
          <w:rFonts w:asciiTheme="minorHAnsi" w:hAnsiTheme="minorHAnsi" w:cstheme="minorHAnsi"/>
        </w:rPr>
      </w:pPr>
    </w:p>
    <w:p w14:paraId="40DBFDE8" w14:textId="1A4A7192" w:rsidR="002F7653" w:rsidRDefault="00D220A4"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The </w:t>
      </w:r>
      <w:r w:rsidR="00E43190" w:rsidRPr="0059237C">
        <w:rPr>
          <w:rFonts w:asciiTheme="minorHAnsi" w:hAnsiTheme="minorHAnsi" w:cstheme="minorHAnsi"/>
        </w:rPr>
        <w:t>c</w:t>
      </w:r>
      <w:r w:rsidRPr="0059237C">
        <w:rPr>
          <w:rFonts w:asciiTheme="minorHAnsi" w:hAnsiTheme="minorHAnsi" w:cstheme="minorHAnsi"/>
        </w:rPr>
        <w:t xml:space="preserve">lerk will write to the complainant to inform them of the date of the meeting. They will aim to convene a meeting within </w:t>
      </w:r>
      <w:r w:rsidR="00C07699" w:rsidRPr="0059237C">
        <w:rPr>
          <w:rFonts w:asciiTheme="minorHAnsi" w:hAnsiTheme="minorHAnsi" w:cstheme="minorHAnsi"/>
        </w:rPr>
        <w:t>twenty</w:t>
      </w:r>
      <w:r w:rsidRPr="0059237C">
        <w:rPr>
          <w:rFonts w:asciiTheme="minorHAnsi" w:hAnsiTheme="minorHAnsi" w:cstheme="minorHAnsi"/>
        </w:rPr>
        <w:t xml:space="preserve"> school days of receipt of the Stage </w:t>
      </w:r>
      <w:r w:rsidR="004B6390" w:rsidRPr="0059237C">
        <w:rPr>
          <w:rFonts w:asciiTheme="minorHAnsi" w:hAnsiTheme="minorHAnsi" w:cstheme="minorHAnsi"/>
        </w:rPr>
        <w:t>3</w:t>
      </w:r>
      <w:r w:rsidRPr="0059237C">
        <w:rPr>
          <w:rFonts w:asciiTheme="minorHAnsi" w:hAnsiTheme="minorHAnsi" w:cstheme="minorHAnsi"/>
        </w:rPr>
        <w:t xml:space="preserve"> request. If this is not possible, the </w:t>
      </w:r>
      <w:r w:rsidR="00E43190" w:rsidRPr="0059237C">
        <w:rPr>
          <w:rFonts w:asciiTheme="minorHAnsi" w:hAnsiTheme="minorHAnsi" w:cstheme="minorHAnsi"/>
        </w:rPr>
        <w:t>c</w:t>
      </w:r>
      <w:r w:rsidRPr="0059237C">
        <w:rPr>
          <w:rFonts w:asciiTheme="minorHAnsi" w:hAnsiTheme="minorHAnsi" w:cstheme="minorHAnsi"/>
        </w:rPr>
        <w:t>lerk will provide an anticipated date and keep the complainant informed</w:t>
      </w:r>
      <w:r w:rsidR="0073314A">
        <w:rPr>
          <w:rFonts w:asciiTheme="minorHAnsi" w:hAnsiTheme="minorHAnsi" w:cstheme="minorHAnsi"/>
        </w:rPr>
        <w:t>.</w:t>
      </w:r>
    </w:p>
    <w:p w14:paraId="19F2FFC2" w14:textId="77777777" w:rsidR="0073314A" w:rsidRPr="0059237C" w:rsidRDefault="0073314A" w:rsidP="00AA4787">
      <w:pPr>
        <w:spacing w:after="0" w:line="240" w:lineRule="auto"/>
        <w:ind w:left="0" w:right="0" w:firstLine="0"/>
        <w:rPr>
          <w:rFonts w:asciiTheme="minorHAnsi" w:hAnsiTheme="minorHAnsi" w:cstheme="minorHAnsi"/>
        </w:rPr>
      </w:pPr>
    </w:p>
    <w:p w14:paraId="40787F7C" w14:textId="3F97A422" w:rsidR="00D220A4" w:rsidRPr="0059237C" w:rsidRDefault="00D220A4"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If the complainant rejects the offer of three proposed dates, without good reason, the </w:t>
      </w:r>
      <w:r w:rsidR="00E43190" w:rsidRPr="0059237C">
        <w:rPr>
          <w:rFonts w:asciiTheme="minorHAnsi" w:hAnsiTheme="minorHAnsi" w:cstheme="minorHAnsi"/>
        </w:rPr>
        <w:t>c</w:t>
      </w:r>
      <w:r w:rsidRPr="0059237C">
        <w:rPr>
          <w:rFonts w:asciiTheme="minorHAnsi" w:hAnsiTheme="minorHAnsi" w:cstheme="minorHAnsi"/>
        </w:rPr>
        <w:t xml:space="preserve">lerk will decide when to hold the meeting. It will then proceed in the complainant’s absence </w:t>
      </w:r>
      <w:proofErr w:type="gramStart"/>
      <w:r w:rsidRPr="0059237C">
        <w:rPr>
          <w:rFonts w:asciiTheme="minorHAnsi" w:hAnsiTheme="minorHAnsi" w:cstheme="minorHAnsi"/>
        </w:rPr>
        <w:t>on the basis of</w:t>
      </w:r>
      <w:proofErr w:type="gramEnd"/>
      <w:r w:rsidRPr="0059237C">
        <w:rPr>
          <w:rFonts w:asciiTheme="minorHAnsi" w:hAnsiTheme="minorHAnsi" w:cstheme="minorHAnsi"/>
        </w:rPr>
        <w:t xml:space="preserve"> written submissions from both parties.</w:t>
      </w:r>
    </w:p>
    <w:p w14:paraId="18C0E98A" w14:textId="71C33E0F"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Format of a Panel Hearing </w:t>
      </w:r>
    </w:p>
    <w:p w14:paraId="3BCC0DE1"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1E3D33CD" w14:textId="098AD750"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An example of the format a panel hearing may follow is</w:t>
      </w:r>
      <w:r w:rsidR="00097FEE" w:rsidRPr="0059237C">
        <w:rPr>
          <w:rFonts w:asciiTheme="minorHAnsi" w:hAnsiTheme="minorHAnsi" w:cstheme="minorHAnsi"/>
        </w:rPr>
        <w:t xml:space="preserve"> below. This assumes that </w:t>
      </w:r>
      <w:r w:rsidR="00462D56" w:rsidRPr="0059237C">
        <w:rPr>
          <w:rFonts w:asciiTheme="minorHAnsi" w:hAnsiTheme="minorHAnsi" w:cstheme="minorHAnsi"/>
        </w:rPr>
        <w:t xml:space="preserve">the </w:t>
      </w:r>
      <w:r w:rsidR="00097FEE" w:rsidRPr="0059237C">
        <w:rPr>
          <w:rFonts w:asciiTheme="minorHAnsi" w:hAnsiTheme="minorHAnsi" w:cstheme="minorHAnsi"/>
        </w:rPr>
        <w:t xml:space="preserve">complainant and </w:t>
      </w:r>
      <w:r w:rsidR="00F26363" w:rsidRPr="0059237C">
        <w:rPr>
          <w:rFonts w:asciiTheme="minorHAnsi" w:hAnsiTheme="minorHAnsi" w:cstheme="minorHAnsi"/>
        </w:rPr>
        <w:t>Headteacher are both present but where this is not the case, the process will be modified as appropriate to ensure that the complaint is heard in a fair and thorough manner</w:t>
      </w:r>
      <w:r w:rsidRPr="0059237C">
        <w:rPr>
          <w:rFonts w:asciiTheme="minorHAnsi" w:hAnsiTheme="minorHAnsi" w:cstheme="minorHAnsi"/>
        </w:rPr>
        <w:t xml:space="preserve">: </w:t>
      </w:r>
    </w:p>
    <w:p w14:paraId="125CA08F" w14:textId="77777777" w:rsidR="00BE6C7E" w:rsidRPr="0059237C" w:rsidRDefault="00BE6C7E" w:rsidP="00AA4787">
      <w:pPr>
        <w:spacing w:after="0" w:line="240" w:lineRule="auto"/>
        <w:ind w:left="0" w:right="0" w:firstLine="0"/>
        <w:rPr>
          <w:rFonts w:asciiTheme="minorHAnsi" w:hAnsiTheme="minorHAnsi" w:cstheme="minorHAnsi"/>
        </w:rPr>
      </w:pPr>
    </w:p>
    <w:p w14:paraId="3761BA7D" w14:textId="77777777" w:rsidR="00407B01" w:rsidRPr="0059237C" w:rsidRDefault="002F7653"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The</w:t>
      </w:r>
      <w:r w:rsidR="0067199B" w:rsidRPr="0059237C">
        <w:rPr>
          <w:rFonts w:asciiTheme="minorHAnsi" w:hAnsiTheme="minorHAnsi" w:cstheme="minorHAnsi"/>
        </w:rPr>
        <w:t xml:space="preserve"> complainant and the </w:t>
      </w:r>
      <w:r w:rsidR="008D1CA8" w:rsidRPr="0059237C">
        <w:rPr>
          <w:rFonts w:asciiTheme="minorHAnsi" w:hAnsiTheme="minorHAnsi" w:cstheme="minorHAnsi"/>
        </w:rPr>
        <w:t>H</w:t>
      </w:r>
      <w:r w:rsidR="0067199B" w:rsidRPr="0059237C">
        <w:rPr>
          <w:rFonts w:asciiTheme="minorHAnsi" w:hAnsiTheme="minorHAnsi" w:cstheme="minorHAnsi"/>
        </w:rPr>
        <w:t>eadteacher will enter the room where the hearing is taking place together – ordinarily it is anticipated that the clerk will collect both parties and show them into the room, but this role may be filled by a member of school staff</w:t>
      </w:r>
      <w:r w:rsidR="00407B01" w:rsidRPr="0059237C">
        <w:rPr>
          <w:rFonts w:asciiTheme="minorHAnsi" w:hAnsiTheme="minorHAnsi" w:cstheme="minorHAnsi"/>
        </w:rPr>
        <w:t>.</w:t>
      </w:r>
    </w:p>
    <w:p w14:paraId="3B3C157E" w14:textId="15B39BBD" w:rsidR="00990F1E" w:rsidRDefault="00990F1E">
      <w:pPr>
        <w:spacing w:after="160" w:line="259" w:lineRule="auto"/>
        <w:ind w:left="0" w:right="0" w:firstLine="0"/>
        <w:jc w:val="left"/>
        <w:rPr>
          <w:rFonts w:asciiTheme="minorHAnsi" w:hAnsiTheme="minorHAnsi" w:cstheme="minorHAnsi"/>
        </w:rPr>
      </w:pPr>
      <w:r>
        <w:rPr>
          <w:rFonts w:asciiTheme="minorHAnsi" w:hAnsiTheme="minorHAnsi" w:cstheme="minorHAnsi"/>
        </w:rPr>
        <w:br w:type="page"/>
      </w:r>
    </w:p>
    <w:p w14:paraId="5A70877D" w14:textId="7DB09E0B" w:rsidR="00FA0981" w:rsidRPr="0059237C" w:rsidRDefault="0067199B" w:rsidP="0073314A">
      <w:pPr>
        <w:spacing w:after="0" w:line="240" w:lineRule="auto"/>
        <w:ind w:left="357" w:right="0" w:firstLine="0"/>
        <w:rPr>
          <w:rFonts w:asciiTheme="minorHAnsi" w:hAnsiTheme="minorHAnsi" w:cstheme="minorHAnsi"/>
        </w:rPr>
      </w:pPr>
      <w:bookmarkStart w:id="70" w:name="_Hlk494102078"/>
      <w:r w:rsidRPr="0059237C">
        <w:rPr>
          <w:rFonts w:asciiTheme="minorHAnsi" w:hAnsiTheme="minorHAnsi" w:cstheme="minorHAnsi"/>
        </w:rPr>
        <w:lastRenderedPageBreak/>
        <w:t xml:space="preserve">The chair will introduce the panel members and the </w:t>
      </w:r>
      <w:r w:rsidR="001C4240" w:rsidRPr="0059237C">
        <w:rPr>
          <w:rFonts w:asciiTheme="minorHAnsi" w:hAnsiTheme="minorHAnsi" w:cstheme="minorHAnsi"/>
        </w:rPr>
        <w:t>c</w:t>
      </w:r>
      <w:r w:rsidRPr="0059237C">
        <w:rPr>
          <w:rFonts w:asciiTheme="minorHAnsi" w:hAnsiTheme="minorHAnsi" w:cstheme="minorHAnsi"/>
        </w:rPr>
        <w:t xml:space="preserve">lerk and outline the process to the complainant and </w:t>
      </w:r>
      <w:proofErr w:type="gramStart"/>
      <w:r w:rsidRPr="0059237C">
        <w:rPr>
          <w:rFonts w:asciiTheme="minorHAnsi" w:hAnsiTheme="minorHAnsi" w:cstheme="minorHAnsi"/>
        </w:rPr>
        <w:t>Headteacher</w:t>
      </w:r>
      <w:proofErr w:type="gramEnd"/>
      <w:r w:rsidRPr="0059237C">
        <w:rPr>
          <w:rFonts w:asciiTheme="minorHAnsi" w:hAnsiTheme="minorHAnsi" w:cstheme="minorHAnsi"/>
        </w:rPr>
        <w:t xml:space="preserve"> </w:t>
      </w:r>
    </w:p>
    <w:p w14:paraId="6FC75B5F" w14:textId="77777777" w:rsidR="00FA0981" w:rsidRPr="0059237C" w:rsidRDefault="0067199B" w:rsidP="0073314A">
      <w:pPr>
        <w:spacing w:after="0" w:line="240" w:lineRule="auto"/>
        <w:ind w:left="357" w:right="0" w:firstLine="0"/>
        <w:rPr>
          <w:rFonts w:asciiTheme="minorHAnsi" w:hAnsiTheme="minorHAnsi" w:cstheme="minorHAnsi"/>
        </w:rPr>
      </w:pPr>
      <w:r w:rsidRPr="0059237C">
        <w:rPr>
          <w:rFonts w:asciiTheme="minorHAnsi" w:hAnsiTheme="minorHAnsi" w:cstheme="minorHAnsi"/>
        </w:rPr>
        <w:t xml:space="preserve">The complainant is invited to explain their </w:t>
      </w:r>
      <w:proofErr w:type="gramStart"/>
      <w:r w:rsidRPr="0059237C">
        <w:rPr>
          <w:rFonts w:asciiTheme="minorHAnsi" w:hAnsiTheme="minorHAnsi" w:cstheme="minorHAnsi"/>
        </w:rPr>
        <w:t>complaint</w:t>
      </w:r>
      <w:proofErr w:type="gramEnd"/>
    </w:p>
    <w:p w14:paraId="7B7C4F58" w14:textId="5A6DF2ED" w:rsidR="00FA0981" w:rsidRPr="0059237C" w:rsidRDefault="0067199B" w:rsidP="0073314A">
      <w:pPr>
        <w:spacing w:after="0" w:line="240" w:lineRule="auto"/>
        <w:ind w:left="357" w:right="0" w:firstLine="0"/>
        <w:rPr>
          <w:rFonts w:asciiTheme="minorHAnsi" w:hAnsiTheme="minorHAnsi" w:cstheme="minorHAnsi"/>
        </w:rPr>
      </w:pPr>
      <w:r w:rsidRPr="0059237C">
        <w:rPr>
          <w:rFonts w:asciiTheme="minorHAnsi" w:hAnsiTheme="minorHAnsi" w:cstheme="minorHAnsi"/>
        </w:rPr>
        <w:t xml:space="preserve">The </w:t>
      </w:r>
      <w:r w:rsidR="002B2F82" w:rsidRPr="0059237C">
        <w:rPr>
          <w:rFonts w:asciiTheme="minorHAnsi" w:hAnsiTheme="minorHAnsi" w:cstheme="minorHAnsi"/>
        </w:rPr>
        <w:t>H</w:t>
      </w:r>
      <w:r w:rsidRPr="0059237C">
        <w:rPr>
          <w:rFonts w:asciiTheme="minorHAnsi" w:hAnsiTheme="minorHAnsi" w:cstheme="minorHAnsi"/>
        </w:rPr>
        <w:t xml:space="preserve">eadteacher may question the </w:t>
      </w:r>
      <w:proofErr w:type="gramStart"/>
      <w:r w:rsidRPr="0059237C">
        <w:rPr>
          <w:rFonts w:asciiTheme="minorHAnsi" w:hAnsiTheme="minorHAnsi" w:cstheme="minorHAnsi"/>
        </w:rPr>
        <w:t>complainant</w:t>
      </w:r>
      <w:proofErr w:type="gramEnd"/>
    </w:p>
    <w:p w14:paraId="76AF052B" w14:textId="77777777" w:rsidR="00FA0981" w:rsidRPr="0059237C" w:rsidRDefault="0067199B" w:rsidP="0073314A">
      <w:pPr>
        <w:spacing w:after="0" w:line="240" w:lineRule="auto"/>
        <w:ind w:left="357" w:right="0" w:firstLine="0"/>
        <w:rPr>
          <w:rFonts w:asciiTheme="minorHAnsi" w:hAnsiTheme="minorHAnsi" w:cstheme="minorHAnsi"/>
        </w:rPr>
      </w:pPr>
      <w:r w:rsidRPr="0059237C">
        <w:rPr>
          <w:rFonts w:asciiTheme="minorHAnsi" w:hAnsiTheme="minorHAnsi" w:cstheme="minorHAnsi"/>
        </w:rPr>
        <w:t xml:space="preserve">The panel will question the </w:t>
      </w:r>
      <w:proofErr w:type="gramStart"/>
      <w:r w:rsidRPr="0059237C">
        <w:rPr>
          <w:rFonts w:asciiTheme="minorHAnsi" w:hAnsiTheme="minorHAnsi" w:cstheme="minorHAnsi"/>
        </w:rPr>
        <w:t>complainant</w:t>
      </w:r>
      <w:proofErr w:type="gramEnd"/>
    </w:p>
    <w:p w14:paraId="374EC9FD" w14:textId="64D5451D" w:rsidR="00FA0981" w:rsidRPr="0059237C" w:rsidRDefault="0067199B" w:rsidP="0073314A">
      <w:pPr>
        <w:spacing w:after="0" w:line="240" w:lineRule="auto"/>
        <w:ind w:left="357" w:right="0" w:firstLine="0"/>
        <w:rPr>
          <w:rFonts w:asciiTheme="minorHAnsi" w:hAnsiTheme="minorHAnsi" w:cstheme="minorHAnsi"/>
        </w:rPr>
      </w:pPr>
      <w:r w:rsidRPr="0059237C">
        <w:rPr>
          <w:rFonts w:asciiTheme="minorHAnsi" w:hAnsiTheme="minorHAnsi" w:cstheme="minorHAnsi"/>
        </w:rPr>
        <w:t xml:space="preserve">The </w:t>
      </w:r>
      <w:r w:rsidR="002B2F82" w:rsidRPr="0059237C">
        <w:rPr>
          <w:rFonts w:asciiTheme="minorHAnsi" w:hAnsiTheme="minorHAnsi" w:cstheme="minorHAnsi"/>
        </w:rPr>
        <w:t>H</w:t>
      </w:r>
      <w:r w:rsidRPr="0059237C">
        <w:rPr>
          <w:rFonts w:asciiTheme="minorHAnsi" w:hAnsiTheme="minorHAnsi" w:cstheme="minorHAnsi"/>
        </w:rPr>
        <w:t xml:space="preserve">eadteacher is invited to explain the school’s </w:t>
      </w:r>
      <w:proofErr w:type="gramStart"/>
      <w:r w:rsidRPr="0059237C">
        <w:rPr>
          <w:rFonts w:asciiTheme="minorHAnsi" w:hAnsiTheme="minorHAnsi" w:cstheme="minorHAnsi"/>
        </w:rPr>
        <w:t>actions</w:t>
      </w:r>
      <w:proofErr w:type="gramEnd"/>
    </w:p>
    <w:p w14:paraId="5FA22291" w14:textId="1C6EDA68" w:rsidR="00FA0981" w:rsidRPr="0059237C" w:rsidRDefault="0067199B" w:rsidP="0073314A">
      <w:pPr>
        <w:spacing w:after="0" w:line="240" w:lineRule="auto"/>
        <w:ind w:left="357" w:right="0" w:firstLine="0"/>
        <w:rPr>
          <w:rFonts w:asciiTheme="minorHAnsi" w:hAnsiTheme="minorHAnsi" w:cstheme="minorHAnsi"/>
        </w:rPr>
      </w:pPr>
      <w:r w:rsidRPr="0059237C">
        <w:rPr>
          <w:rFonts w:asciiTheme="minorHAnsi" w:hAnsiTheme="minorHAnsi" w:cstheme="minorHAnsi"/>
        </w:rPr>
        <w:t xml:space="preserve">The complainant may question the </w:t>
      </w:r>
      <w:proofErr w:type="gramStart"/>
      <w:r w:rsidR="002B2F82" w:rsidRPr="0059237C">
        <w:rPr>
          <w:rFonts w:asciiTheme="minorHAnsi" w:hAnsiTheme="minorHAnsi" w:cstheme="minorHAnsi"/>
        </w:rPr>
        <w:t>H</w:t>
      </w:r>
      <w:r w:rsidRPr="0059237C">
        <w:rPr>
          <w:rFonts w:asciiTheme="minorHAnsi" w:hAnsiTheme="minorHAnsi" w:cstheme="minorHAnsi"/>
        </w:rPr>
        <w:t>eadteacher</w:t>
      </w:r>
      <w:proofErr w:type="gramEnd"/>
    </w:p>
    <w:p w14:paraId="48A499B6" w14:textId="78259986" w:rsidR="00FA0981" w:rsidRPr="0059237C" w:rsidRDefault="0067199B" w:rsidP="0073314A">
      <w:pPr>
        <w:spacing w:after="0" w:line="240" w:lineRule="auto"/>
        <w:ind w:left="357" w:right="0" w:firstLine="0"/>
        <w:rPr>
          <w:rFonts w:asciiTheme="minorHAnsi" w:hAnsiTheme="minorHAnsi" w:cstheme="minorHAnsi"/>
        </w:rPr>
      </w:pPr>
      <w:r w:rsidRPr="0059237C">
        <w:rPr>
          <w:rFonts w:asciiTheme="minorHAnsi" w:hAnsiTheme="minorHAnsi" w:cstheme="minorHAnsi"/>
        </w:rPr>
        <w:t xml:space="preserve">The panel will question the </w:t>
      </w:r>
      <w:proofErr w:type="gramStart"/>
      <w:r w:rsidR="002B2F82" w:rsidRPr="0059237C">
        <w:rPr>
          <w:rFonts w:asciiTheme="minorHAnsi" w:hAnsiTheme="minorHAnsi" w:cstheme="minorHAnsi"/>
        </w:rPr>
        <w:t>H</w:t>
      </w:r>
      <w:r w:rsidRPr="0059237C">
        <w:rPr>
          <w:rFonts w:asciiTheme="minorHAnsi" w:hAnsiTheme="minorHAnsi" w:cstheme="minorHAnsi"/>
        </w:rPr>
        <w:t>eadteacher</w:t>
      </w:r>
      <w:proofErr w:type="gramEnd"/>
    </w:p>
    <w:p w14:paraId="341BAD57" w14:textId="77777777" w:rsidR="00FA0981" w:rsidRPr="0059237C" w:rsidRDefault="0067199B" w:rsidP="0073314A">
      <w:pPr>
        <w:spacing w:after="0" w:line="240" w:lineRule="auto"/>
        <w:ind w:left="357" w:right="0" w:firstLine="0"/>
        <w:rPr>
          <w:rFonts w:asciiTheme="minorHAnsi" w:hAnsiTheme="minorHAnsi" w:cstheme="minorHAnsi"/>
        </w:rPr>
      </w:pPr>
      <w:r w:rsidRPr="0059237C">
        <w:rPr>
          <w:rFonts w:asciiTheme="minorHAnsi" w:hAnsiTheme="minorHAnsi" w:cstheme="minorHAnsi"/>
        </w:rPr>
        <w:t xml:space="preserve">The complainant is invited to sum up their </w:t>
      </w:r>
      <w:proofErr w:type="gramStart"/>
      <w:r w:rsidRPr="0059237C">
        <w:rPr>
          <w:rFonts w:asciiTheme="minorHAnsi" w:hAnsiTheme="minorHAnsi" w:cstheme="minorHAnsi"/>
        </w:rPr>
        <w:t>complaint</w:t>
      </w:r>
      <w:proofErr w:type="gramEnd"/>
    </w:p>
    <w:p w14:paraId="09781F3E" w14:textId="1C352568" w:rsidR="00FA0981" w:rsidRPr="0059237C" w:rsidRDefault="0067199B" w:rsidP="0073314A">
      <w:pPr>
        <w:spacing w:after="0" w:line="240" w:lineRule="auto"/>
        <w:ind w:left="357" w:right="0" w:firstLine="0"/>
        <w:rPr>
          <w:rFonts w:asciiTheme="minorHAnsi" w:hAnsiTheme="minorHAnsi" w:cstheme="minorHAnsi"/>
        </w:rPr>
      </w:pPr>
      <w:r w:rsidRPr="0059237C">
        <w:rPr>
          <w:rFonts w:asciiTheme="minorHAnsi" w:hAnsiTheme="minorHAnsi" w:cstheme="minorHAnsi"/>
        </w:rPr>
        <w:t xml:space="preserve">The </w:t>
      </w:r>
      <w:r w:rsidR="002B2F82" w:rsidRPr="0059237C">
        <w:rPr>
          <w:rFonts w:asciiTheme="minorHAnsi" w:hAnsiTheme="minorHAnsi" w:cstheme="minorHAnsi"/>
        </w:rPr>
        <w:t>H</w:t>
      </w:r>
      <w:r w:rsidRPr="0059237C">
        <w:rPr>
          <w:rFonts w:asciiTheme="minorHAnsi" w:hAnsiTheme="minorHAnsi" w:cstheme="minorHAnsi"/>
        </w:rPr>
        <w:t xml:space="preserve">eadteacher is invited to sum up the school’s actions and response to the </w:t>
      </w:r>
      <w:proofErr w:type="gramStart"/>
      <w:r w:rsidRPr="0059237C">
        <w:rPr>
          <w:rFonts w:asciiTheme="minorHAnsi" w:hAnsiTheme="minorHAnsi" w:cstheme="minorHAnsi"/>
        </w:rPr>
        <w:t>complaint</w:t>
      </w:r>
      <w:proofErr w:type="gramEnd"/>
    </w:p>
    <w:p w14:paraId="73D1BDA5" w14:textId="28790EE2" w:rsidR="00FA0981" w:rsidRPr="0059237C" w:rsidRDefault="0067199B" w:rsidP="0073314A">
      <w:pPr>
        <w:spacing w:after="0" w:line="240" w:lineRule="auto"/>
        <w:ind w:left="357" w:right="0" w:firstLine="0"/>
        <w:rPr>
          <w:rFonts w:asciiTheme="minorHAnsi" w:hAnsiTheme="minorHAnsi" w:cstheme="minorHAnsi"/>
        </w:rPr>
      </w:pPr>
      <w:r w:rsidRPr="0059237C">
        <w:rPr>
          <w:rFonts w:asciiTheme="minorHAnsi" w:hAnsiTheme="minorHAnsi" w:cstheme="minorHAnsi"/>
          <w:color w:val="auto"/>
        </w:rPr>
        <w:t xml:space="preserve">The chair </w:t>
      </w:r>
      <w:r w:rsidR="002B2F82" w:rsidRPr="0059237C">
        <w:rPr>
          <w:rFonts w:asciiTheme="minorHAnsi" w:hAnsiTheme="minorHAnsi" w:cstheme="minorHAnsi"/>
          <w:color w:val="auto"/>
        </w:rPr>
        <w:t xml:space="preserve">will </w:t>
      </w:r>
      <w:r w:rsidRPr="0059237C">
        <w:rPr>
          <w:rFonts w:asciiTheme="minorHAnsi" w:hAnsiTheme="minorHAnsi" w:cstheme="minorHAnsi"/>
          <w:color w:val="auto"/>
        </w:rPr>
        <w:t xml:space="preserve">check that both parties have said everything that they want to say and that they are satisfied that they have had a fair hearing.  If either party remains dissatisfied the chair should provide a reasonable opportunity for this to be rectified prior to the end of the </w:t>
      </w:r>
      <w:proofErr w:type="gramStart"/>
      <w:r w:rsidRPr="0059237C">
        <w:rPr>
          <w:rFonts w:asciiTheme="minorHAnsi" w:hAnsiTheme="minorHAnsi" w:cstheme="minorHAnsi"/>
          <w:color w:val="auto"/>
        </w:rPr>
        <w:t>meeting</w:t>
      </w:r>
      <w:proofErr w:type="gramEnd"/>
    </w:p>
    <w:p w14:paraId="48DCB9E5" w14:textId="473CB597" w:rsidR="00FA0981" w:rsidRPr="0059237C" w:rsidRDefault="0067199B" w:rsidP="0073314A">
      <w:pPr>
        <w:spacing w:after="0" w:line="240" w:lineRule="auto"/>
        <w:ind w:left="357" w:right="0" w:firstLine="0"/>
        <w:rPr>
          <w:rFonts w:asciiTheme="minorHAnsi" w:hAnsiTheme="minorHAnsi" w:cstheme="minorHAnsi"/>
        </w:rPr>
      </w:pPr>
      <w:r w:rsidRPr="0059237C">
        <w:rPr>
          <w:rFonts w:asciiTheme="minorHAnsi" w:hAnsiTheme="minorHAnsi" w:cstheme="minorHAnsi"/>
          <w:color w:val="auto"/>
        </w:rPr>
        <w:t xml:space="preserve">The chair explains to both parties that they will hear from the panel within five working </w:t>
      </w:r>
      <w:proofErr w:type="gramStart"/>
      <w:r w:rsidRPr="0059237C">
        <w:rPr>
          <w:rFonts w:asciiTheme="minorHAnsi" w:hAnsiTheme="minorHAnsi" w:cstheme="minorHAnsi"/>
          <w:color w:val="auto"/>
        </w:rPr>
        <w:t>days</w:t>
      </w:r>
      <w:proofErr w:type="gramEnd"/>
    </w:p>
    <w:p w14:paraId="115C939B" w14:textId="77777777" w:rsidR="00FA0981" w:rsidRPr="0059237C" w:rsidRDefault="0067199B" w:rsidP="0073314A">
      <w:pPr>
        <w:spacing w:after="0" w:line="240" w:lineRule="auto"/>
        <w:ind w:left="357" w:right="0" w:firstLine="0"/>
        <w:rPr>
          <w:rFonts w:asciiTheme="minorHAnsi" w:hAnsiTheme="minorHAnsi" w:cstheme="minorHAnsi"/>
        </w:rPr>
      </w:pPr>
      <w:r w:rsidRPr="0059237C">
        <w:rPr>
          <w:rFonts w:asciiTheme="minorHAnsi" w:hAnsiTheme="minorHAnsi" w:cstheme="minorHAnsi"/>
          <w:color w:val="auto"/>
        </w:rPr>
        <w:t>Both parties leave while the panel decides on the issues and reaches a decision,</w:t>
      </w:r>
    </w:p>
    <w:p w14:paraId="5C0A23C6" w14:textId="5B3B69F4" w:rsidR="0067199B" w:rsidRPr="0059237C" w:rsidRDefault="0067199B" w:rsidP="0073314A">
      <w:pPr>
        <w:spacing w:after="0" w:line="240" w:lineRule="auto"/>
        <w:ind w:left="357" w:right="0" w:firstLine="0"/>
        <w:rPr>
          <w:rFonts w:asciiTheme="minorHAnsi" w:hAnsiTheme="minorHAnsi" w:cstheme="minorHAnsi"/>
        </w:rPr>
      </w:pPr>
      <w:r w:rsidRPr="0059237C">
        <w:rPr>
          <w:rFonts w:asciiTheme="minorHAnsi" w:hAnsiTheme="minorHAnsi" w:cstheme="minorHAnsi"/>
          <w:color w:val="auto"/>
        </w:rPr>
        <w:t xml:space="preserve">The </w:t>
      </w:r>
      <w:r w:rsidR="001C4240" w:rsidRPr="0059237C">
        <w:rPr>
          <w:rFonts w:asciiTheme="minorHAnsi" w:hAnsiTheme="minorHAnsi" w:cstheme="minorHAnsi"/>
          <w:color w:val="auto"/>
        </w:rPr>
        <w:t>c</w:t>
      </w:r>
      <w:r w:rsidRPr="0059237C">
        <w:rPr>
          <w:rFonts w:asciiTheme="minorHAnsi" w:hAnsiTheme="minorHAnsi" w:cstheme="minorHAnsi"/>
          <w:color w:val="auto"/>
        </w:rPr>
        <w:t xml:space="preserve">lerk will remain with the panel to clarify and draft the letter outlining the panel’s decision. </w:t>
      </w:r>
    </w:p>
    <w:bookmarkEnd w:id="70"/>
    <w:p w14:paraId="0C0B5726" w14:textId="77777777" w:rsidR="0067199B" w:rsidRPr="0059237C" w:rsidRDefault="0067199B" w:rsidP="00AA4787">
      <w:pPr>
        <w:spacing w:after="0" w:line="240" w:lineRule="auto"/>
        <w:ind w:left="0" w:right="0" w:firstLine="0"/>
        <w:rPr>
          <w:rFonts w:asciiTheme="minorHAnsi" w:hAnsiTheme="minorHAnsi" w:cstheme="minorHAnsi"/>
        </w:rPr>
      </w:pPr>
    </w:p>
    <w:p w14:paraId="2A1AF5B8"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Panel hearings will be held in a place which is convenient and accessible for all parties. This may not be the school.</w:t>
      </w:r>
    </w:p>
    <w:p w14:paraId="0BDB76F7" w14:textId="77777777" w:rsidR="0073314A" w:rsidRPr="0059237C" w:rsidRDefault="0073314A" w:rsidP="00AA4787">
      <w:pPr>
        <w:spacing w:after="0" w:line="240" w:lineRule="auto"/>
        <w:ind w:left="0" w:right="0" w:firstLine="0"/>
        <w:rPr>
          <w:rFonts w:asciiTheme="minorHAnsi" w:hAnsiTheme="minorHAnsi" w:cstheme="minorHAnsi"/>
        </w:rPr>
      </w:pPr>
    </w:p>
    <w:p w14:paraId="352C9AD3" w14:textId="77777777" w:rsidR="0067199B" w:rsidRPr="0059237C" w:rsidRDefault="0067199B" w:rsidP="0073314A">
      <w:pPr>
        <w:pStyle w:val="Heading3"/>
      </w:pPr>
      <w:bookmarkStart w:id="71" w:name="_Toc146006494"/>
      <w:r w:rsidRPr="0059237C">
        <w:t>General Principles</w:t>
      </w:r>
      <w:bookmarkEnd w:id="71"/>
      <w:r w:rsidRPr="0059237C">
        <w:t xml:space="preserve"> </w:t>
      </w:r>
    </w:p>
    <w:p w14:paraId="0B3C506B"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23E5E274" w14:textId="360F6482"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Certain principles underpin the format of a complaints hearing: </w:t>
      </w:r>
    </w:p>
    <w:p w14:paraId="4703A45D" w14:textId="2442FC88" w:rsidR="006B7D61" w:rsidRPr="0073314A" w:rsidRDefault="00407B01" w:rsidP="0073314A">
      <w:pPr>
        <w:pStyle w:val="ListParagraph"/>
        <w:numPr>
          <w:ilvl w:val="0"/>
          <w:numId w:val="43"/>
        </w:numPr>
        <w:spacing w:after="0" w:line="240" w:lineRule="auto"/>
        <w:ind w:right="0"/>
        <w:rPr>
          <w:rFonts w:asciiTheme="minorHAnsi" w:hAnsiTheme="minorHAnsi" w:cstheme="minorHAnsi"/>
        </w:rPr>
      </w:pPr>
      <w:r w:rsidRPr="0073314A">
        <w:rPr>
          <w:rFonts w:asciiTheme="minorHAnsi" w:hAnsiTheme="minorHAnsi" w:cstheme="minorHAnsi"/>
        </w:rPr>
        <w:t>t</w:t>
      </w:r>
      <w:r w:rsidR="0067199B" w:rsidRPr="0073314A">
        <w:rPr>
          <w:rFonts w:asciiTheme="minorHAnsi" w:hAnsiTheme="minorHAnsi" w:cstheme="minorHAnsi"/>
        </w:rPr>
        <w:t xml:space="preserve">he hearing should be made as unintimidating as possible to all </w:t>
      </w:r>
      <w:proofErr w:type="gramStart"/>
      <w:r w:rsidR="0067199B" w:rsidRPr="0073314A">
        <w:rPr>
          <w:rFonts w:asciiTheme="minorHAnsi" w:hAnsiTheme="minorHAnsi" w:cstheme="minorHAnsi"/>
        </w:rPr>
        <w:t>parties</w:t>
      </w:r>
      <w:proofErr w:type="gramEnd"/>
      <w:r w:rsidR="0067199B" w:rsidRPr="0073314A">
        <w:rPr>
          <w:rFonts w:asciiTheme="minorHAnsi" w:hAnsiTheme="minorHAnsi" w:cstheme="minorHAnsi"/>
        </w:rPr>
        <w:t xml:space="preserve"> </w:t>
      </w:r>
    </w:p>
    <w:p w14:paraId="03D1C865" w14:textId="0507BDA3" w:rsidR="006B7D61" w:rsidRPr="0073314A" w:rsidRDefault="0067199B" w:rsidP="0073314A">
      <w:pPr>
        <w:pStyle w:val="ListParagraph"/>
        <w:numPr>
          <w:ilvl w:val="0"/>
          <w:numId w:val="43"/>
        </w:numPr>
        <w:spacing w:after="0" w:line="240" w:lineRule="auto"/>
        <w:ind w:right="0"/>
        <w:rPr>
          <w:rFonts w:asciiTheme="minorHAnsi" w:hAnsiTheme="minorHAnsi" w:cstheme="minorHAnsi"/>
        </w:rPr>
      </w:pPr>
      <w:r w:rsidRPr="0073314A">
        <w:rPr>
          <w:rFonts w:asciiTheme="minorHAnsi" w:hAnsiTheme="minorHAnsi" w:cstheme="minorHAnsi"/>
        </w:rPr>
        <w:t xml:space="preserve">the panel may ask questions at any point, but only if an immediate question will help to clarify a point. Panel members must find ways to ask probing questions while maintaining an air of </w:t>
      </w:r>
      <w:proofErr w:type="gramStart"/>
      <w:r w:rsidRPr="0073314A">
        <w:rPr>
          <w:rFonts w:asciiTheme="minorHAnsi" w:hAnsiTheme="minorHAnsi" w:cstheme="minorHAnsi"/>
        </w:rPr>
        <w:t>impartiality</w:t>
      </w:r>
      <w:proofErr w:type="gramEnd"/>
      <w:r w:rsidRPr="0073314A">
        <w:rPr>
          <w:rFonts w:asciiTheme="minorHAnsi" w:hAnsiTheme="minorHAnsi" w:cstheme="minorHAnsi"/>
        </w:rPr>
        <w:t xml:space="preserve"> </w:t>
      </w:r>
    </w:p>
    <w:p w14:paraId="779B2D27" w14:textId="38DEA887" w:rsidR="0067199B" w:rsidRPr="0073314A" w:rsidRDefault="0067199B" w:rsidP="0073314A">
      <w:pPr>
        <w:pStyle w:val="ListParagraph"/>
        <w:numPr>
          <w:ilvl w:val="0"/>
          <w:numId w:val="43"/>
        </w:numPr>
        <w:spacing w:after="0" w:line="240" w:lineRule="auto"/>
        <w:ind w:right="0"/>
        <w:rPr>
          <w:rFonts w:asciiTheme="minorHAnsi" w:hAnsiTheme="minorHAnsi" w:cstheme="minorHAnsi"/>
        </w:rPr>
      </w:pPr>
      <w:r w:rsidRPr="0073314A">
        <w:rPr>
          <w:rFonts w:asciiTheme="minorHAnsi" w:hAnsiTheme="minorHAnsi" w:cstheme="minorHAnsi"/>
        </w:rPr>
        <w:t xml:space="preserve">other than as specified above, the Headteacher and complainant must have no contact with members of the </w:t>
      </w:r>
      <w:r w:rsidR="000854CB" w:rsidRPr="0073314A">
        <w:rPr>
          <w:rFonts w:asciiTheme="minorHAnsi" w:hAnsiTheme="minorHAnsi" w:cstheme="minorHAnsi"/>
        </w:rPr>
        <w:t xml:space="preserve">LGB </w:t>
      </w:r>
      <w:r w:rsidRPr="0073314A">
        <w:rPr>
          <w:rFonts w:asciiTheme="minorHAnsi" w:hAnsiTheme="minorHAnsi" w:cstheme="minorHAnsi"/>
        </w:rPr>
        <w:t xml:space="preserve">complaints </w:t>
      </w:r>
      <w:proofErr w:type="gramStart"/>
      <w:r w:rsidRPr="0073314A">
        <w:rPr>
          <w:rFonts w:asciiTheme="minorHAnsi" w:hAnsiTheme="minorHAnsi" w:cstheme="minorHAnsi"/>
        </w:rPr>
        <w:t>panel</w:t>
      </w:r>
      <w:proofErr w:type="gramEnd"/>
      <w:r w:rsidRPr="0073314A">
        <w:rPr>
          <w:rFonts w:asciiTheme="minorHAnsi" w:hAnsiTheme="minorHAnsi" w:cstheme="minorHAnsi"/>
        </w:rPr>
        <w:t xml:space="preserve"> </w:t>
      </w:r>
    </w:p>
    <w:p w14:paraId="1720204A" w14:textId="50F40295" w:rsidR="0067199B" w:rsidRPr="0073314A" w:rsidRDefault="0067199B" w:rsidP="0073314A">
      <w:pPr>
        <w:pStyle w:val="ListParagraph"/>
        <w:numPr>
          <w:ilvl w:val="0"/>
          <w:numId w:val="43"/>
        </w:numPr>
        <w:spacing w:after="0" w:line="240" w:lineRule="auto"/>
        <w:ind w:right="0"/>
        <w:rPr>
          <w:rFonts w:asciiTheme="minorHAnsi" w:hAnsiTheme="minorHAnsi" w:cstheme="minorHAnsi"/>
        </w:rPr>
      </w:pPr>
      <w:r w:rsidRPr="0073314A">
        <w:rPr>
          <w:rFonts w:asciiTheme="minorHAnsi" w:hAnsiTheme="minorHAnsi" w:cstheme="minorHAnsi"/>
        </w:rPr>
        <w:t xml:space="preserve">the chair of the panel should discourage the introduction of fresh documentary evidence at the hearing – there should be every encouragement to produce the evidence in advance so that both sides have time to study </w:t>
      </w:r>
      <w:proofErr w:type="gramStart"/>
      <w:r w:rsidRPr="0073314A">
        <w:rPr>
          <w:rFonts w:asciiTheme="minorHAnsi" w:hAnsiTheme="minorHAnsi" w:cstheme="minorHAnsi"/>
        </w:rPr>
        <w:t>it</w:t>
      </w:r>
      <w:proofErr w:type="gramEnd"/>
      <w:r w:rsidRPr="0073314A">
        <w:rPr>
          <w:rFonts w:asciiTheme="minorHAnsi" w:hAnsiTheme="minorHAnsi" w:cstheme="minorHAnsi"/>
        </w:rPr>
        <w:t xml:space="preserve"> </w:t>
      </w:r>
    </w:p>
    <w:p w14:paraId="468378BF" w14:textId="3C13E92B" w:rsidR="0067199B" w:rsidRPr="0073314A" w:rsidRDefault="0067199B" w:rsidP="0073314A">
      <w:pPr>
        <w:pStyle w:val="ListParagraph"/>
        <w:numPr>
          <w:ilvl w:val="0"/>
          <w:numId w:val="43"/>
        </w:numPr>
        <w:spacing w:after="0" w:line="240" w:lineRule="auto"/>
        <w:ind w:right="0"/>
        <w:rPr>
          <w:rFonts w:asciiTheme="minorHAnsi" w:hAnsiTheme="minorHAnsi" w:cstheme="minorHAnsi"/>
        </w:rPr>
      </w:pPr>
      <w:r w:rsidRPr="0073314A">
        <w:rPr>
          <w:rFonts w:asciiTheme="minorHAnsi" w:hAnsiTheme="minorHAnsi" w:cstheme="minorHAnsi"/>
        </w:rPr>
        <w:t xml:space="preserve">however, if new and relevant evidence is accepted by the chair, the chair will adjourn the hearing for enough time to allow everyone to read the </w:t>
      </w:r>
      <w:proofErr w:type="gramStart"/>
      <w:r w:rsidRPr="0073314A">
        <w:rPr>
          <w:rFonts w:asciiTheme="minorHAnsi" w:hAnsiTheme="minorHAnsi" w:cstheme="minorHAnsi"/>
        </w:rPr>
        <w:t>document</w:t>
      </w:r>
      <w:proofErr w:type="gramEnd"/>
      <w:r w:rsidRPr="0073314A">
        <w:rPr>
          <w:rFonts w:asciiTheme="minorHAnsi" w:hAnsiTheme="minorHAnsi" w:cstheme="minorHAnsi"/>
        </w:rPr>
        <w:t xml:space="preserve">  </w:t>
      </w:r>
    </w:p>
    <w:p w14:paraId="3CBC0444" w14:textId="022664D9" w:rsidR="0067199B" w:rsidRPr="0073314A" w:rsidRDefault="0067199B" w:rsidP="0073314A">
      <w:pPr>
        <w:pStyle w:val="ListParagraph"/>
        <w:numPr>
          <w:ilvl w:val="0"/>
          <w:numId w:val="43"/>
        </w:numPr>
        <w:spacing w:after="0" w:line="240" w:lineRule="auto"/>
        <w:ind w:right="0"/>
        <w:rPr>
          <w:rFonts w:asciiTheme="minorHAnsi" w:hAnsiTheme="minorHAnsi" w:cstheme="minorHAnsi"/>
        </w:rPr>
      </w:pPr>
      <w:r w:rsidRPr="0073314A">
        <w:rPr>
          <w:rFonts w:asciiTheme="minorHAnsi" w:hAnsiTheme="minorHAnsi" w:cstheme="minorHAnsi"/>
        </w:rPr>
        <w:t>both parties must leave the hearing room during any adjournment and during discussions of the panel on the substance of the complaint</w:t>
      </w:r>
    </w:p>
    <w:p w14:paraId="3BD5B1F7" w14:textId="10B6B9A5" w:rsidR="00C9595D" w:rsidRPr="0073314A" w:rsidRDefault="00026CDC" w:rsidP="0073314A">
      <w:pPr>
        <w:pStyle w:val="ListParagraph"/>
        <w:numPr>
          <w:ilvl w:val="0"/>
          <w:numId w:val="43"/>
        </w:numPr>
        <w:spacing w:after="0" w:line="240" w:lineRule="auto"/>
        <w:ind w:right="0"/>
        <w:rPr>
          <w:rFonts w:asciiTheme="minorHAnsi" w:hAnsiTheme="minorHAnsi" w:cstheme="minorHAnsi"/>
        </w:rPr>
      </w:pPr>
      <w:r w:rsidRPr="0073314A">
        <w:rPr>
          <w:rFonts w:asciiTheme="minorHAnsi" w:hAnsiTheme="minorHAnsi" w:cstheme="minorHAnsi"/>
        </w:rPr>
        <w:t xml:space="preserve">the meeting </w:t>
      </w:r>
      <w:r w:rsidR="000E3ABD" w:rsidRPr="0073314A">
        <w:rPr>
          <w:rFonts w:asciiTheme="minorHAnsi" w:hAnsiTheme="minorHAnsi" w:cstheme="minorHAnsi"/>
        </w:rPr>
        <w:t>must</w:t>
      </w:r>
      <w:r w:rsidRPr="0073314A">
        <w:rPr>
          <w:rFonts w:asciiTheme="minorHAnsi" w:hAnsiTheme="minorHAnsi" w:cstheme="minorHAnsi"/>
        </w:rPr>
        <w:t xml:space="preserve"> be held in </w:t>
      </w:r>
      <w:proofErr w:type="gramStart"/>
      <w:r w:rsidRPr="0073314A">
        <w:rPr>
          <w:rFonts w:asciiTheme="minorHAnsi" w:hAnsiTheme="minorHAnsi" w:cstheme="minorHAnsi"/>
        </w:rPr>
        <w:t>private</w:t>
      </w:r>
      <w:proofErr w:type="gramEnd"/>
      <w:r w:rsidRPr="0073314A">
        <w:rPr>
          <w:rFonts w:asciiTheme="minorHAnsi" w:hAnsiTheme="minorHAnsi" w:cstheme="minorHAnsi"/>
        </w:rPr>
        <w:t xml:space="preserve"> and </w:t>
      </w:r>
      <w:r w:rsidR="00C9595D" w:rsidRPr="0073314A">
        <w:rPr>
          <w:rFonts w:asciiTheme="minorHAnsi" w:hAnsiTheme="minorHAnsi" w:cstheme="minorHAnsi"/>
        </w:rPr>
        <w:t>representative of the media are not permitted to attend.</w:t>
      </w:r>
    </w:p>
    <w:p w14:paraId="13FC661E"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54E65654" w14:textId="77777777" w:rsidR="0067199B" w:rsidRPr="0059237C" w:rsidRDefault="0067199B" w:rsidP="0073314A">
      <w:pPr>
        <w:pStyle w:val="Heading3"/>
      </w:pPr>
      <w:bookmarkStart w:id="72" w:name="_Toc146006495"/>
      <w:r w:rsidRPr="0059237C">
        <w:t>Exceptional circumstances</w:t>
      </w:r>
      <w:bookmarkEnd w:id="72"/>
      <w:r w:rsidRPr="0059237C">
        <w:t xml:space="preserve"> </w:t>
      </w:r>
    </w:p>
    <w:p w14:paraId="238AAEA8"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53F6EE12" w14:textId="77777777" w:rsidR="00407B01"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For the sake of clarity, the description above does not cover exceptional circumstances which might include:</w:t>
      </w:r>
    </w:p>
    <w:p w14:paraId="1A5B2A37" w14:textId="15F786B1"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366F48E3" w14:textId="29D37269" w:rsidR="0067199B" w:rsidRPr="0073314A" w:rsidRDefault="0067199B" w:rsidP="0073314A">
      <w:pPr>
        <w:pStyle w:val="ListParagraph"/>
        <w:numPr>
          <w:ilvl w:val="0"/>
          <w:numId w:val="44"/>
        </w:numPr>
        <w:spacing w:after="0" w:line="240" w:lineRule="auto"/>
        <w:ind w:right="0"/>
        <w:rPr>
          <w:rFonts w:asciiTheme="minorHAnsi" w:hAnsiTheme="minorHAnsi" w:cstheme="minorHAnsi"/>
        </w:rPr>
      </w:pPr>
      <w:r w:rsidRPr="0073314A">
        <w:rPr>
          <w:rFonts w:asciiTheme="minorHAnsi" w:hAnsiTheme="minorHAnsi" w:cstheme="minorHAnsi"/>
        </w:rPr>
        <w:t xml:space="preserve">the </w:t>
      </w:r>
      <w:r w:rsidR="00DD011A" w:rsidRPr="0073314A">
        <w:rPr>
          <w:rFonts w:asciiTheme="minorHAnsi" w:hAnsiTheme="minorHAnsi" w:cstheme="minorHAnsi"/>
        </w:rPr>
        <w:t>LGB C</w:t>
      </w:r>
      <w:r w:rsidRPr="0073314A">
        <w:rPr>
          <w:rFonts w:asciiTheme="minorHAnsi" w:hAnsiTheme="minorHAnsi" w:cstheme="minorHAnsi"/>
        </w:rPr>
        <w:t xml:space="preserve">hair may not be able to find three </w:t>
      </w:r>
      <w:r w:rsidR="00CC3E21" w:rsidRPr="0073314A">
        <w:rPr>
          <w:rFonts w:asciiTheme="minorHAnsi" w:hAnsiTheme="minorHAnsi" w:cstheme="minorHAnsi"/>
        </w:rPr>
        <w:t xml:space="preserve">LGB members </w:t>
      </w:r>
      <w:r w:rsidRPr="0073314A">
        <w:rPr>
          <w:rFonts w:asciiTheme="minorHAnsi" w:hAnsiTheme="minorHAnsi" w:cstheme="minorHAnsi"/>
        </w:rPr>
        <w:t>who have no prior knowledge of the case</w:t>
      </w:r>
      <w:r w:rsidR="002A00C4" w:rsidRPr="0073314A">
        <w:rPr>
          <w:rFonts w:asciiTheme="minorHAnsi" w:hAnsiTheme="minorHAnsi" w:cstheme="minorHAnsi"/>
        </w:rPr>
        <w:t>:</w:t>
      </w:r>
      <w:r w:rsidRPr="0073314A">
        <w:rPr>
          <w:rFonts w:asciiTheme="minorHAnsi" w:hAnsiTheme="minorHAnsi" w:cstheme="minorHAnsi"/>
        </w:rPr>
        <w:t xml:space="preserve"> If a case has become a major talking point around the community, the </w:t>
      </w:r>
      <w:r w:rsidR="00CC3E21" w:rsidRPr="0073314A">
        <w:rPr>
          <w:rFonts w:asciiTheme="minorHAnsi" w:hAnsiTheme="minorHAnsi" w:cstheme="minorHAnsi"/>
        </w:rPr>
        <w:t>C</w:t>
      </w:r>
      <w:r w:rsidRPr="0073314A">
        <w:rPr>
          <w:rFonts w:asciiTheme="minorHAnsi" w:hAnsiTheme="minorHAnsi" w:cstheme="minorHAnsi"/>
        </w:rPr>
        <w:t xml:space="preserve">hair can nominate three </w:t>
      </w:r>
      <w:r w:rsidR="002A00C4" w:rsidRPr="0073314A">
        <w:rPr>
          <w:rFonts w:asciiTheme="minorHAnsi" w:hAnsiTheme="minorHAnsi" w:cstheme="minorHAnsi"/>
        </w:rPr>
        <w:t xml:space="preserve">LGB members </w:t>
      </w:r>
      <w:r w:rsidRPr="0073314A">
        <w:rPr>
          <w:rFonts w:asciiTheme="minorHAnsi" w:hAnsiTheme="minorHAnsi" w:cstheme="minorHAnsi"/>
        </w:rPr>
        <w:t xml:space="preserve">with minimal prior knowledge. If there are still insufficient </w:t>
      </w:r>
      <w:r w:rsidR="002A00C4" w:rsidRPr="0073314A">
        <w:rPr>
          <w:rFonts w:asciiTheme="minorHAnsi" w:hAnsiTheme="minorHAnsi" w:cstheme="minorHAnsi"/>
        </w:rPr>
        <w:t>LGB members</w:t>
      </w:r>
      <w:r w:rsidRPr="0073314A">
        <w:rPr>
          <w:rFonts w:asciiTheme="minorHAnsi" w:hAnsiTheme="minorHAnsi" w:cstheme="minorHAnsi"/>
        </w:rPr>
        <w:t xml:space="preserve"> able to sit on a panel, the </w:t>
      </w:r>
      <w:r w:rsidR="002A00C4" w:rsidRPr="0073314A">
        <w:rPr>
          <w:rFonts w:asciiTheme="minorHAnsi" w:hAnsiTheme="minorHAnsi" w:cstheme="minorHAnsi"/>
        </w:rPr>
        <w:t xml:space="preserve">LGB </w:t>
      </w:r>
      <w:r w:rsidRPr="0073314A">
        <w:rPr>
          <w:rFonts w:asciiTheme="minorHAnsi" w:hAnsiTheme="minorHAnsi" w:cstheme="minorHAnsi"/>
        </w:rPr>
        <w:t xml:space="preserve">in consultation with ODST will put in place an alternative fair process using independent governors from other ODST </w:t>
      </w:r>
      <w:proofErr w:type="gramStart"/>
      <w:r w:rsidRPr="0073314A">
        <w:rPr>
          <w:rFonts w:asciiTheme="minorHAnsi" w:hAnsiTheme="minorHAnsi" w:cstheme="minorHAnsi"/>
        </w:rPr>
        <w:t>schools</w:t>
      </w:r>
      <w:r w:rsidR="00407B01" w:rsidRPr="0073314A">
        <w:rPr>
          <w:rFonts w:asciiTheme="minorHAnsi" w:hAnsiTheme="minorHAnsi" w:cstheme="minorHAnsi"/>
        </w:rPr>
        <w:t>;</w:t>
      </w:r>
      <w:proofErr w:type="gramEnd"/>
      <w:r w:rsidRPr="0073314A">
        <w:rPr>
          <w:rFonts w:asciiTheme="minorHAnsi" w:hAnsiTheme="minorHAnsi" w:cstheme="minorHAnsi"/>
        </w:rPr>
        <w:t xml:space="preserve"> </w:t>
      </w:r>
    </w:p>
    <w:p w14:paraId="664BFC30" w14:textId="15E3B919" w:rsidR="0067199B" w:rsidRPr="0073314A" w:rsidRDefault="0067199B" w:rsidP="0073314A">
      <w:pPr>
        <w:pStyle w:val="ListParagraph"/>
        <w:numPr>
          <w:ilvl w:val="0"/>
          <w:numId w:val="44"/>
        </w:numPr>
        <w:spacing w:after="0" w:line="240" w:lineRule="auto"/>
        <w:ind w:right="0"/>
        <w:rPr>
          <w:rFonts w:asciiTheme="minorHAnsi" w:hAnsiTheme="minorHAnsi" w:cstheme="minorHAnsi"/>
        </w:rPr>
      </w:pPr>
      <w:r w:rsidRPr="0073314A">
        <w:rPr>
          <w:rFonts w:asciiTheme="minorHAnsi" w:hAnsiTheme="minorHAnsi" w:cstheme="minorHAnsi"/>
        </w:rPr>
        <w:t xml:space="preserve">the complaint may not be against the Headteacher: A complaint to the </w:t>
      </w:r>
      <w:r w:rsidR="00834A3D" w:rsidRPr="0073314A">
        <w:rPr>
          <w:rFonts w:asciiTheme="minorHAnsi" w:hAnsiTheme="minorHAnsi" w:cstheme="minorHAnsi"/>
        </w:rPr>
        <w:t>LGB C</w:t>
      </w:r>
      <w:r w:rsidRPr="0073314A">
        <w:rPr>
          <w:rFonts w:asciiTheme="minorHAnsi" w:hAnsiTheme="minorHAnsi" w:cstheme="minorHAnsi"/>
        </w:rPr>
        <w:t xml:space="preserve">omplaints </w:t>
      </w:r>
      <w:r w:rsidR="00834A3D" w:rsidRPr="0073314A">
        <w:rPr>
          <w:rFonts w:asciiTheme="minorHAnsi" w:hAnsiTheme="minorHAnsi" w:cstheme="minorHAnsi"/>
        </w:rPr>
        <w:t>P</w:t>
      </w:r>
      <w:r w:rsidRPr="0073314A">
        <w:rPr>
          <w:rFonts w:asciiTheme="minorHAnsi" w:hAnsiTheme="minorHAnsi" w:cstheme="minorHAnsi"/>
        </w:rPr>
        <w:t>anel will never be against a junior member of staff (it may be against the way the Headteacher handled a complaint against a junior member of staff</w:t>
      </w:r>
      <w:proofErr w:type="gramStart"/>
      <w:r w:rsidRPr="0073314A">
        <w:rPr>
          <w:rFonts w:asciiTheme="minorHAnsi" w:hAnsiTheme="minorHAnsi" w:cstheme="minorHAnsi"/>
        </w:rPr>
        <w:t>)</w:t>
      </w:r>
      <w:proofErr w:type="gramEnd"/>
      <w:r w:rsidRPr="0073314A">
        <w:rPr>
          <w:rFonts w:asciiTheme="minorHAnsi" w:hAnsiTheme="minorHAnsi" w:cstheme="minorHAnsi"/>
        </w:rPr>
        <w:t xml:space="preserve"> but it is conceivable that a senior manager will appropriately stand in for the Headteacher. That would need to be considered very carefully but if agreed the senior manager would be ‘the Headteacher’ for the purpose of the panel. There may be exceptional circumstances in which the complaint is against the </w:t>
      </w:r>
      <w:r w:rsidR="00E96A85" w:rsidRPr="0073314A">
        <w:rPr>
          <w:rFonts w:asciiTheme="minorHAnsi" w:hAnsiTheme="minorHAnsi" w:cstheme="minorHAnsi"/>
        </w:rPr>
        <w:t>LGB C</w:t>
      </w:r>
      <w:r w:rsidRPr="0073314A">
        <w:rPr>
          <w:rFonts w:asciiTheme="minorHAnsi" w:hAnsiTheme="minorHAnsi" w:cstheme="minorHAnsi"/>
        </w:rPr>
        <w:t xml:space="preserve">hair– </w:t>
      </w:r>
      <w:proofErr w:type="gramStart"/>
      <w:r w:rsidRPr="0073314A">
        <w:rPr>
          <w:rFonts w:asciiTheme="minorHAnsi" w:hAnsiTheme="minorHAnsi" w:cstheme="minorHAnsi"/>
        </w:rPr>
        <w:t>e.g.</w:t>
      </w:r>
      <w:proofErr w:type="gramEnd"/>
      <w:r w:rsidRPr="0073314A">
        <w:rPr>
          <w:rFonts w:asciiTheme="minorHAnsi" w:hAnsiTheme="minorHAnsi" w:cstheme="minorHAnsi"/>
        </w:rPr>
        <w:t xml:space="preserve"> for willfully refusing to deal with a complaint. In those circumstances the procedure above would be adapted and every reference to ‘Headteacher’ would be read as ‘</w:t>
      </w:r>
      <w:r w:rsidR="00E96A85" w:rsidRPr="0073314A">
        <w:rPr>
          <w:rFonts w:asciiTheme="minorHAnsi" w:hAnsiTheme="minorHAnsi" w:cstheme="minorHAnsi"/>
        </w:rPr>
        <w:t>LGB C</w:t>
      </w:r>
      <w:r w:rsidRPr="0073314A">
        <w:rPr>
          <w:rFonts w:asciiTheme="minorHAnsi" w:hAnsiTheme="minorHAnsi" w:cstheme="minorHAnsi"/>
        </w:rPr>
        <w:t>hair</w:t>
      </w:r>
      <w:proofErr w:type="gramStart"/>
      <w:r w:rsidRPr="0073314A">
        <w:rPr>
          <w:rFonts w:asciiTheme="minorHAnsi" w:hAnsiTheme="minorHAnsi" w:cstheme="minorHAnsi"/>
        </w:rPr>
        <w:t>’;</w:t>
      </w:r>
      <w:proofErr w:type="gramEnd"/>
      <w:r w:rsidRPr="0073314A">
        <w:rPr>
          <w:rFonts w:asciiTheme="minorHAnsi" w:hAnsiTheme="minorHAnsi" w:cstheme="minorHAnsi"/>
        </w:rPr>
        <w:t xml:space="preserve">  </w:t>
      </w:r>
    </w:p>
    <w:p w14:paraId="2756FC8C" w14:textId="77777777" w:rsidR="00201B3B" w:rsidRDefault="00201B3B">
      <w:pPr>
        <w:spacing w:after="160" w:line="259" w:lineRule="auto"/>
        <w:ind w:left="0" w:right="0" w:firstLine="0"/>
        <w:jc w:val="left"/>
        <w:rPr>
          <w:rFonts w:asciiTheme="minorHAnsi" w:hAnsiTheme="minorHAnsi" w:cstheme="minorHAnsi"/>
        </w:rPr>
      </w:pPr>
      <w:r>
        <w:rPr>
          <w:rFonts w:asciiTheme="minorHAnsi" w:hAnsiTheme="minorHAnsi" w:cstheme="minorHAnsi"/>
        </w:rPr>
        <w:br w:type="page"/>
      </w:r>
    </w:p>
    <w:p w14:paraId="5D5B11F8" w14:textId="599795B4" w:rsidR="00FC2119" w:rsidRPr="0073314A" w:rsidRDefault="00FC2119" w:rsidP="0073314A">
      <w:pPr>
        <w:pStyle w:val="ListParagraph"/>
        <w:numPr>
          <w:ilvl w:val="0"/>
          <w:numId w:val="44"/>
        </w:numPr>
        <w:spacing w:after="0" w:line="240" w:lineRule="auto"/>
        <w:ind w:right="0"/>
        <w:rPr>
          <w:rFonts w:asciiTheme="minorHAnsi" w:hAnsiTheme="minorHAnsi" w:cstheme="minorHAnsi"/>
        </w:rPr>
      </w:pPr>
      <w:r w:rsidRPr="0073314A">
        <w:rPr>
          <w:rFonts w:asciiTheme="minorHAnsi" w:hAnsiTheme="minorHAnsi" w:cstheme="minorHAnsi"/>
        </w:rPr>
        <w:lastRenderedPageBreak/>
        <w:t xml:space="preserve">the complaint is </w:t>
      </w:r>
      <w:r w:rsidR="00227D38" w:rsidRPr="0073314A">
        <w:rPr>
          <w:rFonts w:asciiTheme="minorHAnsi" w:hAnsiTheme="minorHAnsi" w:cstheme="minorHAnsi"/>
        </w:rPr>
        <w:t xml:space="preserve">jointly </w:t>
      </w:r>
      <w:r w:rsidRPr="0073314A">
        <w:rPr>
          <w:rFonts w:asciiTheme="minorHAnsi" w:hAnsiTheme="minorHAnsi" w:cstheme="minorHAnsi"/>
        </w:rPr>
        <w:t xml:space="preserve">against </w:t>
      </w:r>
      <w:r w:rsidR="0039449D" w:rsidRPr="0073314A">
        <w:rPr>
          <w:rFonts w:asciiTheme="minorHAnsi" w:hAnsiTheme="minorHAnsi" w:cstheme="minorHAnsi"/>
        </w:rPr>
        <w:t>the LGB Chair</w:t>
      </w:r>
      <w:r w:rsidR="003C4D49" w:rsidRPr="0073314A">
        <w:rPr>
          <w:rFonts w:asciiTheme="minorHAnsi" w:hAnsiTheme="minorHAnsi" w:cstheme="minorHAnsi"/>
        </w:rPr>
        <w:t xml:space="preserve"> and Vice Chair, against the whole LGB or</w:t>
      </w:r>
      <w:r w:rsidR="00227D38" w:rsidRPr="0073314A">
        <w:rPr>
          <w:rFonts w:asciiTheme="minorHAnsi" w:hAnsiTheme="minorHAnsi" w:cstheme="minorHAnsi"/>
        </w:rPr>
        <w:t xml:space="preserve"> the majority of the LGB: </w:t>
      </w:r>
      <w:r w:rsidR="000C4AAF" w:rsidRPr="0073314A">
        <w:rPr>
          <w:rFonts w:asciiTheme="minorHAnsi" w:hAnsiTheme="minorHAnsi" w:cstheme="minorHAnsi"/>
        </w:rPr>
        <w:t xml:space="preserve">In these circumstances the complaint will be heard by a panel of </w:t>
      </w:r>
      <w:r w:rsidR="002751F7" w:rsidRPr="0073314A">
        <w:rPr>
          <w:rFonts w:asciiTheme="minorHAnsi" w:hAnsiTheme="minorHAnsi" w:cstheme="minorHAnsi"/>
        </w:rPr>
        <w:t xml:space="preserve">two Trustees and an independent panel </w:t>
      </w:r>
      <w:proofErr w:type="gramStart"/>
      <w:r w:rsidR="002751F7" w:rsidRPr="0073314A">
        <w:rPr>
          <w:rFonts w:asciiTheme="minorHAnsi" w:hAnsiTheme="minorHAnsi" w:cstheme="minorHAnsi"/>
        </w:rPr>
        <w:t>member;</w:t>
      </w:r>
      <w:proofErr w:type="gramEnd"/>
    </w:p>
    <w:p w14:paraId="5F90F50F" w14:textId="77777777" w:rsidR="001E015F" w:rsidRPr="0073314A" w:rsidRDefault="001E015F" w:rsidP="0073314A">
      <w:pPr>
        <w:pStyle w:val="ListParagraph"/>
        <w:numPr>
          <w:ilvl w:val="0"/>
          <w:numId w:val="44"/>
        </w:numPr>
        <w:spacing w:after="0" w:line="240" w:lineRule="auto"/>
        <w:ind w:right="0"/>
        <w:rPr>
          <w:rFonts w:asciiTheme="minorHAnsi" w:hAnsiTheme="minorHAnsi" w:cstheme="minorHAnsi"/>
        </w:rPr>
      </w:pPr>
      <w:r w:rsidRPr="0073314A">
        <w:rPr>
          <w:rFonts w:asciiTheme="minorHAnsi" w:hAnsiTheme="minorHAnsi" w:cstheme="minorHAnsi"/>
        </w:rPr>
        <w:t xml:space="preserve">the complaint is jointly against the LGB Chair and Vice Chair, against the whole LGB or the majority of the LGB: In these circumstances the complaint will be heard by a panel of two Trustees and an independent panel </w:t>
      </w:r>
      <w:proofErr w:type="gramStart"/>
      <w:r w:rsidRPr="0073314A">
        <w:rPr>
          <w:rFonts w:asciiTheme="minorHAnsi" w:hAnsiTheme="minorHAnsi" w:cstheme="minorHAnsi"/>
        </w:rPr>
        <w:t>member;</w:t>
      </w:r>
      <w:proofErr w:type="gramEnd"/>
    </w:p>
    <w:p w14:paraId="13778DA0" w14:textId="7ACEF13B" w:rsidR="001E015F" w:rsidRPr="004833FB" w:rsidRDefault="001E015F" w:rsidP="0073314A">
      <w:pPr>
        <w:pStyle w:val="ListParagraph"/>
        <w:numPr>
          <w:ilvl w:val="0"/>
          <w:numId w:val="44"/>
        </w:numPr>
        <w:spacing w:after="0" w:line="240" w:lineRule="auto"/>
        <w:ind w:right="0"/>
        <w:rPr>
          <w:rFonts w:asciiTheme="minorHAnsi" w:eastAsia="Times New Roman" w:hAnsiTheme="minorHAnsi" w:cstheme="minorHAnsi"/>
          <w:color w:val="auto"/>
        </w:rPr>
      </w:pPr>
      <w:r w:rsidRPr="004833FB">
        <w:rPr>
          <w:rFonts w:asciiTheme="minorHAnsi" w:eastAsia="Times New Roman" w:hAnsiTheme="minorHAnsi" w:cstheme="minorHAnsi"/>
          <w:color w:val="auto"/>
        </w:rPr>
        <w:t xml:space="preserve">the complaint is against the Trust CEO.  In these circumstances </w:t>
      </w:r>
      <w:r w:rsidRPr="004833FB">
        <w:rPr>
          <w:rFonts w:asciiTheme="minorHAnsi" w:hAnsiTheme="minorHAnsi" w:cstheme="minorHAnsi"/>
          <w:color w:val="auto"/>
        </w:rPr>
        <w:t xml:space="preserve">the </w:t>
      </w:r>
      <w:r w:rsidR="000C6F3B" w:rsidRPr="004833FB">
        <w:rPr>
          <w:rFonts w:asciiTheme="minorHAnsi" w:hAnsiTheme="minorHAnsi" w:cstheme="minorHAnsi"/>
          <w:color w:val="auto"/>
        </w:rPr>
        <w:t xml:space="preserve">complainant should write to ODST’s Governance </w:t>
      </w:r>
      <w:r w:rsidR="0052123C" w:rsidRPr="004833FB">
        <w:rPr>
          <w:rFonts w:asciiTheme="minorHAnsi" w:hAnsiTheme="minorHAnsi" w:cstheme="minorHAnsi"/>
          <w:color w:val="auto"/>
        </w:rPr>
        <w:t>Lead Adviser</w:t>
      </w:r>
      <w:r w:rsidR="000C6F3B" w:rsidRPr="004833FB">
        <w:rPr>
          <w:rFonts w:asciiTheme="minorHAnsi" w:hAnsiTheme="minorHAnsi" w:cstheme="minorHAnsi"/>
          <w:color w:val="auto"/>
        </w:rPr>
        <w:t xml:space="preserve">. The </w:t>
      </w:r>
      <w:r w:rsidRPr="004833FB">
        <w:rPr>
          <w:rFonts w:asciiTheme="minorHAnsi" w:hAnsiTheme="minorHAnsi" w:cstheme="minorHAnsi"/>
          <w:color w:val="auto"/>
        </w:rPr>
        <w:t xml:space="preserve">complaint will be heard by a panel of two Trustees and an independent panel </w:t>
      </w:r>
      <w:proofErr w:type="gramStart"/>
      <w:r w:rsidRPr="004833FB">
        <w:rPr>
          <w:rFonts w:asciiTheme="minorHAnsi" w:hAnsiTheme="minorHAnsi" w:cstheme="minorHAnsi"/>
          <w:color w:val="auto"/>
        </w:rPr>
        <w:t>member;</w:t>
      </w:r>
      <w:proofErr w:type="gramEnd"/>
    </w:p>
    <w:p w14:paraId="7234A686" w14:textId="4153D582" w:rsidR="001E015F" w:rsidRPr="004833FB" w:rsidRDefault="001E015F" w:rsidP="0073314A">
      <w:pPr>
        <w:pStyle w:val="ListParagraph"/>
        <w:numPr>
          <w:ilvl w:val="0"/>
          <w:numId w:val="44"/>
        </w:numPr>
        <w:spacing w:after="0" w:line="240" w:lineRule="auto"/>
        <w:ind w:right="0"/>
        <w:rPr>
          <w:rFonts w:asciiTheme="minorHAnsi" w:eastAsia="Times New Roman" w:hAnsiTheme="minorHAnsi" w:cstheme="minorHAnsi"/>
          <w:color w:val="auto"/>
        </w:rPr>
      </w:pPr>
      <w:r w:rsidRPr="004833FB">
        <w:rPr>
          <w:rFonts w:asciiTheme="minorHAnsi" w:hAnsiTheme="minorHAnsi" w:cstheme="minorHAnsi"/>
          <w:color w:val="auto"/>
        </w:rPr>
        <w:t xml:space="preserve">the complaint is jointly against the </w:t>
      </w:r>
      <w:r w:rsidRPr="004833FB">
        <w:rPr>
          <w:rFonts w:asciiTheme="minorHAnsi" w:eastAsia="Times New Roman" w:hAnsiTheme="minorHAnsi" w:cstheme="minorHAnsi"/>
          <w:color w:val="auto"/>
        </w:rPr>
        <w:t xml:space="preserve">CEO and the MAT. In these circumstances </w:t>
      </w:r>
      <w:r w:rsidRPr="004833FB">
        <w:rPr>
          <w:rFonts w:asciiTheme="minorHAnsi" w:hAnsiTheme="minorHAnsi" w:cstheme="minorHAnsi"/>
          <w:color w:val="auto"/>
        </w:rPr>
        <w:t xml:space="preserve">the </w:t>
      </w:r>
      <w:r w:rsidR="000C6F3B" w:rsidRPr="004833FB">
        <w:rPr>
          <w:rFonts w:asciiTheme="minorHAnsi" w:hAnsiTheme="minorHAnsi" w:cstheme="minorHAnsi"/>
          <w:color w:val="auto"/>
        </w:rPr>
        <w:t xml:space="preserve">complainant should write to ODST’s Governance </w:t>
      </w:r>
      <w:r w:rsidR="0052123C" w:rsidRPr="004833FB">
        <w:rPr>
          <w:rFonts w:asciiTheme="minorHAnsi" w:hAnsiTheme="minorHAnsi" w:cstheme="minorHAnsi"/>
          <w:color w:val="auto"/>
        </w:rPr>
        <w:t>Lead Adviser</w:t>
      </w:r>
      <w:r w:rsidR="000C6F3B" w:rsidRPr="004833FB">
        <w:rPr>
          <w:rFonts w:asciiTheme="minorHAnsi" w:hAnsiTheme="minorHAnsi" w:cstheme="minorHAnsi"/>
          <w:color w:val="auto"/>
        </w:rPr>
        <w:t>. The compla</w:t>
      </w:r>
      <w:r w:rsidR="007F3FC4" w:rsidRPr="004833FB">
        <w:rPr>
          <w:rFonts w:asciiTheme="minorHAnsi" w:hAnsiTheme="minorHAnsi" w:cstheme="minorHAnsi"/>
          <w:color w:val="auto"/>
        </w:rPr>
        <w:t>i</w:t>
      </w:r>
      <w:r w:rsidR="000C6F3B" w:rsidRPr="004833FB">
        <w:rPr>
          <w:rFonts w:asciiTheme="minorHAnsi" w:hAnsiTheme="minorHAnsi" w:cstheme="minorHAnsi"/>
          <w:color w:val="auto"/>
        </w:rPr>
        <w:t xml:space="preserve">nt </w:t>
      </w:r>
      <w:r w:rsidRPr="004833FB">
        <w:rPr>
          <w:rFonts w:asciiTheme="minorHAnsi" w:hAnsiTheme="minorHAnsi" w:cstheme="minorHAnsi"/>
          <w:color w:val="auto"/>
        </w:rPr>
        <w:t xml:space="preserve">will be heard by a panel of three independent Trustees from </w:t>
      </w:r>
      <w:r w:rsidR="000C6F3B" w:rsidRPr="004833FB">
        <w:rPr>
          <w:rFonts w:asciiTheme="minorHAnsi" w:hAnsiTheme="minorHAnsi" w:cstheme="minorHAnsi"/>
          <w:color w:val="auto"/>
        </w:rPr>
        <w:t xml:space="preserve">a separate </w:t>
      </w:r>
      <w:r w:rsidRPr="004833FB">
        <w:rPr>
          <w:rFonts w:asciiTheme="minorHAnsi" w:hAnsiTheme="minorHAnsi" w:cstheme="minorHAnsi"/>
          <w:color w:val="auto"/>
        </w:rPr>
        <w:t>MAT</w:t>
      </w:r>
      <w:r w:rsidR="000C6F3B" w:rsidRPr="004833FB">
        <w:rPr>
          <w:rFonts w:asciiTheme="minorHAnsi" w:hAnsiTheme="minorHAnsi" w:cstheme="minorHAnsi"/>
          <w:color w:val="auto"/>
        </w:rPr>
        <w:t xml:space="preserve"> </w:t>
      </w:r>
      <w:r w:rsidR="00226AD2" w:rsidRPr="004833FB">
        <w:rPr>
          <w:rFonts w:asciiTheme="minorHAnsi" w:hAnsiTheme="minorHAnsi" w:cstheme="minorHAnsi"/>
          <w:color w:val="auto"/>
        </w:rPr>
        <w:t>than</w:t>
      </w:r>
      <w:r w:rsidR="000C6F3B" w:rsidRPr="004833FB">
        <w:rPr>
          <w:rFonts w:asciiTheme="minorHAnsi" w:hAnsiTheme="minorHAnsi" w:cstheme="minorHAnsi"/>
          <w:color w:val="auto"/>
        </w:rPr>
        <w:t xml:space="preserve"> </w:t>
      </w:r>
      <w:proofErr w:type="gramStart"/>
      <w:r w:rsidR="000C6F3B" w:rsidRPr="004833FB">
        <w:rPr>
          <w:rFonts w:asciiTheme="minorHAnsi" w:hAnsiTheme="minorHAnsi" w:cstheme="minorHAnsi"/>
          <w:color w:val="auto"/>
        </w:rPr>
        <w:t>ODST</w:t>
      </w:r>
      <w:r w:rsidR="00407B01" w:rsidRPr="004833FB">
        <w:rPr>
          <w:rFonts w:asciiTheme="minorHAnsi" w:hAnsiTheme="minorHAnsi" w:cstheme="minorHAnsi"/>
          <w:color w:val="auto"/>
        </w:rPr>
        <w:t>;</w:t>
      </w:r>
      <w:proofErr w:type="gramEnd"/>
    </w:p>
    <w:p w14:paraId="51D16822" w14:textId="28B3B591" w:rsidR="001E015F" w:rsidRPr="004833FB" w:rsidRDefault="00226AD2" w:rsidP="0073314A">
      <w:pPr>
        <w:pStyle w:val="ListParagraph"/>
        <w:numPr>
          <w:ilvl w:val="0"/>
          <w:numId w:val="44"/>
        </w:numPr>
        <w:spacing w:after="0" w:line="240" w:lineRule="auto"/>
        <w:ind w:right="0"/>
        <w:rPr>
          <w:rFonts w:asciiTheme="minorHAnsi" w:eastAsia="Times New Roman" w:hAnsiTheme="minorHAnsi" w:cstheme="minorHAnsi"/>
          <w:color w:val="auto"/>
        </w:rPr>
      </w:pPr>
      <w:r w:rsidRPr="004833FB">
        <w:rPr>
          <w:rFonts w:asciiTheme="minorHAnsi" w:eastAsia="Times New Roman" w:hAnsiTheme="minorHAnsi" w:cstheme="minorHAnsi"/>
          <w:color w:val="auto"/>
        </w:rPr>
        <w:t>i</w:t>
      </w:r>
      <w:r w:rsidR="001E015F" w:rsidRPr="004833FB">
        <w:rPr>
          <w:rFonts w:asciiTheme="minorHAnsi" w:eastAsia="Times New Roman" w:hAnsiTheme="minorHAnsi" w:cstheme="minorHAnsi"/>
          <w:color w:val="auto"/>
        </w:rPr>
        <w:t xml:space="preserve">n the circumstances above, at each stage of the complaint process, the complaint will be managed by the Trust’s Governance </w:t>
      </w:r>
      <w:r w:rsidR="0052123C" w:rsidRPr="004833FB">
        <w:rPr>
          <w:rFonts w:asciiTheme="minorHAnsi" w:eastAsia="Times New Roman" w:hAnsiTheme="minorHAnsi" w:cstheme="minorHAnsi"/>
          <w:color w:val="auto"/>
        </w:rPr>
        <w:t>Team</w:t>
      </w:r>
      <w:r w:rsidR="001E015F" w:rsidRPr="004833FB">
        <w:rPr>
          <w:rFonts w:asciiTheme="minorHAnsi" w:eastAsia="Times New Roman" w:hAnsiTheme="minorHAnsi" w:cstheme="minorHAnsi"/>
          <w:color w:val="auto"/>
        </w:rPr>
        <w:t xml:space="preserve">. Any panel </w:t>
      </w:r>
      <w:r w:rsidR="00407B01" w:rsidRPr="004833FB">
        <w:rPr>
          <w:rFonts w:asciiTheme="minorHAnsi" w:eastAsia="Times New Roman" w:hAnsiTheme="minorHAnsi" w:cstheme="minorHAnsi"/>
          <w:color w:val="auto"/>
        </w:rPr>
        <w:t xml:space="preserve">convened </w:t>
      </w:r>
      <w:r w:rsidR="001E015F" w:rsidRPr="004833FB">
        <w:rPr>
          <w:rFonts w:asciiTheme="minorHAnsi" w:eastAsia="Times New Roman" w:hAnsiTheme="minorHAnsi" w:cstheme="minorHAnsi"/>
          <w:color w:val="auto"/>
        </w:rPr>
        <w:t xml:space="preserve">as a result, should be clerked by an </w:t>
      </w:r>
      <w:r w:rsidR="00407B01" w:rsidRPr="004833FB">
        <w:rPr>
          <w:rFonts w:asciiTheme="minorHAnsi" w:eastAsia="Times New Roman" w:hAnsiTheme="minorHAnsi" w:cstheme="minorHAnsi"/>
          <w:color w:val="auto"/>
        </w:rPr>
        <w:t>I</w:t>
      </w:r>
      <w:r w:rsidR="001E015F" w:rsidRPr="004833FB">
        <w:rPr>
          <w:rFonts w:asciiTheme="minorHAnsi" w:eastAsia="Times New Roman" w:hAnsiTheme="minorHAnsi" w:cstheme="minorHAnsi"/>
          <w:color w:val="auto"/>
        </w:rPr>
        <w:t xml:space="preserve">ndependent </w:t>
      </w:r>
      <w:proofErr w:type="gramStart"/>
      <w:r w:rsidR="00407B01" w:rsidRPr="004833FB">
        <w:rPr>
          <w:rFonts w:asciiTheme="minorHAnsi" w:eastAsia="Times New Roman" w:hAnsiTheme="minorHAnsi" w:cstheme="minorHAnsi"/>
          <w:color w:val="auto"/>
        </w:rPr>
        <w:t>C</w:t>
      </w:r>
      <w:r w:rsidR="001E015F" w:rsidRPr="004833FB">
        <w:rPr>
          <w:rFonts w:asciiTheme="minorHAnsi" w:eastAsia="Times New Roman" w:hAnsiTheme="minorHAnsi" w:cstheme="minorHAnsi"/>
          <w:color w:val="auto"/>
        </w:rPr>
        <w:t>lerk</w:t>
      </w:r>
      <w:r w:rsidR="00407B01" w:rsidRPr="004833FB">
        <w:rPr>
          <w:rFonts w:asciiTheme="minorHAnsi" w:eastAsia="Times New Roman" w:hAnsiTheme="minorHAnsi" w:cstheme="minorHAnsi"/>
          <w:color w:val="auto"/>
        </w:rPr>
        <w:t>;</w:t>
      </w:r>
      <w:proofErr w:type="gramEnd"/>
    </w:p>
    <w:p w14:paraId="0C16A178" w14:textId="77777777" w:rsidR="0067199B" w:rsidRPr="0073314A" w:rsidRDefault="0067199B" w:rsidP="0073314A">
      <w:pPr>
        <w:pStyle w:val="ListParagraph"/>
        <w:numPr>
          <w:ilvl w:val="0"/>
          <w:numId w:val="44"/>
        </w:numPr>
        <w:spacing w:after="0" w:line="240" w:lineRule="auto"/>
        <w:ind w:right="0"/>
        <w:rPr>
          <w:rFonts w:asciiTheme="minorHAnsi" w:hAnsiTheme="minorHAnsi" w:cstheme="minorHAnsi"/>
        </w:rPr>
      </w:pPr>
      <w:r w:rsidRPr="0073314A">
        <w:rPr>
          <w:rFonts w:asciiTheme="minorHAnsi" w:hAnsiTheme="minorHAnsi" w:cstheme="minorHAnsi"/>
        </w:rPr>
        <w:t xml:space="preserve">the complainant and/or the Headteacher may wish to call witnesses: The use of witnesses is discouraged. In nearly every case, a complaints panel will want to work with written witness statements if appropriate, but there may be </w:t>
      </w:r>
      <w:proofErr w:type="gramStart"/>
      <w:r w:rsidRPr="0073314A">
        <w:rPr>
          <w:rFonts w:asciiTheme="minorHAnsi" w:hAnsiTheme="minorHAnsi" w:cstheme="minorHAnsi"/>
        </w:rPr>
        <w:t>particular circumstances</w:t>
      </w:r>
      <w:proofErr w:type="gramEnd"/>
      <w:r w:rsidRPr="0073314A">
        <w:rPr>
          <w:rFonts w:asciiTheme="minorHAnsi" w:hAnsiTheme="minorHAnsi" w:cstheme="minorHAnsi"/>
        </w:rPr>
        <w:t xml:space="preserve"> where the presence of witnesses is necessary to establish key facts. In those cases, witnesses must be agreed in advance. They will remain outside the hearing room until called in to give their evidence. Having provided their statement, they can be questioned by the panel members and the other party. They will leave the room when their evidence is </w:t>
      </w:r>
      <w:proofErr w:type="gramStart"/>
      <w:r w:rsidRPr="0073314A">
        <w:rPr>
          <w:rFonts w:asciiTheme="minorHAnsi" w:hAnsiTheme="minorHAnsi" w:cstheme="minorHAnsi"/>
        </w:rPr>
        <w:t>completed;</w:t>
      </w:r>
      <w:proofErr w:type="gramEnd"/>
      <w:r w:rsidRPr="0073314A">
        <w:rPr>
          <w:rFonts w:asciiTheme="minorHAnsi" w:hAnsiTheme="minorHAnsi" w:cstheme="minorHAnsi"/>
        </w:rPr>
        <w:t xml:space="preserve"> </w:t>
      </w:r>
    </w:p>
    <w:p w14:paraId="5B3D3EE0" w14:textId="1D78EFF7" w:rsidR="0067199B" w:rsidRPr="0073314A" w:rsidRDefault="0067199B" w:rsidP="0073314A">
      <w:pPr>
        <w:pStyle w:val="ListParagraph"/>
        <w:numPr>
          <w:ilvl w:val="0"/>
          <w:numId w:val="44"/>
        </w:numPr>
        <w:spacing w:after="0" w:line="240" w:lineRule="auto"/>
        <w:ind w:right="0"/>
        <w:rPr>
          <w:rFonts w:asciiTheme="minorHAnsi" w:hAnsiTheme="minorHAnsi" w:cstheme="minorHAnsi"/>
        </w:rPr>
      </w:pPr>
      <w:r w:rsidRPr="0073314A">
        <w:rPr>
          <w:rFonts w:asciiTheme="minorHAnsi" w:hAnsiTheme="minorHAnsi" w:cstheme="minorHAnsi"/>
        </w:rPr>
        <w:t xml:space="preserve">the complainant may be a pupil at the school: </w:t>
      </w:r>
      <w:r w:rsidR="007D7844" w:rsidRPr="0073314A">
        <w:rPr>
          <w:rFonts w:asciiTheme="minorHAnsi" w:hAnsiTheme="minorHAnsi" w:cstheme="minorHAnsi"/>
        </w:rPr>
        <w:t>S</w:t>
      </w:r>
      <w:r w:rsidRPr="0073314A">
        <w:rPr>
          <w:rFonts w:asciiTheme="minorHAnsi" w:hAnsiTheme="minorHAnsi" w:cstheme="minorHAnsi"/>
        </w:rPr>
        <w:t xml:space="preserve">chools </w:t>
      </w:r>
      <w:r w:rsidR="007D7844" w:rsidRPr="0073314A">
        <w:rPr>
          <w:rFonts w:asciiTheme="minorHAnsi" w:hAnsiTheme="minorHAnsi" w:cstheme="minorHAnsi"/>
        </w:rPr>
        <w:t xml:space="preserve">should </w:t>
      </w:r>
      <w:r w:rsidRPr="0073314A">
        <w:rPr>
          <w:rFonts w:asciiTheme="minorHAnsi" w:hAnsiTheme="minorHAnsi" w:cstheme="minorHAnsi"/>
        </w:rPr>
        <w:t xml:space="preserve">encourage pupils to raise concerns and would expect to resolve them before it becomes a formal complaint to the LGB. If it is not resolved, it would be very unusual if parents have not by picked it up and made it a parental complaint. However, if a pupil is the complainant, panel members will wish to ensure that the same process is followed but special consideration is given to ensuring that the child is supported and does not feel intimidated. The panel needs to give the views of the child equal consideration to those of adults. </w:t>
      </w:r>
    </w:p>
    <w:p w14:paraId="57A1FFC0"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7CDD438F" w14:textId="454F7146" w:rsidR="0067199B" w:rsidRPr="0059237C" w:rsidRDefault="0067199B" w:rsidP="0073314A">
      <w:pPr>
        <w:pStyle w:val="Heading3"/>
      </w:pPr>
      <w:bookmarkStart w:id="73" w:name="_Toc146006496"/>
      <w:r w:rsidRPr="0059237C">
        <w:t>Writing the decision letter</w:t>
      </w:r>
      <w:bookmarkEnd w:id="73"/>
      <w:r w:rsidRPr="0059237C">
        <w:t xml:space="preserve"> </w:t>
      </w:r>
    </w:p>
    <w:p w14:paraId="4F75CAD8"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74F3B115" w14:textId="7A7839A9" w:rsidR="0067199B" w:rsidRPr="0059237C" w:rsidRDefault="0067199B" w:rsidP="00AA4787">
      <w:pPr>
        <w:spacing w:after="0" w:line="240" w:lineRule="auto"/>
        <w:ind w:left="0" w:right="0" w:firstLine="0"/>
        <w:rPr>
          <w:rFonts w:asciiTheme="minorHAnsi" w:hAnsiTheme="minorHAnsi" w:cstheme="minorHAnsi"/>
          <w:color w:val="auto"/>
        </w:rPr>
      </w:pPr>
      <w:r w:rsidRPr="0059237C">
        <w:rPr>
          <w:rFonts w:asciiTheme="minorHAnsi" w:hAnsiTheme="minorHAnsi" w:cstheme="minorHAnsi"/>
        </w:rPr>
        <w:t xml:space="preserve">The </w:t>
      </w:r>
      <w:r w:rsidR="005B3431" w:rsidRPr="0059237C">
        <w:rPr>
          <w:rFonts w:asciiTheme="minorHAnsi" w:hAnsiTheme="minorHAnsi" w:cstheme="minorHAnsi"/>
        </w:rPr>
        <w:t>c</w:t>
      </w:r>
      <w:r w:rsidRPr="0059237C">
        <w:rPr>
          <w:rFonts w:asciiTheme="minorHAnsi" w:hAnsiTheme="minorHAnsi" w:cstheme="minorHAnsi"/>
        </w:rPr>
        <w:t xml:space="preserve">lerk will ensure that s/he has clear wording stating the panel decision about each of the issues that the panel considered before the panel is allowed to finish. The </w:t>
      </w:r>
      <w:r w:rsidR="00144D78" w:rsidRPr="0059237C">
        <w:rPr>
          <w:rFonts w:asciiTheme="minorHAnsi" w:hAnsiTheme="minorHAnsi" w:cstheme="minorHAnsi"/>
        </w:rPr>
        <w:t>c</w:t>
      </w:r>
      <w:r w:rsidRPr="0059237C">
        <w:rPr>
          <w:rFonts w:asciiTheme="minorHAnsi" w:hAnsiTheme="minorHAnsi" w:cstheme="minorHAnsi"/>
        </w:rPr>
        <w:t xml:space="preserve">lerk will use that wording to draft the decision letter. This should be sent to all members of the panel for checking. Once approved by all three panel members, it </w:t>
      </w:r>
      <w:r w:rsidR="00A51360" w:rsidRPr="0059237C">
        <w:rPr>
          <w:rFonts w:asciiTheme="minorHAnsi" w:hAnsiTheme="minorHAnsi" w:cstheme="minorHAnsi"/>
        </w:rPr>
        <w:t xml:space="preserve">will </w:t>
      </w:r>
      <w:r w:rsidRPr="0059237C">
        <w:rPr>
          <w:rFonts w:asciiTheme="minorHAnsi" w:hAnsiTheme="minorHAnsi" w:cstheme="minorHAnsi"/>
        </w:rPr>
        <w:t xml:space="preserve">be sent to the complainant with a copy to the Headteacher. </w:t>
      </w:r>
      <w:r w:rsidRPr="0059237C">
        <w:rPr>
          <w:rFonts w:asciiTheme="minorHAnsi" w:hAnsiTheme="minorHAnsi" w:cstheme="minorHAnsi"/>
          <w:color w:val="auto"/>
        </w:rPr>
        <w:t xml:space="preserve">The complainant </w:t>
      </w:r>
      <w:r w:rsidR="00821067" w:rsidRPr="0059237C">
        <w:rPr>
          <w:rFonts w:asciiTheme="minorHAnsi" w:hAnsiTheme="minorHAnsi" w:cstheme="minorHAnsi"/>
          <w:color w:val="auto"/>
        </w:rPr>
        <w:t>will</w:t>
      </w:r>
      <w:r w:rsidRPr="0059237C">
        <w:rPr>
          <w:rFonts w:asciiTheme="minorHAnsi" w:hAnsiTheme="minorHAnsi" w:cstheme="minorHAnsi"/>
          <w:color w:val="auto"/>
        </w:rPr>
        <w:t xml:space="preserve"> also be provided with a copy of the minutes of the meeting (as far as possible the minutes will seek to be a verbatim record, where this is not </w:t>
      </w:r>
      <w:proofErr w:type="gramStart"/>
      <w:r w:rsidRPr="0059237C">
        <w:rPr>
          <w:rFonts w:asciiTheme="minorHAnsi" w:hAnsiTheme="minorHAnsi" w:cstheme="minorHAnsi"/>
          <w:color w:val="auto"/>
        </w:rPr>
        <w:t>poss</w:t>
      </w:r>
      <w:r w:rsidR="0018206A" w:rsidRPr="0059237C">
        <w:rPr>
          <w:rFonts w:asciiTheme="minorHAnsi" w:hAnsiTheme="minorHAnsi" w:cstheme="minorHAnsi"/>
          <w:color w:val="auto"/>
        </w:rPr>
        <w:t>ible</w:t>
      </w:r>
      <w:proofErr w:type="gramEnd"/>
      <w:r w:rsidR="0018206A" w:rsidRPr="0059237C">
        <w:rPr>
          <w:rFonts w:asciiTheme="minorHAnsi" w:hAnsiTheme="minorHAnsi" w:cstheme="minorHAnsi"/>
          <w:color w:val="auto"/>
        </w:rPr>
        <w:t xml:space="preserve"> they will provide a clear </w:t>
      </w:r>
      <w:r w:rsidRPr="0059237C">
        <w:rPr>
          <w:rFonts w:asciiTheme="minorHAnsi" w:hAnsiTheme="minorHAnsi" w:cstheme="minorHAnsi"/>
          <w:color w:val="auto"/>
        </w:rPr>
        <w:t>overview of the issues discussed, concerns raised and any questions asked</w:t>
      </w:r>
      <w:r w:rsidR="0070241D" w:rsidRPr="0059237C">
        <w:rPr>
          <w:rFonts w:asciiTheme="minorHAnsi" w:hAnsiTheme="minorHAnsi" w:cstheme="minorHAnsi"/>
          <w:color w:val="auto"/>
        </w:rPr>
        <w:t>)</w:t>
      </w:r>
      <w:r w:rsidRPr="0059237C">
        <w:rPr>
          <w:rFonts w:asciiTheme="minorHAnsi" w:hAnsiTheme="minorHAnsi" w:cstheme="minorHAnsi"/>
          <w:color w:val="auto"/>
        </w:rPr>
        <w:t xml:space="preserve">. </w:t>
      </w:r>
    </w:p>
    <w:p w14:paraId="43DD730E"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0216ACA1" w14:textId="70D1133A" w:rsidR="006B7D61"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The letter </w:t>
      </w:r>
      <w:r w:rsidR="00821067" w:rsidRPr="0059237C">
        <w:rPr>
          <w:rFonts w:asciiTheme="minorHAnsi" w:hAnsiTheme="minorHAnsi" w:cstheme="minorHAnsi"/>
        </w:rPr>
        <w:t>must</w:t>
      </w:r>
      <w:r w:rsidRPr="0059237C">
        <w:rPr>
          <w:rFonts w:asciiTheme="minorHAnsi" w:hAnsiTheme="minorHAnsi" w:cstheme="minorHAnsi"/>
        </w:rPr>
        <w:t xml:space="preserve"> clearly express how seriously the panel considered the </w:t>
      </w:r>
      <w:proofErr w:type="gramStart"/>
      <w:r w:rsidRPr="0059237C">
        <w:rPr>
          <w:rFonts w:asciiTheme="minorHAnsi" w:hAnsiTheme="minorHAnsi" w:cstheme="minorHAnsi"/>
        </w:rPr>
        <w:t>complaint</w:t>
      </w:r>
      <w:proofErr w:type="gramEnd"/>
    </w:p>
    <w:p w14:paraId="176D6788" w14:textId="1FDB7D4D" w:rsidR="006B7D61"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the </w:t>
      </w:r>
      <w:r w:rsidR="00785F9A" w:rsidRPr="0059237C">
        <w:rPr>
          <w:rFonts w:asciiTheme="minorHAnsi" w:hAnsiTheme="minorHAnsi" w:cstheme="minorHAnsi"/>
        </w:rPr>
        <w:t>c</w:t>
      </w:r>
      <w:r w:rsidRPr="0059237C">
        <w:rPr>
          <w:rFonts w:asciiTheme="minorHAnsi" w:hAnsiTheme="minorHAnsi" w:cstheme="minorHAnsi"/>
        </w:rPr>
        <w:t xml:space="preserve">lerk </w:t>
      </w:r>
      <w:r w:rsidR="00821067" w:rsidRPr="0059237C">
        <w:rPr>
          <w:rFonts w:asciiTheme="minorHAnsi" w:hAnsiTheme="minorHAnsi" w:cstheme="minorHAnsi"/>
        </w:rPr>
        <w:t xml:space="preserve">must </w:t>
      </w:r>
      <w:r w:rsidRPr="0059237C">
        <w:rPr>
          <w:rFonts w:asciiTheme="minorHAnsi" w:hAnsiTheme="minorHAnsi" w:cstheme="minorHAnsi"/>
        </w:rPr>
        <w:t>be careful that the letter</w:t>
      </w:r>
      <w:r w:rsidR="001B4BBA" w:rsidRPr="0059237C">
        <w:rPr>
          <w:rFonts w:asciiTheme="minorHAnsi" w:hAnsiTheme="minorHAnsi" w:cstheme="minorHAnsi"/>
        </w:rPr>
        <w:t xml:space="preserve"> adheres</w:t>
      </w:r>
      <w:r w:rsidRPr="0059237C">
        <w:rPr>
          <w:rFonts w:asciiTheme="minorHAnsi" w:hAnsiTheme="minorHAnsi" w:cstheme="minorHAnsi"/>
        </w:rPr>
        <w:t xml:space="preserve"> to the facts and gives no hint of </w:t>
      </w:r>
      <w:proofErr w:type="gramStart"/>
      <w:r w:rsidRPr="0059237C">
        <w:rPr>
          <w:rFonts w:asciiTheme="minorHAnsi" w:hAnsiTheme="minorHAnsi" w:cstheme="minorHAnsi"/>
        </w:rPr>
        <w:t>partiality</w:t>
      </w:r>
      <w:proofErr w:type="gramEnd"/>
      <w:r w:rsidRPr="0059237C">
        <w:rPr>
          <w:rFonts w:asciiTheme="minorHAnsi" w:hAnsiTheme="minorHAnsi" w:cstheme="minorHAnsi"/>
        </w:rPr>
        <w:t xml:space="preserve"> </w:t>
      </w:r>
    </w:p>
    <w:p w14:paraId="3337A627" w14:textId="49CAD8EF"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the </w:t>
      </w:r>
      <w:r w:rsidR="00785F9A" w:rsidRPr="0059237C">
        <w:rPr>
          <w:rFonts w:asciiTheme="minorHAnsi" w:hAnsiTheme="minorHAnsi" w:cstheme="minorHAnsi"/>
        </w:rPr>
        <w:t>c</w:t>
      </w:r>
      <w:r w:rsidRPr="0059237C">
        <w:rPr>
          <w:rFonts w:asciiTheme="minorHAnsi" w:hAnsiTheme="minorHAnsi" w:cstheme="minorHAnsi"/>
        </w:rPr>
        <w:t xml:space="preserve">lerk </w:t>
      </w:r>
      <w:r w:rsidR="00821067" w:rsidRPr="0059237C">
        <w:rPr>
          <w:rFonts w:asciiTheme="minorHAnsi" w:hAnsiTheme="minorHAnsi" w:cstheme="minorHAnsi"/>
        </w:rPr>
        <w:t>must</w:t>
      </w:r>
      <w:r w:rsidRPr="0059237C">
        <w:rPr>
          <w:rFonts w:asciiTheme="minorHAnsi" w:hAnsiTheme="minorHAnsi" w:cstheme="minorHAnsi"/>
        </w:rPr>
        <w:t xml:space="preserve"> ensure that the letter reaches the complainant and the </w:t>
      </w:r>
      <w:r w:rsidR="0096501E" w:rsidRPr="0059237C">
        <w:rPr>
          <w:rFonts w:asciiTheme="minorHAnsi" w:hAnsiTheme="minorHAnsi" w:cstheme="minorHAnsi"/>
        </w:rPr>
        <w:t xml:space="preserve">Headteacher </w:t>
      </w:r>
      <w:r w:rsidRPr="0059237C">
        <w:rPr>
          <w:rFonts w:asciiTheme="minorHAnsi" w:hAnsiTheme="minorHAnsi" w:cstheme="minorHAnsi"/>
        </w:rPr>
        <w:t xml:space="preserve">within five school days. </w:t>
      </w:r>
    </w:p>
    <w:p w14:paraId="3F4ADDB9" w14:textId="4732D1D3" w:rsidR="00205F19" w:rsidRPr="0059237C" w:rsidRDefault="00205F19" w:rsidP="00AA4787">
      <w:pPr>
        <w:spacing w:after="0" w:line="240" w:lineRule="auto"/>
        <w:ind w:left="0" w:right="0" w:firstLine="0"/>
        <w:rPr>
          <w:rFonts w:asciiTheme="minorHAnsi" w:hAnsiTheme="minorHAnsi" w:cstheme="minorHAnsi"/>
        </w:rPr>
      </w:pPr>
    </w:p>
    <w:p w14:paraId="59EE27A7" w14:textId="77777777" w:rsidR="0067199B" w:rsidRPr="0059237C" w:rsidRDefault="0067199B" w:rsidP="00205F19">
      <w:pPr>
        <w:pStyle w:val="Heading2"/>
      </w:pPr>
      <w:bookmarkStart w:id="74" w:name="_Toc146006497"/>
      <w:r w:rsidRPr="0059237C">
        <w:t>Monitoring Complaints</w:t>
      </w:r>
      <w:bookmarkEnd w:id="74"/>
      <w:r w:rsidRPr="0059237C">
        <w:t xml:space="preserve"> </w:t>
      </w:r>
    </w:p>
    <w:p w14:paraId="20741566"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79BD2982" w14:textId="6F51A205"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As well as addressing an individual’s complaint, the process of listening to and resolving complaints would contribute to school improvements. When individual complaints are heard, schools may identify issues that need to be addressed. The monitoring and review of complaints by the school and </w:t>
      </w:r>
      <w:r w:rsidR="00785F9A" w:rsidRPr="0059237C">
        <w:rPr>
          <w:rFonts w:asciiTheme="minorHAnsi" w:hAnsiTheme="minorHAnsi" w:cstheme="minorHAnsi"/>
        </w:rPr>
        <w:t>the LGB</w:t>
      </w:r>
      <w:r w:rsidRPr="0059237C">
        <w:rPr>
          <w:rFonts w:asciiTheme="minorHAnsi" w:hAnsiTheme="minorHAnsi" w:cstheme="minorHAnsi"/>
        </w:rPr>
        <w:t xml:space="preserve"> can be useful to evaluating the school’s performance. Any discussion of complaints by the </w:t>
      </w:r>
      <w:r w:rsidR="006A46A1" w:rsidRPr="0059237C">
        <w:rPr>
          <w:rFonts w:asciiTheme="minorHAnsi" w:hAnsiTheme="minorHAnsi" w:cstheme="minorHAnsi"/>
        </w:rPr>
        <w:t xml:space="preserve">LGB </w:t>
      </w:r>
      <w:r w:rsidRPr="0059237C">
        <w:rPr>
          <w:rFonts w:asciiTheme="minorHAnsi" w:hAnsiTheme="minorHAnsi" w:cstheme="minorHAnsi"/>
        </w:rPr>
        <w:t xml:space="preserve">or others in the school community should not name or be able to identify individuals. </w:t>
      </w:r>
    </w:p>
    <w:p w14:paraId="3E028600" w14:textId="77777777" w:rsidR="00843FDC" w:rsidRPr="0059237C" w:rsidRDefault="00843FDC" w:rsidP="00AA4787">
      <w:pPr>
        <w:spacing w:after="0" w:line="240" w:lineRule="auto"/>
        <w:ind w:left="0" w:right="0" w:firstLine="0"/>
        <w:rPr>
          <w:rFonts w:asciiTheme="minorHAnsi" w:hAnsiTheme="minorHAnsi" w:cstheme="minorHAnsi"/>
        </w:rPr>
      </w:pPr>
    </w:p>
    <w:p w14:paraId="2318E39C" w14:textId="77777777" w:rsidR="00205F19" w:rsidRDefault="00205F19">
      <w:pPr>
        <w:spacing w:after="160" w:line="259" w:lineRule="auto"/>
        <w:ind w:left="0" w:right="0" w:firstLine="0"/>
        <w:jc w:val="left"/>
        <w:rPr>
          <w:rFonts w:asciiTheme="minorHAnsi" w:hAnsiTheme="minorHAnsi" w:cstheme="minorHAnsi"/>
        </w:rPr>
      </w:pPr>
      <w:r>
        <w:rPr>
          <w:rFonts w:asciiTheme="minorHAnsi" w:hAnsiTheme="minorHAnsi" w:cstheme="minorHAnsi"/>
        </w:rPr>
        <w:br w:type="page"/>
      </w:r>
    </w:p>
    <w:p w14:paraId="20625678" w14:textId="77777777" w:rsidR="00205F19" w:rsidRDefault="00274E38" w:rsidP="00205F19">
      <w:pPr>
        <w:pStyle w:val="Heading1"/>
      </w:pPr>
      <w:bookmarkStart w:id="75" w:name="_Toc146006498"/>
      <w:r w:rsidRPr="0059237C">
        <w:lastRenderedPageBreak/>
        <w:t xml:space="preserve">Appendix </w:t>
      </w:r>
      <w:r w:rsidR="001B5528" w:rsidRPr="0059237C">
        <w:t>1</w:t>
      </w:r>
      <w:r w:rsidRPr="0059237C">
        <w:t xml:space="preserve">: </w:t>
      </w:r>
      <w:r w:rsidR="00205F19">
        <w:t>Complaints process flowchart</w:t>
      </w:r>
      <w:bookmarkEnd w:id="75"/>
    </w:p>
    <w:p w14:paraId="2D489EC3" w14:textId="77777777" w:rsidR="00096D1B" w:rsidRDefault="00096D1B" w:rsidP="00205F19"/>
    <w:p w14:paraId="476EDA98" w14:textId="566CF6E5" w:rsidR="00274E38" w:rsidRDefault="00274E38" w:rsidP="00205F19">
      <w:r w:rsidRPr="0059237C">
        <w:t xml:space="preserve">The flowchart below </w:t>
      </w:r>
      <w:proofErr w:type="spellStart"/>
      <w:r w:rsidRPr="0059237C">
        <w:t>summarises</w:t>
      </w:r>
      <w:proofErr w:type="spellEnd"/>
      <w:r w:rsidRPr="0059237C">
        <w:t xml:space="preserve"> the complaints process. </w:t>
      </w:r>
    </w:p>
    <w:p w14:paraId="339BAB93" w14:textId="77777777" w:rsidR="00096D1B" w:rsidRDefault="00096D1B" w:rsidP="00205F19"/>
    <w:p w14:paraId="39E138A2" w14:textId="3FB0C3B9" w:rsidR="00205F19" w:rsidRDefault="00096D1B" w:rsidP="00096D1B">
      <w:pPr>
        <w:jc w:val="center"/>
      </w:pPr>
      <w:r>
        <w:rPr>
          <w:noProof/>
        </w:rPr>
        <w:drawing>
          <wp:inline distT="0" distB="0" distL="0" distR="0" wp14:anchorId="7B51750F" wp14:editId="0C9B6672">
            <wp:extent cx="6155679" cy="6475863"/>
            <wp:effectExtent l="0" t="0" r="0" b="1270"/>
            <wp:docPr id="27861083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610831" name="Picture 1" descr="A screenshot of a computer scree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64135" cy="6484759"/>
                    </a:xfrm>
                    <a:prstGeom prst="rect">
                      <a:avLst/>
                    </a:prstGeom>
                  </pic:spPr>
                </pic:pic>
              </a:graphicData>
            </a:graphic>
          </wp:inline>
        </w:drawing>
      </w:r>
    </w:p>
    <w:p w14:paraId="6C42BE78" w14:textId="1220DA0D" w:rsidR="0067199B" w:rsidRPr="0059237C" w:rsidRDefault="0067199B" w:rsidP="00AA4787">
      <w:pPr>
        <w:spacing w:after="0" w:line="240" w:lineRule="auto"/>
        <w:ind w:left="0" w:right="0" w:firstLine="0"/>
        <w:rPr>
          <w:rFonts w:asciiTheme="minorHAnsi" w:hAnsiTheme="minorHAnsi" w:cstheme="minorHAnsi"/>
        </w:rPr>
      </w:pPr>
    </w:p>
    <w:p w14:paraId="2A4A0B96" w14:textId="77777777" w:rsidR="00096D1B" w:rsidRDefault="00096D1B">
      <w:pPr>
        <w:spacing w:after="160" w:line="259" w:lineRule="auto"/>
        <w:ind w:left="0" w:right="0" w:firstLine="0"/>
        <w:jc w:val="left"/>
        <w:rPr>
          <w:rFonts w:asciiTheme="minorHAnsi" w:hAnsiTheme="minorHAnsi" w:cstheme="minorHAnsi"/>
        </w:rPr>
      </w:pPr>
      <w:r>
        <w:rPr>
          <w:rFonts w:asciiTheme="minorHAnsi" w:hAnsiTheme="minorHAnsi" w:cstheme="minorHAnsi"/>
        </w:rPr>
        <w:br w:type="page"/>
      </w:r>
    </w:p>
    <w:p w14:paraId="5791F176" w14:textId="7611F752" w:rsidR="0067199B" w:rsidRPr="0059237C" w:rsidRDefault="0067199B" w:rsidP="00096D1B">
      <w:pPr>
        <w:pStyle w:val="Heading1"/>
      </w:pPr>
      <w:bookmarkStart w:id="76" w:name="_Toc146006499"/>
      <w:r w:rsidRPr="0059237C">
        <w:lastRenderedPageBreak/>
        <w:t>A</w:t>
      </w:r>
      <w:r w:rsidR="00D0098D" w:rsidRPr="0059237C">
        <w:t xml:space="preserve">ppendix </w:t>
      </w:r>
      <w:r w:rsidR="001B5528" w:rsidRPr="0059237C">
        <w:t>2</w:t>
      </w:r>
      <w:r w:rsidR="00D0098D" w:rsidRPr="0059237C">
        <w:t xml:space="preserve"> </w:t>
      </w:r>
      <w:r w:rsidRPr="0059237C">
        <w:t>- Model Complaint Form</w:t>
      </w:r>
      <w:bookmarkEnd w:id="76"/>
      <w:r w:rsidRPr="0059237C">
        <w:t xml:space="preserve">  </w:t>
      </w:r>
    </w:p>
    <w:p w14:paraId="14E91D0D"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4E0C45C0"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This form can be used by any person making a complaint about the operation of the school which is not covered by an alternative specific procedure. Complaints will most often come from parents or carers but may also come from pupils/students or members of the public, </w:t>
      </w:r>
      <w:proofErr w:type="gramStart"/>
      <w:r w:rsidRPr="0059237C">
        <w:rPr>
          <w:rFonts w:asciiTheme="minorHAnsi" w:hAnsiTheme="minorHAnsi" w:cstheme="minorHAnsi"/>
        </w:rPr>
        <w:t>e.g.</w:t>
      </w:r>
      <w:proofErr w:type="gramEnd"/>
      <w:r w:rsidRPr="0059237C">
        <w:rPr>
          <w:rFonts w:asciiTheme="minorHAnsi" w:hAnsiTheme="minorHAnsi" w:cstheme="minorHAnsi"/>
        </w:rPr>
        <w:t xml:space="preserve"> school </w:t>
      </w:r>
      <w:proofErr w:type="spellStart"/>
      <w:r w:rsidRPr="0059237C">
        <w:rPr>
          <w:rFonts w:asciiTheme="minorHAnsi" w:hAnsiTheme="minorHAnsi" w:cstheme="minorHAnsi"/>
        </w:rPr>
        <w:t>neighbours</w:t>
      </w:r>
      <w:proofErr w:type="spellEnd"/>
      <w:r w:rsidRPr="0059237C">
        <w:rPr>
          <w:rFonts w:asciiTheme="minorHAnsi" w:hAnsiTheme="minorHAnsi" w:cstheme="minorHAnsi"/>
        </w:rPr>
        <w:t xml:space="preserve">. </w:t>
      </w:r>
    </w:p>
    <w:p w14:paraId="47DCC246"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7B15C401"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Anyone receiving this form should be advised verbally that help in completing it is available from the school. A member of school staff who is familiar with the process should be nominated to give help.  </w:t>
      </w:r>
    </w:p>
    <w:p w14:paraId="0D0D4CA2"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5241967A"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If it is appropriate for a member of staff to </w:t>
      </w:r>
      <w:proofErr w:type="gramStart"/>
      <w:r w:rsidRPr="0059237C">
        <w:rPr>
          <w:rFonts w:asciiTheme="minorHAnsi" w:hAnsiTheme="minorHAnsi" w:cstheme="minorHAnsi"/>
        </w:rPr>
        <w:t>look into</w:t>
      </w:r>
      <w:proofErr w:type="gramEnd"/>
      <w:r w:rsidRPr="0059237C">
        <w:rPr>
          <w:rFonts w:asciiTheme="minorHAnsi" w:hAnsiTheme="minorHAnsi" w:cstheme="minorHAnsi"/>
        </w:rPr>
        <w:t xml:space="preserve"> this complaint, it should be returned to the Headteacher.  </w:t>
      </w:r>
    </w:p>
    <w:p w14:paraId="3936A5EE"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00886C9D" w14:textId="60EBC3E1"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If </w:t>
      </w:r>
      <w:r w:rsidR="003B1E95" w:rsidRPr="0059237C">
        <w:rPr>
          <w:rFonts w:asciiTheme="minorHAnsi" w:hAnsiTheme="minorHAnsi" w:cstheme="minorHAnsi"/>
        </w:rPr>
        <w:t>the complaint is against the Headteacher, it should be returned to the school office in a sealed envelope and marked as confident</w:t>
      </w:r>
      <w:r w:rsidR="00D1715F" w:rsidRPr="0059237C">
        <w:rPr>
          <w:rFonts w:asciiTheme="minorHAnsi" w:hAnsiTheme="minorHAnsi" w:cstheme="minorHAnsi"/>
        </w:rPr>
        <w:t>ial F</w:t>
      </w:r>
      <w:r w:rsidR="00951085" w:rsidRPr="0059237C">
        <w:rPr>
          <w:rFonts w:asciiTheme="minorHAnsi" w:hAnsiTheme="minorHAnsi" w:cstheme="minorHAnsi"/>
        </w:rPr>
        <w:t>AO</w:t>
      </w:r>
      <w:r w:rsidR="00D1715F" w:rsidRPr="0059237C">
        <w:rPr>
          <w:rFonts w:asciiTheme="minorHAnsi" w:hAnsiTheme="minorHAnsi" w:cstheme="minorHAnsi"/>
        </w:rPr>
        <w:t xml:space="preserve"> Chair of the Local Governing Body. </w:t>
      </w:r>
    </w:p>
    <w:p w14:paraId="0CBB6BA6"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405E6216" w14:textId="78789A78"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Model complaint form </w:t>
      </w:r>
      <w:r w:rsidR="00805B6A">
        <w:rPr>
          <w:rFonts w:asciiTheme="minorHAnsi" w:hAnsiTheme="minorHAnsi" w:cstheme="minorHAnsi"/>
        </w:rPr>
        <w:t>overleaf.</w:t>
      </w:r>
    </w:p>
    <w:p w14:paraId="7FE5B2E7" w14:textId="45CAD837" w:rsidR="00805B6A" w:rsidRDefault="00805B6A">
      <w:pPr>
        <w:spacing w:after="160" w:line="259" w:lineRule="auto"/>
        <w:ind w:left="0" w:right="0" w:firstLine="0"/>
        <w:jc w:val="left"/>
        <w:rPr>
          <w:rFonts w:asciiTheme="minorHAnsi" w:hAnsiTheme="minorHAnsi" w:cstheme="minorHAnsi"/>
        </w:rPr>
      </w:pPr>
      <w:r>
        <w:rPr>
          <w:rFonts w:asciiTheme="minorHAnsi" w:hAnsiTheme="minorHAnsi" w:cstheme="minorHAnsi"/>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407"/>
        <w:gridCol w:w="4360"/>
      </w:tblGrid>
      <w:tr w:rsidR="00805B6A" w:rsidRPr="00805B6A" w14:paraId="4AE214C8" w14:textId="77777777" w:rsidTr="00805B6A">
        <w:trPr>
          <w:trHeight w:val="1276"/>
        </w:trPr>
        <w:tc>
          <w:tcPr>
            <w:tcW w:w="2689" w:type="dxa"/>
            <w:vAlign w:val="center"/>
          </w:tcPr>
          <w:p w14:paraId="244C04A2" w14:textId="77777777" w:rsidR="00805B6A" w:rsidRPr="00805B6A" w:rsidRDefault="00805B6A" w:rsidP="00805B6A">
            <w:pPr>
              <w:spacing w:after="0" w:line="240" w:lineRule="auto"/>
              <w:ind w:left="0" w:right="0" w:firstLine="0"/>
              <w:jc w:val="left"/>
              <w:rPr>
                <w:rFonts w:eastAsia="Times New Roman"/>
                <w:b/>
                <w:color w:val="auto"/>
                <w:sz w:val="4"/>
                <w:szCs w:val="4"/>
              </w:rPr>
            </w:pPr>
            <w:r w:rsidRPr="00805B6A">
              <w:rPr>
                <w:rFonts w:eastAsia="Arial" w:cs="Times New Roman"/>
                <w:noProof/>
                <w:color w:val="auto"/>
              </w:rPr>
              <w:lastRenderedPageBreak/>
              <w:drawing>
                <wp:anchor distT="0" distB="0" distL="114300" distR="114300" simplePos="0" relativeHeight="251695104" behindDoc="1" locked="0" layoutInCell="1" allowOverlap="1" wp14:anchorId="55E7C8FA" wp14:editId="155AEBF1">
                  <wp:simplePos x="0" y="0"/>
                  <wp:positionH relativeFrom="column">
                    <wp:posOffset>-61595</wp:posOffset>
                  </wp:positionH>
                  <wp:positionV relativeFrom="paragraph">
                    <wp:posOffset>-812165</wp:posOffset>
                  </wp:positionV>
                  <wp:extent cx="1569720" cy="830580"/>
                  <wp:effectExtent l="0" t="0" r="0" b="7620"/>
                  <wp:wrapTight wrapText="bothSides">
                    <wp:wrapPolygon edited="0">
                      <wp:start x="0" y="0"/>
                      <wp:lineTo x="0" y="21303"/>
                      <wp:lineTo x="21233" y="21303"/>
                      <wp:lineTo x="21233" y="0"/>
                      <wp:lineTo x="0" y="0"/>
                    </wp:wrapPolygon>
                  </wp:wrapTight>
                  <wp:docPr id="141285916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72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7" w:type="dxa"/>
            <w:vAlign w:val="center"/>
          </w:tcPr>
          <w:p w14:paraId="135A91FF" w14:textId="77777777" w:rsidR="00805B6A" w:rsidRPr="00805B6A" w:rsidRDefault="00805B6A" w:rsidP="00805B6A">
            <w:pPr>
              <w:spacing w:after="0" w:line="240" w:lineRule="auto"/>
              <w:ind w:left="0" w:right="0" w:firstLine="0"/>
              <w:jc w:val="left"/>
              <w:rPr>
                <w:rFonts w:eastAsia="Times New Roman"/>
                <w:bCs/>
                <w:color w:val="auto"/>
                <w:sz w:val="32"/>
                <w:szCs w:val="32"/>
              </w:rPr>
            </w:pPr>
            <w:r w:rsidRPr="00805B6A">
              <w:rPr>
                <w:rFonts w:eastAsia="Times New Roman"/>
                <w:b/>
                <w:color w:val="323E4F"/>
                <w:sz w:val="32"/>
                <w:szCs w:val="32"/>
              </w:rPr>
              <w:t>Complaint Form</w:t>
            </w:r>
          </w:p>
        </w:tc>
        <w:tc>
          <w:tcPr>
            <w:tcW w:w="4360" w:type="dxa"/>
            <w:vAlign w:val="center"/>
          </w:tcPr>
          <w:p w14:paraId="149FA0A2" w14:textId="2C66743F" w:rsidR="00805B6A" w:rsidRPr="00805B6A" w:rsidRDefault="00D678BA" w:rsidP="006C15BC">
            <w:pPr>
              <w:spacing w:after="0" w:line="240" w:lineRule="auto"/>
              <w:ind w:left="0" w:right="0" w:firstLine="0"/>
              <w:jc w:val="center"/>
              <w:rPr>
                <w:rFonts w:eastAsia="Times New Roman"/>
                <w:b/>
                <w:color w:val="auto"/>
                <w:highlight w:val="yellow"/>
              </w:rPr>
            </w:pPr>
            <w:r w:rsidRPr="003A4B4E">
              <w:rPr>
                <w:rFonts w:ascii="Arial" w:hAnsi="Arial" w:cs="Arial"/>
                <w:b/>
                <w:bCs/>
                <w:noProof/>
                <w:sz w:val="24"/>
                <w:szCs w:val="24"/>
              </w:rPr>
              <w:drawing>
                <wp:anchor distT="0" distB="0" distL="114300" distR="114300" simplePos="0" relativeHeight="251699200" behindDoc="0" locked="0" layoutInCell="1" allowOverlap="1" wp14:anchorId="4B98A890" wp14:editId="0FB0CC54">
                  <wp:simplePos x="0" y="0"/>
                  <wp:positionH relativeFrom="column">
                    <wp:posOffset>469900</wp:posOffset>
                  </wp:positionH>
                  <wp:positionV relativeFrom="paragraph">
                    <wp:posOffset>-491490</wp:posOffset>
                  </wp:positionV>
                  <wp:extent cx="1711960" cy="1670685"/>
                  <wp:effectExtent l="0" t="0" r="0" b="0"/>
                  <wp:wrapNone/>
                  <wp:docPr id="541442175" name="Picture 54144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60" cy="1670685"/>
                          </a:xfrm>
                          <a:prstGeom prst="rect">
                            <a:avLst/>
                          </a:prstGeom>
                          <a:noFill/>
                        </pic:spPr>
                      </pic:pic>
                    </a:graphicData>
                  </a:graphic>
                  <wp14:sizeRelH relativeFrom="page">
                    <wp14:pctWidth>0</wp14:pctWidth>
                  </wp14:sizeRelH>
                  <wp14:sizeRelV relativeFrom="page">
                    <wp14:pctHeight>0</wp14:pctHeight>
                  </wp14:sizeRelV>
                </wp:anchor>
              </w:drawing>
            </w:r>
          </w:p>
        </w:tc>
      </w:tr>
    </w:tbl>
    <w:p w14:paraId="5E4423C2" w14:textId="73A21758" w:rsidR="00805B6A" w:rsidRPr="00805B6A" w:rsidRDefault="00805B6A" w:rsidP="00805B6A">
      <w:pPr>
        <w:spacing w:after="0" w:line="240" w:lineRule="auto"/>
        <w:ind w:left="0" w:right="0" w:firstLine="0"/>
        <w:rPr>
          <w:color w:val="auto"/>
          <w:lang w:val="en-GB"/>
        </w:rPr>
      </w:pPr>
    </w:p>
    <w:p w14:paraId="771CA0EA" w14:textId="77777777" w:rsidR="00805B6A" w:rsidRPr="00805B6A" w:rsidRDefault="00805B6A" w:rsidP="00805B6A">
      <w:pPr>
        <w:spacing w:after="0" w:line="240" w:lineRule="auto"/>
        <w:ind w:left="0" w:right="0" w:firstLine="0"/>
        <w:rPr>
          <w:color w:val="auto"/>
          <w:lang w:val="en-GB"/>
        </w:rPr>
      </w:pPr>
    </w:p>
    <w:p w14:paraId="2056303D" w14:textId="7FA2A5AE" w:rsidR="00805B6A" w:rsidRPr="00805B6A" w:rsidRDefault="00805B6A" w:rsidP="00805B6A">
      <w:pPr>
        <w:spacing w:after="0" w:line="240" w:lineRule="auto"/>
        <w:ind w:left="0" w:right="0" w:firstLine="0"/>
        <w:rPr>
          <w:color w:val="auto"/>
          <w:lang w:val="en-GB"/>
        </w:rPr>
      </w:pPr>
      <w:r w:rsidRPr="00805B6A">
        <w:rPr>
          <w:color w:val="auto"/>
          <w:lang w:val="en-GB"/>
        </w:rPr>
        <w:t xml:space="preserve">Please complete and return to </w:t>
      </w:r>
      <w:r w:rsidR="006C15BC">
        <w:rPr>
          <w:color w:val="auto"/>
          <w:lang w:val="en-GB"/>
        </w:rPr>
        <w:t>Wroxton Primary School</w:t>
      </w:r>
      <w:r w:rsidRPr="00805B6A">
        <w:rPr>
          <w:color w:val="auto"/>
          <w:lang w:val="en-GB"/>
        </w:rPr>
        <w:t xml:space="preserve"> who will acknowledge receipt and explain what action will be taken.  </w:t>
      </w:r>
    </w:p>
    <w:p w14:paraId="2585581F" w14:textId="77777777" w:rsidR="00805B6A" w:rsidRPr="00805B6A" w:rsidRDefault="00805B6A" w:rsidP="00805B6A">
      <w:pPr>
        <w:spacing w:after="0" w:line="240" w:lineRule="auto"/>
        <w:ind w:left="0" w:right="0" w:firstLine="0"/>
        <w:rPr>
          <w:color w:val="auto"/>
          <w:lang w:val="en-GB"/>
        </w:rPr>
      </w:pPr>
    </w:p>
    <w:tbl>
      <w:tblPr>
        <w:tblStyle w:val="TableGrid1"/>
        <w:tblW w:w="0" w:type="auto"/>
        <w:tblLook w:val="04A0" w:firstRow="1" w:lastRow="0" w:firstColumn="1" w:lastColumn="0" w:noHBand="0" w:noVBand="1"/>
      </w:tblPr>
      <w:tblGrid>
        <w:gridCol w:w="3114"/>
        <w:gridCol w:w="7342"/>
      </w:tblGrid>
      <w:tr w:rsidR="00805B6A" w:rsidRPr="00805B6A" w14:paraId="36ACE665" w14:textId="77777777" w:rsidTr="00805B6A">
        <w:trPr>
          <w:trHeight w:val="340"/>
        </w:trPr>
        <w:tc>
          <w:tcPr>
            <w:tcW w:w="3114" w:type="dxa"/>
            <w:shd w:val="clear" w:color="auto" w:fill="B4C6E7"/>
            <w:vAlign w:val="center"/>
          </w:tcPr>
          <w:p w14:paraId="07926D70" w14:textId="77777777" w:rsidR="00805B6A" w:rsidRPr="00805B6A" w:rsidRDefault="00805B6A" w:rsidP="00805B6A">
            <w:pPr>
              <w:spacing w:after="0" w:line="240" w:lineRule="auto"/>
              <w:ind w:left="0" w:right="0" w:firstLine="0"/>
              <w:jc w:val="left"/>
              <w:rPr>
                <w:rFonts w:eastAsia="Arial"/>
                <w:color w:val="auto"/>
              </w:rPr>
            </w:pPr>
            <w:r w:rsidRPr="00805B6A">
              <w:rPr>
                <w:rFonts w:eastAsia="Arial"/>
                <w:color w:val="auto"/>
              </w:rPr>
              <w:t xml:space="preserve">Your name:  </w:t>
            </w:r>
          </w:p>
        </w:tc>
        <w:tc>
          <w:tcPr>
            <w:tcW w:w="7342" w:type="dxa"/>
          </w:tcPr>
          <w:p w14:paraId="177D22CE" w14:textId="77777777" w:rsidR="00805B6A" w:rsidRPr="00805B6A" w:rsidRDefault="00805B6A" w:rsidP="00805B6A">
            <w:pPr>
              <w:spacing w:after="0" w:line="240" w:lineRule="auto"/>
              <w:ind w:left="0" w:right="0" w:firstLine="0"/>
              <w:jc w:val="left"/>
              <w:rPr>
                <w:rFonts w:eastAsia="Arial"/>
                <w:b/>
                <w:bCs/>
                <w:color w:val="auto"/>
              </w:rPr>
            </w:pPr>
          </w:p>
        </w:tc>
      </w:tr>
      <w:tr w:rsidR="00805B6A" w:rsidRPr="00805B6A" w14:paraId="018F9926" w14:textId="77777777" w:rsidTr="00805B6A">
        <w:trPr>
          <w:trHeight w:val="680"/>
        </w:trPr>
        <w:tc>
          <w:tcPr>
            <w:tcW w:w="3114" w:type="dxa"/>
            <w:shd w:val="clear" w:color="auto" w:fill="B4C6E7"/>
            <w:vAlign w:val="center"/>
          </w:tcPr>
          <w:p w14:paraId="220F74F4" w14:textId="77777777" w:rsidR="00805B6A" w:rsidRPr="00805B6A" w:rsidRDefault="00805B6A" w:rsidP="00805B6A">
            <w:pPr>
              <w:spacing w:after="0" w:line="240" w:lineRule="auto"/>
              <w:ind w:left="0" w:right="0" w:firstLine="0"/>
              <w:jc w:val="left"/>
              <w:rPr>
                <w:rFonts w:eastAsia="Arial"/>
                <w:color w:val="auto"/>
              </w:rPr>
            </w:pPr>
            <w:r w:rsidRPr="00805B6A">
              <w:rPr>
                <w:rFonts w:eastAsia="Arial"/>
                <w:color w:val="auto"/>
              </w:rPr>
              <w:t xml:space="preserve">Address:  </w:t>
            </w:r>
          </w:p>
        </w:tc>
        <w:tc>
          <w:tcPr>
            <w:tcW w:w="7342" w:type="dxa"/>
          </w:tcPr>
          <w:p w14:paraId="46067A53" w14:textId="77777777" w:rsidR="00805B6A" w:rsidRPr="00805B6A" w:rsidRDefault="00805B6A" w:rsidP="00805B6A">
            <w:pPr>
              <w:spacing w:after="0" w:line="240" w:lineRule="auto"/>
              <w:ind w:left="0" w:right="0" w:firstLine="0"/>
              <w:jc w:val="left"/>
              <w:rPr>
                <w:rFonts w:eastAsia="Arial"/>
                <w:b/>
                <w:bCs/>
                <w:color w:val="auto"/>
              </w:rPr>
            </w:pPr>
          </w:p>
        </w:tc>
      </w:tr>
      <w:tr w:rsidR="00805B6A" w:rsidRPr="00805B6A" w14:paraId="0CDFDB79" w14:textId="77777777" w:rsidTr="00805B6A">
        <w:trPr>
          <w:trHeight w:val="340"/>
        </w:trPr>
        <w:tc>
          <w:tcPr>
            <w:tcW w:w="3114" w:type="dxa"/>
            <w:shd w:val="clear" w:color="auto" w:fill="B4C6E7"/>
            <w:vAlign w:val="center"/>
          </w:tcPr>
          <w:p w14:paraId="7CF2F5DB" w14:textId="77777777" w:rsidR="00805B6A" w:rsidRPr="00805B6A" w:rsidRDefault="00805B6A" w:rsidP="00805B6A">
            <w:pPr>
              <w:spacing w:after="0" w:line="240" w:lineRule="auto"/>
              <w:ind w:left="0" w:right="0" w:firstLine="0"/>
              <w:jc w:val="left"/>
              <w:rPr>
                <w:rFonts w:eastAsia="Arial"/>
                <w:color w:val="auto"/>
              </w:rPr>
            </w:pPr>
            <w:r w:rsidRPr="00805B6A">
              <w:rPr>
                <w:rFonts w:eastAsia="Arial"/>
                <w:color w:val="auto"/>
              </w:rPr>
              <w:t xml:space="preserve">Postcode:  </w:t>
            </w:r>
          </w:p>
        </w:tc>
        <w:tc>
          <w:tcPr>
            <w:tcW w:w="7342" w:type="dxa"/>
          </w:tcPr>
          <w:p w14:paraId="0FCED576" w14:textId="77777777" w:rsidR="00805B6A" w:rsidRPr="00805B6A" w:rsidRDefault="00805B6A" w:rsidP="00805B6A">
            <w:pPr>
              <w:spacing w:after="0" w:line="240" w:lineRule="auto"/>
              <w:ind w:left="0" w:right="0" w:firstLine="0"/>
              <w:jc w:val="left"/>
              <w:rPr>
                <w:rFonts w:eastAsia="Arial"/>
                <w:b/>
                <w:bCs/>
                <w:color w:val="auto"/>
              </w:rPr>
            </w:pPr>
          </w:p>
        </w:tc>
      </w:tr>
      <w:tr w:rsidR="00805B6A" w:rsidRPr="00805B6A" w14:paraId="2EADAD9D" w14:textId="77777777" w:rsidTr="00805B6A">
        <w:trPr>
          <w:trHeight w:val="340"/>
        </w:trPr>
        <w:tc>
          <w:tcPr>
            <w:tcW w:w="3114" w:type="dxa"/>
            <w:shd w:val="clear" w:color="auto" w:fill="B4C6E7"/>
            <w:vAlign w:val="center"/>
          </w:tcPr>
          <w:p w14:paraId="02F36F00" w14:textId="77777777" w:rsidR="00805B6A" w:rsidRPr="00805B6A" w:rsidRDefault="00805B6A" w:rsidP="00805B6A">
            <w:pPr>
              <w:spacing w:after="0" w:line="240" w:lineRule="auto"/>
              <w:ind w:left="0" w:right="0" w:firstLine="0"/>
              <w:jc w:val="left"/>
              <w:rPr>
                <w:rFonts w:eastAsia="Arial"/>
                <w:color w:val="auto"/>
              </w:rPr>
            </w:pPr>
            <w:r w:rsidRPr="00805B6A">
              <w:rPr>
                <w:rFonts w:eastAsia="Arial"/>
                <w:color w:val="auto"/>
              </w:rPr>
              <w:t xml:space="preserve">Daytime telephone number:  </w:t>
            </w:r>
          </w:p>
        </w:tc>
        <w:tc>
          <w:tcPr>
            <w:tcW w:w="7342" w:type="dxa"/>
          </w:tcPr>
          <w:p w14:paraId="4FF615C3" w14:textId="77777777" w:rsidR="00805B6A" w:rsidRPr="00805B6A" w:rsidRDefault="00805B6A" w:rsidP="00805B6A">
            <w:pPr>
              <w:spacing w:after="0" w:line="240" w:lineRule="auto"/>
              <w:ind w:left="0" w:right="0" w:firstLine="0"/>
              <w:jc w:val="left"/>
              <w:rPr>
                <w:rFonts w:eastAsia="Arial"/>
                <w:b/>
                <w:bCs/>
                <w:color w:val="auto"/>
              </w:rPr>
            </w:pPr>
          </w:p>
        </w:tc>
      </w:tr>
      <w:tr w:rsidR="00805B6A" w:rsidRPr="00805B6A" w14:paraId="67A74A02" w14:textId="77777777" w:rsidTr="00805B6A">
        <w:trPr>
          <w:trHeight w:val="340"/>
        </w:trPr>
        <w:tc>
          <w:tcPr>
            <w:tcW w:w="3114" w:type="dxa"/>
            <w:shd w:val="clear" w:color="auto" w:fill="B4C6E7"/>
            <w:vAlign w:val="center"/>
          </w:tcPr>
          <w:p w14:paraId="57EA2D5C" w14:textId="77777777" w:rsidR="00805B6A" w:rsidRPr="00805B6A" w:rsidRDefault="00805B6A" w:rsidP="00805B6A">
            <w:pPr>
              <w:spacing w:after="0" w:line="240" w:lineRule="auto"/>
              <w:ind w:left="0" w:right="0" w:firstLine="0"/>
              <w:jc w:val="left"/>
              <w:rPr>
                <w:rFonts w:eastAsia="Arial"/>
                <w:color w:val="auto"/>
              </w:rPr>
            </w:pPr>
            <w:r w:rsidRPr="00805B6A">
              <w:rPr>
                <w:rFonts w:eastAsia="Arial"/>
                <w:color w:val="auto"/>
              </w:rPr>
              <w:t xml:space="preserve">Evening telephone number:  </w:t>
            </w:r>
          </w:p>
        </w:tc>
        <w:tc>
          <w:tcPr>
            <w:tcW w:w="7342" w:type="dxa"/>
          </w:tcPr>
          <w:p w14:paraId="4DDB0DA5" w14:textId="77777777" w:rsidR="00805B6A" w:rsidRPr="00805B6A" w:rsidRDefault="00805B6A" w:rsidP="00805B6A">
            <w:pPr>
              <w:spacing w:after="0" w:line="240" w:lineRule="auto"/>
              <w:ind w:left="0" w:right="0" w:firstLine="0"/>
              <w:jc w:val="left"/>
              <w:rPr>
                <w:rFonts w:eastAsia="Arial"/>
                <w:b/>
                <w:bCs/>
                <w:color w:val="auto"/>
              </w:rPr>
            </w:pPr>
          </w:p>
        </w:tc>
      </w:tr>
      <w:tr w:rsidR="00805B6A" w:rsidRPr="00805B6A" w14:paraId="3F3E6401" w14:textId="77777777" w:rsidTr="00805B6A">
        <w:trPr>
          <w:trHeight w:val="680"/>
        </w:trPr>
        <w:tc>
          <w:tcPr>
            <w:tcW w:w="3114" w:type="dxa"/>
            <w:shd w:val="clear" w:color="auto" w:fill="B4C6E7"/>
            <w:vAlign w:val="center"/>
          </w:tcPr>
          <w:p w14:paraId="17CF0B1E" w14:textId="77777777" w:rsidR="00805B6A" w:rsidRPr="00805B6A" w:rsidRDefault="00805B6A" w:rsidP="00805B6A">
            <w:pPr>
              <w:spacing w:after="0" w:line="240" w:lineRule="auto"/>
              <w:ind w:left="0" w:right="0" w:firstLine="0"/>
              <w:jc w:val="left"/>
              <w:rPr>
                <w:rFonts w:eastAsia="Arial"/>
                <w:color w:val="auto"/>
              </w:rPr>
            </w:pPr>
            <w:r w:rsidRPr="00805B6A">
              <w:rPr>
                <w:rFonts w:eastAsia="Arial"/>
                <w:color w:val="auto"/>
              </w:rPr>
              <w:t xml:space="preserve">If applicable, name of child(ren) at school:  </w:t>
            </w:r>
          </w:p>
        </w:tc>
        <w:tc>
          <w:tcPr>
            <w:tcW w:w="7342" w:type="dxa"/>
          </w:tcPr>
          <w:p w14:paraId="7CEA2FF2" w14:textId="77777777" w:rsidR="00805B6A" w:rsidRPr="00805B6A" w:rsidRDefault="00805B6A" w:rsidP="00805B6A">
            <w:pPr>
              <w:spacing w:after="0" w:line="240" w:lineRule="auto"/>
              <w:ind w:left="0" w:right="0" w:firstLine="0"/>
              <w:jc w:val="left"/>
              <w:rPr>
                <w:rFonts w:eastAsia="Arial"/>
                <w:b/>
                <w:bCs/>
                <w:color w:val="auto"/>
              </w:rPr>
            </w:pPr>
          </w:p>
        </w:tc>
      </w:tr>
    </w:tbl>
    <w:p w14:paraId="578F5566" w14:textId="77777777" w:rsidR="00805B6A" w:rsidRPr="00805B6A" w:rsidRDefault="00805B6A" w:rsidP="00805B6A">
      <w:pPr>
        <w:spacing w:after="0" w:line="240" w:lineRule="auto"/>
        <w:ind w:left="0" w:right="0" w:firstLine="0"/>
        <w:rPr>
          <w:color w:val="auto"/>
          <w:lang w:val="en-GB"/>
        </w:rPr>
      </w:pPr>
    </w:p>
    <w:tbl>
      <w:tblPr>
        <w:tblStyle w:val="TableGrid1"/>
        <w:tblW w:w="0" w:type="auto"/>
        <w:tblLook w:val="04A0" w:firstRow="1" w:lastRow="0" w:firstColumn="1" w:lastColumn="0" w:noHBand="0" w:noVBand="1"/>
      </w:tblPr>
      <w:tblGrid>
        <w:gridCol w:w="10456"/>
      </w:tblGrid>
      <w:tr w:rsidR="00805B6A" w:rsidRPr="00805B6A" w14:paraId="21BAABF4" w14:textId="77777777" w:rsidTr="00805B6A">
        <w:trPr>
          <w:trHeight w:val="340"/>
        </w:trPr>
        <w:tc>
          <w:tcPr>
            <w:tcW w:w="10456" w:type="dxa"/>
            <w:shd w:val="clear" w:color="auto" w:fill="B4C6E7"/>
            <w:vAlign w:val="center"/>
          </w:tcPr>
          <w:p w14:paraId="30CC1E7F" w14:textId="77777777" w:rsidR="00805B6A" w:rsidRPr="00805B6A" w:rsidRDefault="00805B6A" w:rsidP="00805B6A">
            <w:pPr>
              <w:spacing w:after="0" w:line="240" w:lineRule="auto"/>
              <w:ind w:left="0" w:right="0" w:firstLine="0"/>
              <w:jc w:val="left"/>
              <w:rPr>
                <w:rFonts w:eastAsia="Arial"/>
                <w:b/>
                <w:bCs/>
                <w:color w:val="auto"/>
              </w:rPr>
            </w:pPr>
            <w:r w:rsidRPr="00805B6A">
              <w:rPr>
                <w:rFonts w:eastAsia="Arial"/>
                <w:color w:val="auto"/>
              </w:rPr>
              <w:t>Please give details of your complaint:</w:t>
            </w:r>
          </w:p>
        </w:tc>
      </w:tr>
      <w:tr w:rsidR="00805B6A" w:rsidRPr="00805B6A" w14:paraId="31C66F0E" w14:textId="77777777" w:rsidTr="00182E4D">
        <w:trPr>
          <w:trHeight w:val="2835"/>
        </w:trPr>
        <w:tc>
          <w:tcPr>
            <w:tcW w:w="10456" w:type="dxa"/>
          </w:tcPr>
          <w:p w14:paraId="116383DD" w14:textId="77777777" w:rsidR="00805B6A" w:rsidRPr="00805B6A" w:rsidRDefault="00805B6A" w:rsidP="00805B6A">
            <w:pPr>
              <w:spacing w:after="0" w:line="240" w:lineRule="auto"/>
              <w:ind w:left="0" w:right="0" w:firstLine="0"/>
              <w:jc w:val="left"/>
              <w:rPr>
                <w:rFonts w:eastAsia="Arial" w:cs="Times New Roman"/>
                <w:b/>
                <w:bCs/>
                <w:color w:val="auto"/>
              </w:rPr>
            </w:pPr>
          </w:p>
        </w:tc>
      </w:tr>
    </w:tbl>
    <w:p w14:paraId="249F47A6" w14:textId="77777777" w:rsidR="00805B6A" w:rsidRPr="00805B6A" w:rsidRDefault="00805B6A" w:rsidP="00805B6A">
      <w:pPr>
        <w:spacing w:after="0" w:line="240" w:lineRule="auto"/>
        <w:ind w:left="0" w:right="0" w:firstLine="0"/>
        <w:rPr>
          <w:color w:val="auto"/>
          <w:lang w:val="en-GB"/>
        </w:rPr>
      </w:pPr>
    </w:p>
    <w:p w14:paraId="0D8C83CC" w14:textId="77777777" w:rsidR="00805B6A" w:rsidRPr="00805B6A" w:rsidRDefault="00805B6A" w:rsidP="00805B6A">
      <w:pPr>
        <w:spacing w:after="0" w:line="240" w:lineRule="auto"/>
        <w:ind w:left="0" w:right="0" w:firstLine="0"/>
        <w:rPr>
          <w:color w:val="auto"/>
          <w:lang w:val="en-GB"/>
        </w:rPr>
      </w:pPr>
    </w:p>
    <w:tbl>
      <w:tblPr>
        <w:tblStyle w:val="TableGrid1"/>
        <w:tblW w:w="0" w:type="auto"/>
        <w:tblLook w:val="04A0" w:firstRow="1" w:lastRow="0" w:firstColumn="1" w:lastColumn="0" w:noHBand="0" w:noVBand="1"/>
      </w:tblPr>
      <w:tblGrid>
        <w:gridCol w:w="10456"/>
      </w:tblGrid>
      <w:tr w:rsidR="00805B6A" w:rsidRPr="00805B6A" w14:paraId="061CF5E6" w14:textId="77777777" w:rsidTr="00805B6A">
        <w:trPr>
          <w:trHeight w:val="340"/>
        </w:trPr>
        <w:tc>
          <w:tcPr>
            <w:tcW w:w="10456" w:type="dxa"/>
            <w:shd w:val="clear" w:color="auto" w:fill="B4C6E7"/>
            <w:vAlign w:val="center"/>
          </w:tcPr>
          <w:p w14:paraId="62A8F070" w14:textId="77777777" w:rsidR="00805B6A" w:rsidRPr="00805B6A" w:rsidRDefault="00805B6A" w:rsidP="00805B6A">
            <w:pPr>
              <w:spacing w:after="0" w:line="240" w:lineRule="auto"/>
              <w:ind w:left="0" w:right="0" w:firstLine="0"/>
              <w:jc w:val="left"/>
              <w:rPr>
                <w:rFonts w:eastAsia="Arial"/>
                <w:b/>
                <w:bCs/>
                <w:color w:val="auto"/>
              </w:rPr>
            </w:pPr>
            <w:r w:rsidRPr="00805B6A">
              <w:rPr>
                <w:rFonts w:eastAsia="Arial"/>
                <w:color w:val="auto"/>
              </w:rPr>
              <w:t>What action, if any, have you already taken to try and resolve your complaint? (Who did you speak to and what was the response?)</w:t>
            </w:r>
          </w:p>
        </w:tc>
      </w:tr>
      <w:tr w:rsidR="00805B6A" w:rsidRPr="00805B6A" w14:paraId="716FC043" w14:textId="77777777" w:rsidTr="00182E4D">
        <w:trPr>
          <w:trHeight w:val="2835"/>
        </w:trPr>
        <w:tc>
          <w:tcPr>
            <w:tcW w:w="10456" w:type="dxa"/>
          </w:tcPr>
          <w:p w14:paraId="201219AD" w14:textId="77777777" w:rsidR="00805B6A" w:rsidRPr="00805B6A" w:rsidRDefault="00805B6A" w:rsidP="00805B6A">
            <w:pPr>
              <w:spacing w:after="0" w:line="240" w:lineRule="auto"/>
              <w:ind w:left="0" w:right="0" w:firstLine="0"/>
              <w:jc w:val="left"/>
              <w:rPr>
                <w:rFonts w:eastAsia="Arial" w:cs="Times New Roman"/>
                <w:b/>
                <w:bCs/>
                <w:color w:val="auto"/>
              </w:rPr>
            </w:pPr>
          </w:p>
        </w:tc>
      </w:tr>
    </w:tbl>
    <w:p w14:paraId="672FAFF1" w14:textId="77777777" w:rsidR="00805B6A" w:rsidRPr="00805B6A" w:rsidRDefault="00805B6A" w:rsidP="00805B6A">
      <w:pPr>
        <w:spacing w:after="0" w:line="240" w:lineRule="auto"/>
        <w:ind w:left="0" w:right="0" w:firstLine="0"/>
        <w:rPr>
          <w:color w:val="auto"/>
          <w:lang w:val="en-GB"/>
        </w:rPr>
      </w:pPr>
    </w:p>
    <w:p w14:paraId="2B7D9615" w14:textId="77777777" w:rsidR="00805B6A" w:rsidRPr="00805B6A" w:rsidRDefault="00805B6A" w:rsidP="00805B6A">
      <w:pPr>
        <w:spacing w:after="0" w:line="240" w:lineRule="auto"/>
        <w:ind w:left="0" w:right="0" w:firstLine="0"/>
        <w:rPr>
          <w:color w:val="auto"/>
          <w:lang w:val="en-GB"/>
        </w:rPr>
      </w:pPr>
      <w:r w:rsidRPr="00805B6A">
        <w:rPr>
          <w:color w:val="auto"/>
          <w:lang w:val="en-GB"/>
        </w:rPr>
        <w:br w:type="page"/>
      </w:r>
    </w:p>
    <w:tbl>
      <w:tblPr>
        <w:tblStyle w:val="TableGrid1"/>
        <w:tblW w:w="0" w:type="auto"/>
        <w:tblLook w:val="04A0" w:firstRow="1" w:lastRow="0" w:firstColumn="1" w:lastColumn="0" w:noHBand="0" w:noVBand="1"/>
      </w:tblPr>
      <w:tblGrid>
        <w:gridCol w:w="10456"/>
      </w:tblGrid>
      <w:tr w:rsidR="00805B6A" w:rsidRPr="00805B6A" w14:paraId="12169056" w14:textId="77777777" w:rsidTr="00805B6A">
        <w:trPr>
          <w:trHeight w:val="340"/>
        </w:trPr>
        <w:tc>
          <w:tcPr>
            <w:tcW w:w="10456" w:type="dxa"/>
            <w:shd w:val="clear" w:color="auto" w:fill="B4C6E7"/>
          </w:tcPr>
          <w:p w14:paraId="0BF35BD4" w14:textId="77777777" w:rsidR="00805B6A" w:rsidRPr="00805B6A" w:rsidRDefault="00805B6A" w:rsidP="00805B6A">
            <w:pPr>
              <w:spacing w:after="0" w:line="240" w:lineRule="auto"/>
              <w:ind w:left="0" w:right="0" w:firstLine="0"/>
              <w:jc w:val="left"/>
              <w:rPr>
                <w:rFonts w:eastAsia="Arial"/>
                <w:color w:val="auto"/>
              </w:rPr>
            </w:pPr>
            <w:r w:rsidRPr="00805B6A">
              <w:rPr>
                <w:rFonts w:eastAsia="Arial"/>
                <w:color w:val="auto"/>
              </w:rPr>
              <w:lastRenderedPageBreak/>
              <w:t xml:space="preserve">Your relationship to the school, </w:t>
            </w:r>
            <w:proofErr w:type="gramStart"/>
            <w:r w:rsidRPr="00805B6A">
              <w:rPr>
                <w:rFonts w:eastAsia="Arial"/>
                <w:color w:val="auto"/>
              </w:rPr>
              <w:t>e.g.</w:t>
            </w:r>
            <w:proofErr w:type="gramEnd"/>
            <w:r w:rsidRPr="00805B6A">
              <w:rPr>
                <w:rFonts w:eastAsia="Arial"/>
                <w:color w:val="auto"/>
              </w:rPr>
              <w:t xml:space="preserve"> parent, carer, neighbour, member of public:  </w:t>
            </w:r>
          </w:p>
        </w:tc>
      </w:tr>
      <w:tr w:rsidR="00805B6A" w:rsidRPr="00805B6A" w14:paraId="0D03C3E8" w14:textId="77777777" w:rsidTr="00182E4D">
        <w:trPr>
          <w:trHeight w:val="1701"/>
        </w:trPr>
        <w:tc>
          <w:tcPr>
            <w:tcW w:w="10456" w:type="dxa"/>
          </w:tcPr>
          <w:p w14:paraId="06ABEF30" w14:textId="77777777" w:rsidR="00805B6A" w:rsidRPr="00805B6A" w:rsidRDefault="00805B6A" w:rsidP="00805B6A">
            <w:pPr>
              <w:spacing w:after="0" w:line="240" w:lineRule="auto"/>
              <w:ind w:left="0" w:right="0" w:firstLine="0"/>
              <w:jc w:val="left"/>
              <w:rPr>
                <w:rFonts w:eastAsia="Arial" w:cs="Times New Roman"/>
                <w:b/>
                <w:bCs/>
                <w:color w:val="auto"/>
              </w:rPr>
            </w:pPr>
          </w:p>
        </w:tc>
      </w:tr>
    </w:tbl>
    <w:p w14:paraId="647F48FC" w14:textId="77777777" w:rsidR="00805B6A" w:rsidRPr="00805B6A" w:rsidRDefault="00805B6A" w:rsidP="00805B6A">
      <w:pPr>
        <w:spacing w:after="0" w:line="240" w:lineRule="auto"/>
        <w:ind w:left="0" w:right="0" w:firstLine="0"/>
        <w:rPr>
          <w:color w:val="auto"/>
          <w:lang w:val="en-GB"/>
        </w:rPr>
      </w:pPr>
    </w:p>
    <w:tbl>
      <w:tblPr>
        <w:tblStyle w:val="TableGrid1"/>
        <w:tblW w:w="0" w:type="auto"/>
        <w:tblLook w:val="04A0" w:firstRow="1" w:lastRow="0" w:firstColumn="1" w:lastColumn="0" w:noHBand="0" w:noVBand="1"/>
      </w:tblPr>
      <w:tblGrid>
        <w:gridCol w:w="10456"/>
      </w:tblGrid>
      <w:tr w:rsidR="00805B6A" w:rsidRPr="00805B6A" w14:paraId="1C7EC39E" w14:textId="77777777" w:rsidTr="009F7E50">
        <w:trPr>
          <w:trHeight w:val="340"/>
        </w:trPr>
        <w:tc>
          <w:tcPr>
            <w:tcW w:w="10456" w:type="dxa"/>
            <w:shd w:val="clear" w:color="auto" w:fill="B4C6E7"/>
            <w:vAlign w:val="center"/>
          </w:tcPr>
          <w:p w14:paraId="021FE41C" w14:textId="77777777" w:rsidR="00805B6A" w:rsidRPr="00805B6A" w:rsidRDefault="00805B6A" w:rsidP="009F7E50">
            <w:pPr>
              <w:spacing w:after="0" w:line="240" w:lineRule="auto"/>
              <w:ind w:left="0" w:right="0" w:firstLine="0"/>
              <w:jc w:val="left"/>
              <w:rPr>
                <w:rFonts w:eastAsia="Arial"/>
                <w:color w:val="auto"/>
              </w:rPr>
            </w:pPr>
            <w:r w:rsidRPr="00805B6A">
              <w:rPr>
                <w:rFonts w:eastAsia="Arial"/>
                <w:color w:val="auto"/>
              </w:rPr>
              <w:t>What actions do you feel might resolve the problem at this stage?</w:t>
            </w:r>
          </w:p>
        </w:tc>
      </w:tr>
      <w:tr w:rsidR="00805B6A" w:rsidRPr="00805B6A" w14:paraId="4FD2F8AC" w14:textId="77777777" w:rsidTr="00182E4D">
        <w:trPr>
          <w:trHeight w:val="2835"/>
        </w:trPr>
        <w:tc>
          <w:tcPr>
            <w:tcW w:w="10456" w:type="dxa"/>
          </w:tcPr>
          <w:p w14:paraId="462335C7" w14:textId="77777777" w:rsidR="00805B6A" w:rsidRPr="00805B6A" w:rsidRDefault="00805B6A" w:rsidP="00805B6A">
            <w:pPr>
              <w:spacing w:after="0" w:line="240" w:lineRule="auto"/>
              <w:ind w:left="0" w:right="0" w:firstLine="0"/>
              <w:jc w:val="left"/>
              <w:rPr>
                <w:rFonts w:eastAsia="Arial" w:cs="Times New Roman"/>
                <w:b/>
                <w:bCs/>
                <w:color w:val="auto"/>
              </w:rPr>
            </w:pPr>
          </w:p>
        </w:tc>
      </w:tr>
    </w:tbl>
    <w:p w14:paraId="6B9AAF1B" w14:textId="77777777" w:rsidR="00805B6A" w:rsidRPr="00805B6A" w:rsidRDefault="00805B6A" w:rsidP="00805B6A">
      <w:pPr>
        <w:spacing w:after="0" w:line="240" w:lineRule="auto"/>
        <w:ind w:left="0" w:right="0" w:firstLine="0"/>
        <w:rPr>
          <w:color w:val="auto"/>
          <w:lang w:val="en-GB"/>
        </w:rPr>
      </w:pPr>
    </w:p>
    <w:tbl>
      <w:tblPr>
        <w:tblStyle w:val="TableGrid1"/>
        <w:tblW w:w="0" w:type="auto"/>
        <w:tblLook w:val="04A0" w:firstRow="1" w:lastRow="0" w:firstColumn="1" w:lastColumn="0" w:noHBand="0" w:noVBand="1"/>
      </w:tblPr>
      <w:tblGrid>
        <w:gridCol w:w="10456"/>
      </w:tblGrid>
      <w:tr w:rsidR="00805B6A" w:rsidRPr="00805B6A" w14:paraId="357CAC91" w14:textId="77777777" w:rsidTr="009F7E50">
        <w:trPr>
          <w:trHeight w:val="340"/>
        </w:trPr>
        <w:tc>
          <w:tcPr>
            <w:tcW w:w="10456" w:type="dxa"/>
            <w:shd w:val="clear" w:color="auto" w:fill="B4C6E7"/>
            <w:vAlign w:val="center"/>
          </w:tcPr>
          <w:p w14:paraId="283C89BC" w14:textId="77777777" w:rsidR="00805B6A" w:rsidRPr="00805B6A" w:rsidRDefault="00805B6A" w:rsidP="009F7E50">
            <w:pPr>
              <w:spacing w:after="0" w:line="240" w:lineRule="auto"/>
              <w:ind w:left="0" w:right="0" w:firstLine="0"/>
              <w:jc w:val="left"/>
              <w:rPr>
                <w:rFonts w:eastAsia="Arial"/>
                <w:b/>
                <w:bCs/>
                <w:color w:val="auto"/>
              </w:rPr>
            </w:pPr>
            <w:r w:rsidRPr="00805B6A">
              <w:rPr>
                <w:rFonts w:eastAsia="Arial"/>
                <w:color w:val="auto"/>
              </w:rPr>
              <w:t>Are you attaching any paperwork? If so, please give details.</w:t>
            </w:r>
          </w:p>
        </w:tc>
      </w:tr>
      <w:tr w:rsidR="00805B6A" w:rsidRPr="00805B6A" w14:paraId="74AD1EF6" w14:textId="77777777" w:rsidTr="00182E4D">
        <w:trPr>
          <w:trHeight w:val="2835"/>
        </w:trPr>
        <w:tc>
          <w:tcPr>
            <w:tcW w:w="10456" w:type="dxa"/>
          </w:tcPr>
          <w:p w14:paraId="0AF50428" w14:textId="77777777" w:rsidR="00805B6A" w:rsidRPr="00805B6A" w:rsidRDefault="00805B6A" w:rsidP="00805B6A">
            <w:pPr>
              <w:spacing w:after="0" w:line="240" w:lineRule="auto"/>
              <w:ind w:left="0" w:right="0" w:firstLine="0"/>
              <w:jc w:val="left"/>
              <w:rPr>
                <w:rFonts w:eastAsia="Arial" w:cs="Times New Roman"/>
                <w:b/>
                <w:bCs/>
                <w:color w:val="auto"/>
              </w:rPr>
            </w:pPr>
          </w:p>
        </w:tc>
      </w:tr>
    </w:tbl>
    <w:p w14:paraId="3089B88E" w14:textId="77777777" w:rsidR="00805B6A" w:rsidRPr="00805B6A" w:rsidRDefault="00805B6A" w:rsidP="00805B6A">
      <w:pPr>
        <w:spacing w:after="0" w:line="240" w:lineRule="auto"/>
        <w:ind w:left="0" w:right="0" w:firstLine="0"/>
        <w:rPr>
          <w:color w:val="auto"/>
          <w:lang w:val="en-GB"/>
        </w:rPr>
      </w:pPr>
    </w:p>
    <w:tbl>
      <w:tblPr>
        <w:tblStyle w:val="TableGrid1"/>
        <w:tblW w:w="0" w:type="auto"/>
        <w:shd w:val="clear" w:color="auto" w:fill="B4C6E7"/>
        <w:tblLook w:val="04A0" w:firstRow="1" w:lastRow="0" w:firstColumn="1" w:lastColumn="0" w:noHBand="0" w:noVBand="1"/>
      </w:tblPr>
      <w:tblGrid>
        <w:gridCol w:w="1413"/>
        <w:gridCol w:w="9043"/>
      </w:tblGrid>
      <w:tr w:rsidR="00805B6A" w:rsidRPr="00805B6A" w14:paraId="0E2C0FA6" w14:textId="77777777" w:rsidTr="00805B6A">
        <w:trPr>
          <w:trHeight w:val="484"/>
        </w:trPr>
        <w:tc>
          <w:tcPr>
            <w:tcW w:w="1413" w:type="dxa"/>
            <w:shd w:val="clear" w:color="auto" w:fill="B4C6E7"/>
            <w:vAlign w:val="center"/>
          </w:tcPr>
          <w:p w14:paraId="2E79FCB9" w14:textId="77777777" w:rsidR="00805B6A" w:rsidRPr="00805B6A" w:rsidRDefault="00805B6A" w:rsidP="00805B6A">
            <w:pPr>
              <w:spacing w:after="0" w:line="240" w:lineRule="auto"/>
              <w:ind w:left="0" w:right="0" w:firstLine="0"/>
              <w:jc w:val="left"/>
              <w:rPr>
                <w:rFonts w:eastAsia="Arial" w:cs="Times New Roman"/>
                <w:color w:val="auto"/>
              </w:rPr>
            </w:pPr>
            <w:r w:rsidRPr="00805B6A">
              <w:rPr>
                <w:rFonts w:eastAsia="Arial"/>
                <w:color w:val="auto"/>
              </w:rPr>
              <w:t xml:space="preserve">Signature:  </w:t>
            </w:r>
          </w:p>
        </w:tc>
        <w:tc>
          <w:tcPr>
            <w:tcW w:w="9043" w:type="dxa"/>
            <w:shd w:val="clear" w:color="auto" w:fill="auto"/>
            <w:vAlign w:val="center"/>
          </w:tcPr>
          <w:p w14:paraId="18E11695" w14:textId="77777777" w:rsidR="00805B6A" w:rsidRPr="00805B6A" w:rsidRDefault="00805B6A" w:rsidP="00805B6A">
            <w:pPr>
              <w:spacing w:after="0" w:line="240" w:lineRule="auto"/>
              <w:ind w:left="0" w:right="0" w:firstLine="0"/>
              <w:jc w:val="left"/>
              <w:rPr>
                <w:rFonts w:eastAsia="Arial" w:cs="Times New Roman"/>
                <w:b/>
                <w:bCs/>
                <w:color w:val="auto"/>
              </w:rPr>
            </w:pPr>
          </w:p>
        </w:tc>
      </w:tr>
      <w:tr w:rsidR="00805B6A" w:rsidRPr="00805B6A" w14:paraId="1E1D6ACD" w14:textId="77777777" w:rsidTr="00805B6A">
        <w:trPr>
          <w:trHeight w:val="484"/>
        </w:trPr>
        <w:tc>
          <w:tcPr>
            <w:tcW w:w="1413" w:type="dxa"/>
            <w:shd w:val="clear" w:color="auto" w:fill="B4C6E7"/>
            <w:vAlign w:val="center"/>
          </w:tcPr>
          <w:p w14:paraId="4B610BA7" w14:textId="77777777" w:rsidR="00805B6A" w:rsidRPr="00805B6A" w:rsidRDefault="00805B6A" w:rsidP="00805B6A">
            <w:pPr>
              <w:spacing w:after="0" w:line="240" w:lineRule="auto"/>
              <w:ind w:left="0" w:right="0" w:firstLine="0"/>
              <w:jc w:val="left"/>
              <w:rPr>
                <w:rFonts w:eastAsia="Arial" w:cs="Times New Roman"/>
                <w:color w:val="auto"/>
              </w:rPr>
            </w:pPr>
            <w:r w:rsidRPr="00805B6A">
              <w:rPr>
                <w:rFonts w:eastAsia="Arial"/>
                <w:color w:val="auto"/>
              </w:rPr>
              <w:t xml:space="preserve">Date:  </w:t>
            </w:r>
          </w:p>
        </w:tc>
        <w:tc>
          <w:tcPr>
            <w:tcW w:w="9043" w:type="dxa"/>
            <w:shd w:val="clear" w:color="auto" w:fill="auto"/>
            <w:vAlign w:val="center"/>
          </w:tcPr>
          <w:p w14:paraId="6508CFEC" w14:textId="77777777" w:rsidR="00805B6A" w:rsidRPr="00805B6A" w:rsidRDefault="00805B6A" w:rsidP="00805B6A">
            <w:pPr>
              <w:spacing w:after="0" w:line="240" w:lineRule="auto"/>
              <w:ind w:left="0" w:right="0" w:firstLine="0"/>
              <w:jc w:val="left"/>
              <w:rPr>
                <w:rFonts w:eastAsia="Arial" w:cs="Times New Roman"/>
                <w:b/>
                <w:bCs/>
                <w:color w:val="auto"/>
              </w:rPr>
            </w:pPr>
          </w:p>
        </w:tc>
      </w:tr>
    </w:tbl>
    <w:p w14:paraId="6996FAAF" w14:textId="77777777" w:rsidR="00805B6A" w:rsidRPr="00805B6A" w:rsidRDefault="00805B6A" w:rsidP="00805B6A">
      <w:pPr>
        <w:spacing w:after="0" w:line="240" w:lineRule="auto"/>
        <w:ind w:left="0" w:right="0" w:firstLine="0"/>
        <w:rPr>
          <w:color w:val="auto"/>
          <w:lang w:val="en-GB"/>
        </w:rPr>
      </w:pPr>
    </w:p>
    <w:p w14:paraId="601BFEF6" w14:textId="77777777" w:rsidR="00805B6A" w:rsidRPr="00805B6A" w:rsidRDefault="00805B6A" w:rsidP="00805B6A">
      <w:pPr>
        <w:spacing w:after="0" w:line="240" w:lineRule="auto"/>
        <w:ind w:left="0" w:right="0" w:firstLine="0"/>
        <w:rPr>
          <w:color w:val="auto"/>
          <w:lang w:val="en-GB"/>
        </w:rPr>
      </w:pPr>
    </w:p>
    <w:tbl>
      <w:tblPr>
        <w:tblStyle w:val="TableGrid1"/>
        <w:tblW w:w="0" w:type="auto"/>
        <w:shd w:val="clear" w:color="auto" w:fill="E7E6E6"/>
        <w:tblLook w:val="04A0" w:firstRow="1" w:lastRow="0" w:firstColumn="1" w:lastColumn="0" w:noHBand="0" w:noVBand="1"/>
      </w:tblPr>
      <w:tblGrid>
        <w:gridCol w:w="3485"/>
        <w:gridCol w:w="6971"/>
      </w:tblGrid>
      <w:tr w:rsidR="00805B6A" w:rsidRPr="00805B6A" w14:paraId="74F85BD0" w14:textId="77777777" w:rsidTr="00805B6A">
        <w:trPr>
          <w:trHeight w:val="340"/>
        </w:trPr>
        <w:tc>
          <w:tcPr>
            <w:tcW w:w="3485" w:type="dxa"/>
            <w:shd w:val="clear" w:color="auto" w:fill="E7E6E6"/>
          </w:tcPr>
          <w:p w14:paraId="2D111915" w14:textId="77777777" w:rsidR="00805B6A" w:rsidRPr="00805B6A" w:rsidRDefault="00805B6A" w:rsidP="00805B6A">
            <w:pPr>
              <w:spacing w:after="0" w:line="240" w:lineRule="auto"/>
              <w:ind w:left="0" w:right="0" w:firstLine="0"/>
              <w:jc w:val="left"/>
              <w:rPr>
                <w:rFonts w:eastAsia="Arial" w:cs="Times New Roman"/>
                <w:b/>
                <w:bCs/>
                <w:color w:val="auto"/>
              </w:rPr>
            </w:pPr>
            <w:r w:rsidRPr="00805B6A">
              <w:rPr>
                <w:rFonts w:eastAsia="Arial"/>
                <w:color w:val="auto"/>
              </w:rPr>
              <w:t xml:space="preserve">Official Use:  </w:t>
            </w:r>
          </w:p>
        </w:tc>
        <w:tc>
          <w:tcPr>
            <w:tcW w:w="6971" w:type="dxa"/>
            <w:shd w:val="clear" w:color="auto" w:fill="E7E6E6"/>
          </w:tcPr>
          <w:p w14:paraId="03FBFBD2" w14:textId="77777777" w:rsidR="00805B6A" w:rsidRPr="00805B6A" w:rsidRDefault="00805B6A" w:rsidP="00805B6A">
            <w:pPr>
              <w:spacing w:after="0" w:line="240" w:lineRule="auto"/>
              <w:ind w:left="0" w:right="0" w:firstLine="0"/>
              <w:jc w:val="left"/>
              <w:rPr>
                <w:rFonts w:eastAsia="Arial" w:cs="Times New Roman"/>
                <w:b/>
                <w:bCs/>
                <w:color w:val="auto"/>
              </w:rPr>
            </w:pPr>
          </w:p>
        </w:tc>
      </w:tr>
      <w:tr w:rsidR="00805B6A" w:rsidRPr="00805B6A" w14:paraId="53A88457" w14:textId="77777777" w:rsidTr="00805B6A">
        <w:trPr>
          <w:trHeight w:val="340"/>
        </w:trPr>
        <w:tc>
          <w:tcPr>
            <w:tcW w:w="3485" w:type="dxa"/>
            <w:shd w:val="clear" w:color="auto" w:fill="E7E6E6"/>
          </w:tcPr>
          <w:p w14:paraId="76E72110" w14:textId="77777777" w:rsidR="00805B6A" w:rsidRPr="00805B6A" w:rsidRDefault="00805B6A" w:rsidP="00805B6A">
            <w:pPr>
              <w:spacing w:after="0" w:line="240" w:lineRule="auto"/>
              <w:ind w:left="0" w:right="0" w:firstLine="0"/>
              <w:jc w:val="left"/>
              <w:rPr>
                <w:rFonts w:eastAsia="Arial" w:cs="Times New Roman"/>
                <w:b/>
                <w:bCs/>
                <w:color w:val="auto"/>
              </w:rPr>
            </w:pPr>
            <w:r w:rsidRPr="00805B6A">
              <w:rPr>
                <w:rFonts w:eastAsia="Arial"/>
                <w:color w:val="auto"/>
              </w:rPr>
              <w:t xml:space="preserve">Date of acknowledgement sent:   </w:t>
            </w:r>
          </w:p>
        </w:tc>
        <w:tc>
          <w:tcPr>
            <w:tcW w:w="6971" w:type="dxa"/>
            <w:shd w:val="clear" w:color="auto" w:fill="E7E6E6"/>
          </w:tcPr>
          <w:p w14:paraId="1BEC4F3C" w14:textId="77777777" w:rsidR="00805B6A" w:rsidRPr="00805B6A" w:rsidRDefault="00805B6A" w:rsidP="00805B6A">
            <w:pPr>
              <w:spacing w:after="0" w:line="240" w:lineRule="auto"/>
              <w:ind w:left="0" w:right="0" w:firstLine="0"/>
              <w:jc w:val="left"/>
              <w:rPr>
                <w:rFonts w:eastAsia="Arial" w:cs="Times New Roman"/>
                <w:b/>
                <w:bCs/>
                <w:color w:val="auto"/>
              </w:rPr>
            </w:pPr>
          </w:p>
        </w:tc>
      </w:tr>
      <w:tr w:rsidR="00805B6A" w:rsidRPr="00805B6A" w14:paraId="7815F7C0" w14:textId="77777777" w:rsidTr="00805B6A">
        <w:trPr>
          <w:trHeight w:val="340"/>
        </w:trPr>
        <w:tc>
          <w:tcPr>
            <w:tcW w:w="3485" w:type="dxa"/>
            <w:shd w:val="clear" w:color="auto" w:fill="E7E6E6"/>
          </w:tcPr>
          <w:p w14:paraId="02E9EBC1" w14:textId="77777777" w:rsidR="00805B6A" w:rsidRPr="00805B6A" w:rsidRDefault="00805B6A" w:rsidP="00805B6A">
            <w:pPr>
              <w:spacing w:after="0" w:line="240" w:lineRule="auto"/>
              <w:ind w:left="0" w:right="0" w:firstLine="0"/>
              <w:jc w:val="left"/>
              <w:rPr>
                <w:rFonts w:eastAsia="Arial" w:cs="Times New Roman"/>
                <w:b/>
                <w:bCs/>
                <w:color w:val="auto"/>
              </w:rPr>
            </w:pPr>
            <w:r w:rsidRPr="00805B6A">
              <w:rPr>
                <w:rFonts w:eastAsia="Arial"/>
                <w:color w:val="auto"/>
              </w:rPr>
              <w:t xml:space="preserve">By Whom:   </w:t>
            </w:r>
          </w:p>
        </w:tc>
        <w:tc>
          <w:tcPr>
            <w:tcW w:w="6971" w:type="dxa"/>
            <w:shd w:val="clear" w:color="auto" w:fill="E7E6E6"/>
          </w:tcPr>
          <w:p w14:paraId="6305FF09" w14:textId="77777777" w:rsidR="00805B6A" w:rsidRPr="00805B6A" w:rsidRDefault="00805B6A" w:rsidP="00805B6A">
            <w:pPr>
              <w:spacing w:after="0" w:line="240" w:lineRule="auto"/>
              <w:ind w:left="0" w:right="0" w:firstLine="0"/>
              <w:jc w:val="left"/>
              <w:rPr>
                <w:rFonts w:eastAsia="Arial" w:cs="Times New Roman"/>
                <w:b/>
                <w:bCs/>
                <w:color w:val="auto"/>
              </w:rPr>
            </w:pPr>
          </w:p>
        </w:tc>
      </w:tr>
      <w:tr w:rsidR="00805B6A" w:rsidRPr="00805B6A" w14:paraId="0E43B171" w14:textId="77777777" w:rsidTr="00805B6A">
        <w:trPr>
          <w:trHeight w:val="340"/>
        </w:trPr>
        <w:tc>
          <w:tcPr>
            <w:tcW w:w="3485" w:type="dxa"/>
            <w:shd w:val="clear" w:color="auto" w:fill="E7E6E6"/>
          </w:tcPr>
          <w:p w14:paraId="7DCE7EC7" w14:textId="77777777" w:rsidR="00805B6A" w:rsidRPr="00805B6A" w:rsidRDefault="00805B6A" w:rsidP="00805B6A">
            <w:pPr>
              <w:spacing w:after="0" w:line="240" w:lineRule="auto"/>
              <w:ind w:left="0" w:right="0" w:firstLine="0"/>
              <w:jc w:val="left"/>
              <w:rPr>
                <w:rFonts w:eastAsia="Arial" w:cs="Times New Roman"/>
                <w:b/>
                <w:bCs/>
                <w:color w:val="auto"/>
              </w:rPr>
            </w:pPr>
            <w:r w:rsidRPr="00805B6A">
              <w:rPr>
                <w:rFonts w:eastAsia="Arial"/>
                <w:color w:val="auto"/>
              </w:rPr>
              <w:t xml:space="preserve">Complaint referred to:  </w:t>
            </w:r>
          </w:p>
        </w:tc>
        <w:tc>
          <w:tcPr>
            <w:tcW w:w="6971" w:type="dxa"/>
            <w:shd w:val="clear" w:color="auto" w:fill="E7E6E6"/>
          </w:tcPr>
          <w:p w14:paraId="75E28636" w14:textId="77777777" w:rsidR="00805B6A" w:rsidRPr="00805B6A" w:rsidRDefault="00805B6A" w:rsidP="00805B6A">
            <w:pPr>
              <w:spacing w:after="0" w:line="240" w:lineRule="auto"/>
              <w:ind w:left="0" w:right="0" w:firstLine="0"/>
              <w:jc w:val="left"/>
              <w:rPr>
                <w:rFonts w:eastAsia="Arial" w:cs="Times New Roman"/>
                <w:b/>
                <w:bCs/>
                <w:color w:val="auto"/>
              </w:rPr>
            </w:pPr>
          </w:p>
        </w:tc>
      </w:tr>
    </w:tbl>
    <w:p w14:paraId="55FAFE36" w14:textId="77777777" w:rsidR="00805B6A" w:rsidRPr="00805B6A" w:rsidRDefault="00805B6A" w:rsidP="00805B6A">
      <w:pPr>
        <w:spacing w:after="0" w:line="240" w:lineRule="auto"/>
        <w:ind w:left="0" w:right="0" w:firstLine="0"/>
        <w:rPr>
          <w:color w:val="auto"/>
          <w:lang w:val="en-GB"/>
        </w:rPr>
      </w:pPr>
    </w:p>
    <w:p w14:paraId="31CBF2F4" w14:textId="77777777" w:rsidR="00805B6A" w:rsidRDefault="00805B6A">
      <w:pPr>
        <w:spacing w:after="160" w:line="259" w:lineRule="auto"/>
        <w:ind w:left="0" w:right="0" w:firstLine="0"/>
        <w:jc w:val="left"/>
        <w:rPr>
          <w:b/>
          <w:sz w:val="28"/>
        </w:rPr>
      </w:pPr>
      <w:r>
        <w:br w:type="page"/>
      </w:r>
    </w:p>
    <w:p w14:paraId="4367F141" w14:textId="46C940E9" w:rsidR="0067199B" w:rsidRPr="0059237C" w:rsidRDefault="0067199B" w:rsidP="00805B6A">
      <w:pPr>
        <w:pStyle w:val="Heading1"/>
      </w:pPr>
      <w:bookmarkStart w:id="77" w:name="_Toc146006500"/>
      <w:r w:rsidRPr="0059237C">
        <w:lastRenderedPageBreak/>
        <w:t>A</w:t>
      </w:r>
      <w:r w:rsidR="00D1715F" w:rsidRPr="0059237C">
        <w:t>ppendix</w:t>
      </w:r>
      <w:r w:rsidRPr="0059237C">
        <w:t xml:space="preserve"> </w:t>
      </w:r>
      <w:r w:rsidR="001B5528" w:rsidRPr="0059237C">
        <w:t>3</w:t>
      </w:r>
      <w:r w:rsidRPr="0059237C">
        <w:t>: Sharing your concerns about your child’s education: A Parents’</w:t>
      </w:r>
      <w:r w:rsidR="000C5576" w:rsidRPr="0059237C">
        <w:t xml:space="preserve"> </w:t>
      </w:r>
      <w:r w:rsidR="007341A2" w:rsidRPr="0059237C">
        <w:t>G</w:t>
      </w:r>
      <w:r w:rsidRPr="0059237C">
        <w:t>uide</w:t>
      </w:r>
      <w:bookmarkEnd w:id="77"/>
    </w:p>
    <w:p w14:paraId="441B5543" w14:textId="3F1A1A20"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67A2CB52" w14:textId="6FE6ABB7" w:rsidR="0067199B" w:rsidRPr="0059237C" w:rsidRDefault="006C15BC" w:rsidP="00AA4787">
      <w:pPr>
        <w:spacing w:after="0" w:line="240" w:lineRule="auto"/>
        <w:ind w:left="0" w:right="0" w:firstLine="0"/>
        <w:rPr>
          <w:rFonts w:asciiTheme="minorHAnsi" w:hAnsiTheme="minorHAnsi" w:cstheme="minorHAnsi"/>
        </w:rPr>
      </w:pPr>
      <w:r>
        <w:rPr>
          <w:rFonts w:asciiTheme="minorHAnsi" w:hAnsiTheme="minorHAnsi" w:cstheme="minorHAnsi"/>
        </w:rPr>
        <w:t>Wroxton Primary School</w:t>
      </w:r>
      <w:r w:rsidR="0067199B" w:rsidRPr="0059237C">
        <w:rPr>
          <w:rFonts w:asciiTheme="minorHAnsi" w:hAnsiTheme="minorHAnsi" w:cstheme="minorHAnsi"/>
        </w:rPr>
        <w:t xml:space="preserve"> </w:t>
      </w:r>
      <w:proofErr w:type="spellStart"/>
      <w:r w:rsidR="0067199B" w:rsidRPr="0059237C">
        <w:rPr>
          <w:rFonts w:asciiTheme="minorHAnsi" w:hAnsiTheme="minorHAnsi" w:cstheme="minorHAnsi"/>
        </w:rPr>
        <w:t>recognises</w:t>
      </w:r>
      <w:proofErr w:type="spellEnd"/>
      <w:r w:rsidR="0067199B" w:rsidRPr="0059237C">
        <w:rPr>
          <w:rFonts w:asciiTheme="minorHAnsi" w:hAnsiTheme="minorHAnsi" w:cstheme="minorHAnsi"/>
        </w:rPr>
        <w:t xml:space="preserve"> with regret that at times things can go wrong. This guidance will help you understand how to resolve concerns you may have about your child’s education. </w:t>
      </w:r>
    </w:p>
    <w:p w14:paraId="6B5EFCC7"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36143F07" w14:textId="0240696B"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The school has procedures for dealing with concerns or complaints and we value any feedback about our services, including compliments and suggestions.  Full details of our complaints policy</w:t>
      </w:r>
      <w:r w:rsidR="00F960EE" w:rsidRPr="0059237C">
        <w:rPr>
          <w:rFonts w:asciiTheme="minorHAnsi" w:hAnsiTheme="minorHAnsi" w:cstheme="minorHAnsi"/>
        </w:rPr>
        <w:t xml:space="preserve"> and procedure</w:t>
      </w:r>
      <w:r w:rsidRPr="0059237C">
        <w:rPr>
          <w:rFonts w:asciiTheme="minorHAnsi" w:hAnsiTheme="minorHAnsi" w:cstheme="minorHAnsi"/>
        </w:rPr>
        <w:t xml:space="preserve"> can be found on the school website. If you are concerned about any aspect of your child’s education, you should in the first instance discuss the matter with your child’s class teacher.  If, following this, your concerns remain unaddressed please contact </w:t>
      </w:r>
      <w:r w:rsidR="006C15BC">
        <w:rPr>
          <w:rFonts w:asciiTheme="minorHAnsi" w:hAnsiTheme="minorHAnsi" w:cstheme="minorHAnsi"/>
        </w:rPr>
        <w:t>a member of the senior leadership team at</w:t>
      </w:r>
      <w:r w:rsidRPr="0059237C">
        <w:rPr>
          <w:rFonts w:asciiTheme="minorHAnsi" w:hAnsiTheme="minorHAnsi" w:cstheme="minorHAnsi"/>
        </w:rPr>
        <w:t xml:space="preserve"> the school. </w:t>
      </w:r>
    </w:p>
    <w:p w14:paraId="41C2B633"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65D4A761"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As a member of the Oxford Diocesan Schools Trust the school’s Local Governing Body (LGB) has delegated responsibility for the school and for ensuring the well-being of pupils and that all pupils receive an appropriate and high standard of education. </w:t>
      </w:r>
    </w:p>
    <w:p w14:paraId="2A2620D0"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13C5869C"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The Headteacher is responsible for making decisions </w:t>
      </w:r>
      <w:proofErr w:type="gramStart"/>
      <w:r w:rsidRPr="0059237C">
        <w:rPr>
          <w:rFonts w:asciiTheme="minorHAnsi" w:hAnsiTheme="minorHAnsi" w:cstheme="minorHAnsi"/>
        </w:rPr>
        <w:t>on a daily basis</w:t>
      </w:r>
      <w:proofErr w:type="gramEnd"/>
      <w:r w:rsidRPr="0059237C">
        <w:rPr>
          <w:rFonts w:asciiTheme="minorHAnsi" w:hAnsiTheme="minorHAnsi" w:cstheme="minorHAnsi"/>
        </w:rPr>
        <w:t xml:space="preserve"> about the school’s internal management and organisation. So, you should contact the school if you are concerned about an issue such as: </w:t>
      </w:r>
    </w:p>
    <w:p w14:paraId="1BC9C73F" w14:textId="77777777" w:rsidR="0067199B" w:rsidRPr="00805B6A" w:rsidRDefault="0067199B" w:rsidP="00805B6A">
      <w:pPr>
        <w:pStyle w:val="ListParagraph"/>
        <w:numPr>
          <w:ilvl w:val="0"/>
          <w:numId w:val="45"/>
        </w:numPr>
        <w:spacing w:after="0" w:line="240" w:lineRule="auto"/>
        <w:ind w:right="0"/>
        <w:rPr>
          <w:rFonts w:asciiTheme="minorHAnsi" w:hAnsiTheme="minorHAnsi" w:cstheme="minorHAnsi"/>
        </w:rPr>
      </w:pPr>
      <w:r w:rsidRPr="00805B6A">
        <w:rPr>
          <w:rFonts w:asciiTheme="minorHAnsi" w:hAnsiTheme="minorHAnsi" w:cstheme="minorHAnsi"/>
        </w:rPr>
        <w:t xml:space="preserve">your child’s academic </w:t>
      </w:r>
      <w:proofErr w:type="gramStart"/>
      <w:r w:rsidRPr="00805B6A">
        <w:rPr>
          <w:rFonts w:asciiTheme="minorHAnsi" w:hAnsiTheme="minorHAnsi" w:cstheme="minorHAnsi"/>
        </w:rPr>
        <w:t>progress;</w:t>
      </w:r>
      <w:proofErr w:type="gramEnd"/>
      <w:r w:rsidRPr="00805B6A">
        <w:rPr>
          <w:rFonts w:asciiTheme="minorHAnsi" w:hAnsiTheme="minorHAnsi" w:cstheme="minorHAnsi"/>
        </w:rPr>
        <w:t xml:space="preserve"> </w:t>
      </w:r>
    </w:p>
    <w:p w14:paraId="26ED74AF" w14:textId="77777777" w:rsidR="0067199B" w:rsidRPr="00805B6A" w:rsidRDefault="0067199B" w:rsidP="00805B6A">
      <w:pPr>
        <w:pStyle w:val="ListParagraph"/>
        <w:numPr>
          <w:ilvl w:val="0"/>
          <w:numId w:val="45"/>
        </w:numPr>
        <w:spacing w:after="0" w:line="240" w:lineRule="auto"/>
        <w:ind w:right="0"/>
        <w:rPr>
          <w:rFonts w:asciiTheme="minorHAnsi" w:hAnsiTheme="minorHAnsi" w:cstheme="minorHAnsi"/>
        </w:rPr>
      </w:pPr>
      <w:r w:rsidRPr="00805B6A">
        <w:rPr>
          <w:rFonts w:asciiTheme="minorHAnsi" w:hAnsiTheme="minorHAnsi" w:cstheme="minorHAnsi"/>
        </w:rPr>
        <w:t xml:space="preserve">special education needs </w:t>
      </w:r>
      <w:proofErr w:type="gramStart"/>
      <w:r w:rsidRPr="00805B6A">
        <w:rPr>
          <w:rFonts w:asciiTheme="minorHAnsi" w:hAnsiTheme="minorHAnsi" w:cstheme="minorHAnsi"/>
        </w:rPr>
        <w:t>provision;</w:t>
      </w:r>
      <w:proofErr w:type="gramEnd"/>
      <w:r w:rsidRPr="00805B6A">
        <w:rPr>
          <w:rFonts w:asciiTheme="minorHAnsi" w:hAnsiTheme="minorHAnsi" w:cstheme="minorHAnsi"/>
        </w:rPr>
        <w:t xml:space="preserve"> </w:t>
      </w:r>
    </w:p>
    <w:p w14:paraId="7EA22B45" w14:textId="77777777" w:rsidR="0067199B" w:rsidRPr="00805B6A" w:rsidRDefault="0067199B" w:rsidP="00805B6A">
      <w:pPr>
        <w:pStyle w:val="ListParagraph"/>
        <w:numPr>
          <w:ilvl w:val="0"/>
          <w:numId w:val="45"/>
        </w:numPr>
        <w:spacing w:after="0" w:line="240" w:lineRule="auto"/>
        <w:ind w:right="0"/>
        <w:rPr>
          <w:rFonts w:asciiTheme="minorHAnsi" w:hAnsiTheme="minorHAnsi" w:cstheme="minorHAnsi"/>
        </w:rPr>
      </w:pPr>
      <w:r w:rsidRPr="00805B6A">
        <w:rPr>
          <w:rFonts w:asciiTheme="minorHAnsi" w:hAnsiTheme="minorHAnsi" w:cstheme="minorHAnsi"/>
        </w:rPr>
        <w:t xml:space="preserve">your child’s </w:t>
      </w:r>
      <w:proofErr w:type="gramStart"/>
      <w:r w:rsidRPr="00805B6A">
        <w:rPr>
          <w:rFonts w:asciiTheme="minorHAnsi" w:hAnsiTheme="minorHAnsi" w:cstheme="minorHAnsi"/>
        </w:rPr>
        <w:t>welfare;</w:t>
      </w:r>
      <w:proofErr w:type="gramEnd"/>
      <w:r w:rsidRPr="00805B6A">
        <w:rPr>
          <w:rFonts w:asciiTheme="minorHAnsi" w:hAnsiTheme="minorHAnsi" w:cstheme="minorHAnsi"/>
        </w:rPr>
        <w:t xml:space="preserve"> </w:t>
      </w:r>
    </w:p>
    <w:p w14:paraId="2E630422" w14:textId="77777777" w:rsidR="0067199B" w:rsidRPr="00805B6A" w:rsidRDefault="0067199B" w:rsidP="00805B6A">
      <w:pPr>
        <w:pStyle w:val="ListParagraph"/>
        <w:numPr>
          <w:ilvl w:val="0"/>
          <w:numId w:val="45"/>
        </w:numPr>
        <w:spacing w:after="0" w:line="240" w:lineRule="auto"/>
        <w:ind w:right="0"/>
        <w:rPr>
          <w:rFonts w:asciiTheme="minorHAnsi" w:hAnsiTheme="minorHAnsi" w:cstheme="minorHAnsi"/>
        </w:rPr>
      </w:pPr>
      <w:proofErr w:type="gramStart"/>
      <w:r w:rsidRPr="00805B6A">
        <w:rPr>
          <w:rFonts w:asciiTheme="minorHAnsi" w:hAnsiTheme="minorHAnsi" w:cstheme="minorHAnsi"/>
        </w:rPr>
        <w:t>bullying;</w:t>
      </w:r>
      <w:proofErr w:type="gramEnd"/>
      <w:r w:rsidRPr="00805B6A">
        <w:rPr>
          <w:rFonts w:asciiTheme="minorHAnsi" w:hAnsiTheme="minorHAnsi" w:cstheme="minorHAnsi"/>
        </w:rPr>
        <w:t xml:space="preserve"> </w:t>
      </w:r>
    </w:p>
    <w:p w14:paraId="27A24ED1" w14:textId="77777777" w:rsidR="0067199B" w:rsidRPr="00805B6A" w:rsidRDefault="0067199B" w:rsidP="00805B6A">
      <w:pPr>
        <w:pStyle w:val="ListParagraph"/>
        <w:numPr>
          <w:ilvl w:val="0"/>
          <w:numId w:val="45"/>
        </w:numPr>
        <w:spacing w:after="0" w:line="240" w:lineRule="auto"/>
        <w:ind w:right="0"/>
        <w:rPr>
          <w:rFonts w:asciiTheme="minorHAnsi" w:hAnsiTheme="minorHAnsi" w:cstheme="minorHAnsi"/>
        </w:rPr>
      </w:pPr>
      <w:r w:rsidRPr="00805B6A">
        <w:rPr>
          <w:rFonts w:asciiTheme="minorHAnsi" w:hAnsiTheme="minorHAnsi" w:cstheme="minorHAnsi"/>
        </w:rPr>
        <w:t xml:space="preserve">something that has happened in school. </w:t>
      </w:r>
    </w:p>
    <w:p w14:paraId="18B65FD3"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2786E876" w14:textId="77777777" w:rsidR="0067199B" w:rsidRPr="0059237C" w:rsidRDefault="0067199B" w:rsidP="00805B6A">
      <w:pPr>
        <w:pStyle w:val="Heading2"/>
      </w:pPr>
      <w:bookmarkStart w:id="78" w:name="_Toc146006501"/>
      <w:r w:rsidRPr="0059237C">
        <w:t>How do I complain to the school?</w:t>
      </w:r>
      <w:bookmarkEnd w:id="78"/>
      <w:r w:rsidRPr="0059237C">
        <w:t xml:space="preserve"> </w:t>
      </w:r>
    </w:p>
    <w:p w14:paraId="4E53F389" w14:textId="77777777" w:rsidR="00805B6A" w:rsidRDefault="00805B6A" w:rsidP="00AA4787">
      <w:pPr>
        <w:spacing w:after="0" w:line="240" w:lineRule="auto"/>
        <w:ind w:left="0" w:right="0" w:firstLine="0"/>
        <w:rPr>
          <w:rFonts w:asciiTheme="minorHAnsi" w:hAnsiTheme="minorHAnsi" w:cstheme="minorHAnsi"/>
        </w:rPr>
      </w:pPr>
    </w:p>
    <w:p w14:paraId="7D90C34A" w14:textId="17E52F4A"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First, we hope you will speak to the relevant member of staff as soon as you have a concern. This is likely to be the class teacher. This informal approach is nearly always the quickest and most effective way of resolving your concerns. </w:t>
      </w:r>
    </w:p>
    <w:p w14:paraId="35A0F893"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7B6D01A1"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If you feel that your concern has not been resolved, then it is important to speak to or write to the Headteacher who will </w:t>
      </w:r>
      <w:proofErr w:type="gramStart"/>
      <w:r w:rsidRPr="0059237C">
        <w:rPr>
          <w:rFonts w:asciiTheme="minorHAnsi" w:hAnsiTheme="minorHAnsi" w:cstheme="minorHAnsi"/>
        </w:rPr>
        <w:t>look into</w:t>
      </w:r>
      <w:proofErr w:type="gramEnd"/>
      <w:r w:rsidRPr="0059237C">
        <w:rPr>
          <w:rFonts w:asciiTheme="minorHAnsi" w:hAnsiTheme="minorHAnsi" w:cstheme="minorHAnsi"/>
        </w:rPr>
        <w:t xml:space="preserve"> your concern. </w:t>
      </w:r>
    </w:p>
    <w:p w14:paraId="1FE482B7"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1C775876" w14:textId="0987B319" w:rsidR="0067199B" w:rsidRPr="0059237C" w:rsidRDefault="0067199B" w:rsidP="00AA4787">
      <w:pPr>
        <w:spacing w:after="0" w:line="240" w:lineRule="auto"/>
        <w:ind w:left="0" w:right="0" w:firstLine="0"/>
        <w:rPr>
          <w:rFonts w:asciiTheme="minorHAnsi" w:hAnsiTheme="minorHAnsi" w:cstheme="minorHAnsi"/>
          <w:color w:val="FF0000"/>
        </w:rPr>
      </w:pPr>
      <w:r w:rsidRPr="0059237C">
        <w:rPr>
          <w:rFonts w:asciiTheme="minorHAnsi" w:hAnsiTheme="minorHAnsi" w:cstheme="minorHAnsi"/>
        </w:rPr>
        <w:t xml:space="preserve">If you are unhappy with the Headteacher’s </w:t>
      </w:r>
      <w:proofErr w:type="gramStart"/>
      <w:r w:rsidRPr="0059237C">
        <w:rPr>
          <w:rFonts w:asciiTheme="minorHAnsi" w:hAnsiTheme="minorHAnsi" w:cstheme="minorHAnsi"/>
        </w:rPr>
        <w:t>response</w:t>
      </w:r>
      <w:proofErr w:type="gramEnd"/>
      <w:r w:rsidRPr="0059237C">
        <w:rPr>
          <w:rFonts w:asciiTheme="minorHAnsi" w:hAnsiTheme="minorHAnsi" w:cstheme="minorHAnsi"/>
        </w:rPr>
        <w:t xml:space="preserve"> you should write with your complaint to the Chair of </w:t>
      </w:r>
      <w:r w:rsidR="00951085" w:rsidRPr="0059237C">
        <w:rPr>
          <w:rFonts w:asciiTheme="minorHAnsi" w:hAnsiTheme="minorHAnsi" w:cstheme="minorHAnsi"/>
        </w:rPr>
        <w:t xml:space="preserve">the Local Governing Body </w:t>
      </w:r>
      <w:r w:rsidRPr="0059237C">
        <w:rPr>
          <w:rFonts w:asciiTheme="minorHAnsi" w:hAnsiTheme="minorHAnsi" w:cstheme="minorHAnsi"/>
        </w:rPr>
        <w:t xml:space="preserve">at the school address. Mark your envelope </w:t>
      </w:r>
      <w:r w:rsidRPr="0059237C">
        <w:rPr>
          <w:rFonts w:asciiTheme="minorHAnsi" w:hAnsiTheme="minorHAnsi" w:cstheme="minorHAnsi"/>
          <w:color w:val="auto"/>
        </w:rPr>
        <w:t xml:space="preserve">‘Private and Confidential FAO Chair of </w:t>
      </w:r>
      <w:r w:rsidR="00951085" w:rsidRPr="0059237C">
        <w:rPr>
          <w:rFonts w:asciiTheme="minorHAnsi" w:hAnsiTheme="minorHAnsi" w:cstheme="minorHAnsi"/>
          <w:color w:val="auto"/>
        </w:rPr>
        <w:t>the LGB</w:t>
      </w:r>
      <w:r w:rsidRPr="0059237C">
        <w:rPr>
          <w:rFonts w:asciiTheme="minorHAnsi" w:hAnsiTheme="minorHAnsi" w:cstheme="minorHAnsi"/>
          <w:color w:val="auto"/>
        </w:rPr>
        <w:t>’.</w:t>
      </w:r>
      <w:r w:rsidRPr="0059237C">
        <w:rPr>
          <w:rFonts w:asciiTheme="minorHAnsi" w:hAnsiTheme="minorHAnsi" w:cstheme="minorHAnsi"/>
          <w:color w:val="FF0000"/>
        </w:rPr>
        <w:t xml:space="preserve"> </w:t>
      </w:r>
    </w:p>
    <w:p w14:paraId="29896044"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163EC96D" w14:textId="322B285F"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This is how your </w:t>
      </w:r>
      <w:r w:rsidR="00187B04" w:rsidRPr="0059237C">
        <w:rPr>
          <w:rFonts w:asciiTheme="minorHAnsi" w:hAnsiTheme="minorHAnsi" w:cstheme="minorHAnsi"/>
        </w:rPr>
        <w:t xml:space="preserve">formal </w:t>
      </w:r>
      <w:r w:rsidRPr="0059237C">
        <w:rPr>
          <w:rFonts w:asciiTheme="minorHAnsi" w:hAnsiTheme="minorHAnsi" w:cstheme="minorHAnsi"/>
        </w:rPr>
        <w:t xml:space="preserve">complaint will be </w:t>
      </w:r>
      <w:proofErr w:type="gramStart"/>
      <w:r w:rsidRPr="0059237C">
        <w:rPr>
          <w:rFonts w:asciiTheme="minorHAnsi" w:hAnsiTheme="minorHAnsi" w:cstheme="minorHAnsi"/>
        </w:rPr>
        <w:t>handled</w:t>
      </w:r>
      <w:proofErr w:type="gramEnd"/>
      <w:r w:rsidRPr="0059237C">
        <w:rPr>
          <w:rFonts w:asciiTheme="minorHAnsi" w:hAnsiTheme="minorHAnsi" w:cstheme="minorHAnsi"/>
        </w:rPr>
        <w:t xml:space="preserve"> </w:t>
      </w:r>
    </w:p>
    <w:p w14:paraId="0F72EEB3" w14:textId="1F30209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Within 5 working days of receiving </w:t>
      </w:r>
      <w:r w:rsidR="00164B83" w:rsidRPr="0059237C">
        <w:rPr>
          <w:rFonts w:asciiTheme="minorHAnsi" w:hAnsiTheme="minorHAnsi" w:cstheme="minorHAnsi"/>
        </w:rPr>
        <w:t xml:space="preserve">your completed complaint </w:t>
      </w:r>
      <w:proofErr w:type="spellStart"/>
      <w:r w:rsidRPr="0059237C">
        <w:rPr>
          <w:rFonts w:asciiTheme="minorHAnsi" w:hAnsiTheme="minorHAnsi" w:cstheme="minorHAnsi"/>
        </w:rPr>
        <w:t>form</w:t>
      </w:r>
      <w:proofErr w:type="spellEnd"/>
      <w:r w:rsidRPr="0059237C">
        <w:rPr>
          <w:rFonts w:asciiTheme="minorHAnsi" w:hAnsiTheme="minorHAnsi" w:cstheme="minorHAnsi"/>
        </w:rPr>
        <w:t xml:space="preserve"> the </w:t>
      </w:r>
      <w:r w:rsidR="00164B83" w:rsidRPr="0059237C">
        <w:rPr>
          <w:rFonts w:asciiTheme="minorHAnsi" w:hAnsiTheme="minorHAnsi" w:cstheme="minorHAnsi"/>
        </w:rPr>
        <w:t xml:space="preserve">Headteacher or LGB </w:t>
      </w:r>
      <w:r w:rsidRPr="0059237C">
        <w:rPr>
          <w:rFonts w:asciiTheme="minorHAnsi" w:hAnsiTheme="minorHAnsi" w:cstheme="minorHAnsi"/>
        </w:rPr>
        <w:t xml:space="preserve">Chair will decide whether mediation should be offered to help you and the </w:t>
      </w:r>
      <w:r w:rsidR="00164B83" w:rsidRPr="0059237C">
        <w:rPr>
          <w:rFonts w:asciiTheme="minorHAnsi" w:hAnsiTheme="minorHAnsi" w:cstheme="minorHAnsi"/>
        </w:rPr>
        <w:t xml:space="preserve">school to </w:t>
      </w:r>
      <w:r w:rsidRPr="0059237C">
        <w:rPr>
          <w:rFonts w:asciiTheme="minorHAnsi" w:hAnsiTheme="minorHAnsi" w:cstheme="minorHAnsi"/>
        </w:rPr>
        <w:t xml:space="preserve">explore possible resolution. </w:t>
      </w:r>
    </w:p>
    <w:p w14:paraId="473BF516"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62361F56" w14:textId="145EFE3A"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If mediation is agreed, the </w:t>
      </w:r>
      <w:r w:rsidR="00164B83" w:rsidRPr="0059237C">
        <w:rPr>
          <w:rFonts w:asciiTheme="minorHAnsi" w:hAnsiTheme="minorHAnsi" w:cstheme="minorHAnsi"/>
        </w:rPr>
        <w:t xml:space="preserve">Headteacher or LGB </w:t>
      </w:r>
      <w:r w:rsidRPr="0059237C">
        <w:rPr>
          <w:rFonts w:asciiTheme="minorHAnsi" w:hAnsiTheme="minorHAnsi" w:cstheme="minorHAnsi"/>
        </w:rPr>
        <w:t xml:space="preserve">Chair will </w:t>
      </w:r>
      <w:proofErr w:type="spellStart"/>
      <w:r w:rsidRPr="0059237C">
        <w:rPr>
          <w:rFonts w:asciiTheme="minorHAnsi" w:hAnsiTheme="minorHAnsi" w:cstheme="minorHAnsi"/>
        </w:rPr>
        <w:t>endeavour</w:t>
      </w:r>
      <w:proofErr w:type="spellEnd"/>
      <w:r w:rsidRPr="0059237C">
        <w:rPr>
          <w:rFonts w:asciiTheme="minorHAnsi" w:hAnsiTheme="minorHAnsi" w:cstheme="minorHAnsi"/>
        </w:rPr>
        <w:t xml:space="preserve"> to set up the meeting within 10 working days. If that timescale is not possible you will be told the reason. </w:t>
      </w:r>
    </w:p>
    <w:p w14:paraId="515D17FC" w14:textId="77777777" w:rsidR="0067199B" w:rsidRPr="0059237C" w:rsidRDefault="0067199B" w:rsidP="00AA4787">
      <w:pPr>
        <w:spacing w:after="0" w:line="240" w:lineRule="auto"/>
        <w:ind w:left="0" w:right="0" w:firstLine="0"/>
        <w:rPr>
          <w:rFonts w:asciiTheme="minorHAnsi" w:hAnsiTheme="minorHAnsi" w:cstheme="minorHAnsi"/>
        </w:rPr>
      </w:pPr>
    </w:p>
    <w:p w14:paraId="7B6DEE0B" w14:textId="7C52C406"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If mediation is not deemed appropriate or if it is not successful, the </w:t>
      </w:r>
      <w:r w:rsidR="00536E86" w:rsidRPr="0059237C">
        <w:rPr>
          <w:rFonts w:asciiTheme="minorHAnsi" w:hAnsiTheme="minorHAnsi" w:cstheme="minorHAnsi"/>
        </w:rPr>
        <w:t>c</w:t>
      </w:r>
      <w:r w:rsidRPr="0059237C">
        <w:rPr>
          <w:rFonts w:asciiTheme="minorHAnsi" w:hAnsiTheme="minorHAnsi" w:cstheme="minorHAnsi"/>
        </w:rPr>
        <w:t xml:space="preserve">lerk </w:t>
      </w:r>
      <w:r w:rsidR="00536E86" w:rsidRPr="0059237C">
        <w:rPr>
          <w:rFonts w:asciiTheme="minorHAnsi" w:hAnsiTheme="minorHAnsi" w:cstheme="minorHAnsi"/>
        </w:rPr>
        <w:t xml:space="preserve">to the LGB </w:t>
      </w:r>
      <w:r w:rsidRPr="0059237C">
        <w:rPr>
          <w:rFonts w:asciiTheme="minorHAnsi" w:hAnsiTheme="minorHAnsi" w:cstheme="minorHAnsi"/>
        </w:rPr>
        <w:t>will</w:t>
      </w:r>
      <w:r w:rsidR="00536E86" w:rsidRPr="0059237C">
        <w:rPr>
          <w:rFonts w:asciiTheme="minorHAnsi" w:hAnsiTheme="minorHAnsi" w:cstheme="minorHAnsi"/>
        </w:rPr>
        <w:t xml:space="preserve"> convene</w:t>
      </w:r>
      <w:r w:rsidRPr="0059237C">
        <w:rPr>
          <w:rFonts w:asciiTheme="minorHAnsi" w:hAnsiTheme="minorHAnsi" w:cstheme="minorHAnsi"/>
        </w:rPr>
        <w:t xml:space="preserve"> a panel of governors to meet within 15 working days to consider your complaint. The </w:t>
      </w:r>
      <w:r w:rsidR="00536E86" w:rsidRPr="0059237C">
        <w:rPr>
          <w:rFonts w:asciiTheme="minorHAnsi" w:hAnsiTheme="minorHAnsi" w:cstheme="minorHAnsi"/>
        </w:rPr>
        <w:t>c</w:t>
      </w:r>
      <w:r w:rsidRPr="0059237C">
        <w:rPr>
          <w:rFonts w:asciiTheme="minorHAnsi" w:hAnsiTheme="minorHAnsi" w:cstheme="minorHAnsi"/>
        </w:rPr>
        <w:t xml:space="preserve">lerk will provide details of the hearing and will request any further information you may wish to provide. </w:t>
      </w:r>
    </w:p>
    <w:p w14:paraId="4352117C"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3E7594B1" w14:textId="7033136B"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The complaints panel will consist of at least 3 members, usually </w:t>
      </w:r>
      <w:r w:rsidR="00536E86" w:rsidRPr="0059237C">
        <w:rPr>
          <w:rFonts w:asciiTheme="minorHAnsi" w:hAnsiTheme="minorHAnsi" w:cstheme="minorHAnsi"/>
        </w:rPr>
        <w:t xml:space="preserve">LGB members </w:t>
      </w:r>
      <w:r w:rsidRPr="0059237C">
        <w:rPr>
          <w:rFonts w:asciiTheme="minorHAnsi" w:hAnsiTheme="minorHAnsi" w:cstheme="minorHAnsi"/>
        </w:rPr>
        <w:t xml:space="preserve">but also including one member independent of the management and running of the school, who will have no prior knowledge of the events being complained of. The panel will be supported by a </w:t>
      </w:r>
      <w:r w:rsidR="00161DD3" w:rsidRPr="0059237C">
        <w:rPr>
          <w:rFonts w:asciiTheme="minorHAnsi" w:hAnsiTheme="minorHAnsi" w:cstheme="minorHAnsi"/>
        </w:rPr>
        <w:t>c</w:t>
      </w:r>
      <w:r w:rsidRPr="0059237C">
        <w:rPr>
          <w:rFonts w:asciiTheme="minorHAnsi" w:hAnsiTheme="minorHAnsi" w:cstheme="minorHAnsi"/>
        </w:rPr>
        <w:t xml:space="preserve">lerk who will take notes during the hearing and will stay with the panel while they make their decision. The panel will hear the complaint impartially and make their decision without fear or </w:t>
      </w:r>
      <w:proofErr w:type="spellStart"/>
      <w:r w:rsidRPr="0059237C">
        <w:rPr>
          <w:rFonts w:asciiTheme="minorHAnsi" w:hAnsiTheme="minorHAnsi" w:cstheme="minorHAnsi"/>
        </w:rPr>
        <w:t>favour</w:t>
      </w:r>
      <w:proofErr w:type="spellEnd"/>
      <w:r w:rsidRPr="0059237C">
        <w:rPr>
          <w:rFonts w:asciiTheme="minorHAnsi" w:hAnsiTheme="minorHAnsi" w:cstheme="minorHAnsi"/>
        </w:rPr>
        <w:t xml:space="preserve">. </w:t>
      </w:r>
    </w:p>
    <w:p w14:paraId="3FD6318D"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1737D39A" w14:textId="727CE8CD"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lastRenderedPageBreak/>
        <w:t xml:space="preserve">Five working days before the hearing the </w:t>
      </w:r>
      <w:r w:rsidR="00161DD3" w:rsidRPr="0059237C">
        <w:rPr>
          <w:rFonts w:asciiTheme="minorHAnsi" w:hAnsiTheme="minorHAnsi" w:cstheme="minorHAnsi"/>
        </w:rPr>
        <w:t>c</w:t>
      </w:r>
      <w:r w:rsidRPr="0059237C">
        <w:rPr>
          <w:rFonts w:asciiTheme="minorHAnsi" w:hAnsiTheme="minorHAnsi" w:cstheme="minorHAnsi"/>
        </w:rPr>
        <w:t xml:space="preserve">lerk will send to you, the complainant, the Headteacher and the three panel members, copies of all papers submitted by both sides so that there is sufficient time to read the evidence before the hearing. </w:t>
      </w:r>
    </w:p>
    <w:p w14:paraId="53BD8B91" w14:textId="77777777"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 </w:t>
      </w:r>
    </w:p>
    <w:p w14:paraId="29A0249A" w14:textId="3CFC0745" w:rsidR="0067199B" w:rsidRPr="0059237C" w:rsidRDefault="0067199B" w:rsidP="00AA4787">
      <w:pPr>
        <w:spacing w:after="0" w:line="240" w:lineRule="auto"/>
        <w:ind w:left="0" w:right="0" w:firstLine="0"/>
        <w:rPr>
          <w:rFonts w:asciiTheme="minorHAnsi" w:hAnsiTheme="minorHAnsi" w:cstheme="minorHAnsi"/>
        </w:rPr>
      </w:pPr>
      <w:r w:rsidRPr="0059237C">
        <w:rPr>
          <w:rFonts w:asciiTheme="minorHAnsi" w:hAnsiTheme="minorHAnsi" w:cstheme="minorHAnsi"/>
        </w:rPr>
        <w:t xml:space="preserve">The process at the hearing will depend on the </w:t>
      </w:r>
      <w:r w:rsidR="00161DD3" w:rsidRPr="0059237C">
        <w:rPr>
          <w:rFonts w:asciiTheme="minorHAnsi" w:hAnsiTheme="minorHAnsi" w:cstheme="minorHAnsi"/>
        </w:rPr>
        <w:t>c</w:t>
      </w:r>
      <w:r w:rsidRPr="0059237C">
        <w:rPr>
          <w:rFonts w:asciiTheme="minorHAnsi" w:hAnsiTheme="minorHAnsi" w:cstheme="minorHAnsi"/>
        </w:rPr>
        <w:t xml:space="preserve">hair but is likely to follow the format below: </w:t>
      </w:r>
    </w:p>
    <w:p w14:paraId="7FA8E323" w14:textId="2BAFB337" w:rsidR="0067199B" w:rsidRPr="00805B6A" w:rsidRDefault="0067199B" w:rsidP="00805B6A">
      <w:pPr>
        <w:pStyle w:val="ListParagraph"/>
        <w:numPr>
          <w:ilvl w:val="0"/>
          <w:numId w:val="46"/>
        </w:numPr>
        <w:spacing w:after="0" w:line="240" w:lineRule="auto"/>
        <w:ind w:right="0"/>
        <w:rPr>
          <w:rFonts w:asciiTheme="minorHAnsi" w:hAnsiTheme="minorHAnsi" w:cstheme="minorHAnsi"/>
          <w:color w:val="auto"/>
        </w:rPr>
      </w:pPr>
      <w:r w:rsidRPr="00805B6A">
        <w:rPr>
          <w:rFonts w:asciiTheme="minorHAnsi" w:hAnsiTheme="minorHAnsi" w:cstheme="minorHAnsi"/>
        </w:rPr>
        <w:t xml:space="preserve">The chair will introduce the panel members and the </w:t>
      </w:r>
      <w:r w:rsidR="00161DD3" w:rsidRPr="00805B6A">
        <w:rPr>
          <w:rFonts w:asciiTheme="minorHAnsi" w:hAnsiTheme="minorHAnsi" w:cstheme="minorHAnsi"/>
        </w:rPr>
        <w:t>c</w:t>
      </w:r>
      <w:r w:rsidRPr="00805B6A">
        <w:rPr>
          <w:rFonts w:asciiTheme="minorHAnsi" w:hAnsiTheme="minorHAnsi" w:cstheme="minorHAnsi"/>
        </w:rPr>
        <w:t xml:space="preserve">lerk and outline the process to the complainant and Headteacher. </w:t>
      </w:r>
    </w:p>
    <w:p w14:paraId="0D1EA297" w14:textId="77777777" w:rsidR="0067199B" w:rsidRPr="00805B6A" w:rsidRDefault="0067199B" w:rsidP="00805B6A">
      <w:pPr>
        <w:pStyle w:val="ListParagraph"/>
        <w:numPr>
          <w:ilvl w:val="0"/>
          <w:numId w:val="46"/>
        </w:numPr>
        <w:spacing w:after="0" w:line="240" w:lineRule="auto"/>
        <w:ind w:right="0"/>
        <w:rPr>
          <w:rFonts w:asciiTheme="minorHAnsi" w:hAnsiTheme="minorHAnsi" w:cstheme="minorHAnsi"/>
        </w:rPr>
      </w:pPr>
      <w:r w:rsidRPr="00805B6A">
        <w:rPr>
          <w:rFonts w:asciiTheme="minorHAnsi" w:hAnsiTheme="minorHAnsi" w:cstheme="minorHAnsi"/>
        </w:rPr>
        <w:t xml:space="preserve">The complainant is invited to explain their </w:t>
      </w:r>
      <w:proofErr w:type="gramStart"/>
      <w:r w:rsidRPr="00805B6A">
        <w:rPr>
          <w:rFonts w:asciiTheme="minorHAnsi" w:hAnsiTheme="minorHAnsi" w:cstheme="minorHAnsi"/>
        </w:rPr>
        <w:t>complaint</w:t>
      </w:r>
      <w:proofErr w:type="gramEnd"/>
    </w:p>
    <w:p w14:paraId="6B502B7B" w14:textId="77777777" w:rsidR="0067199B" w:rsidRPr="00805B6A" w:rsidRDefault="0067199B" w:rsidP="00805B6A">
      <w:pPr>
        <w:pStyle w:val="ListParagraph"/>
        <w:numPr>
          <w:ilvl w:val="0"/>
          <w:numId w:val="46"/>
        </w:numPr>
        <w:spacing w:after="0" w:line="240" w:lineRule="auto"/>
        <w:ind w:right="0"/>
        <w:rPr>
          <w:rFonts w:asciiTheme="minorHAnsi" w:hAnsiTheme="minorHAnsi" w:cstheme="minorHAnsi"/>
        </w:rPr>
      </w:pPr>
      <w:r w:rsidRPr="00805B6A">
        <w:rPr>
          <w:rFonts w:asciiTheme="minorHAnsi" w:hAnsiTheme="minorHAnsi" w:cstheme="minorHAnsi"/>
        </w:rPr>
        <w:t xml:space="preserve">The headteacher may question the </w:t>
      </w:r>
      <w:proofErr w:type="gramStart"/>
      <w:r w:rsidRPr="00805B6A">
        <w:rPr>
          <w:rFonts w:asciiTheme="minorHAnsi" w:hAnsiTheme="minorHAnsi" w:cstheme="minorHAnsi"/>
        </w:rPr>
        <w:t>complainant</w:t>
      </w:r>
      <w:proofErr w:type="gramEnd"/>
    </w:p>
    <w:p w14:paraId="7DA10976" w14:textId="77777777" w:rsidR="0067199B" w:rsidRPr="00805B6A" w:rsidRDefault="0067199B" w:rsidP="00805B6A">
      <w:pPr>
        <w:pStyle w:val="ListParagraph"/>
        <w:numPr>
          <w:ilvl w:val="0"/>
          <w:numId w:val="46"/>
        </w:numPr>
        <w:spacing w:after="0" w:line="240" w:lineRule="auto"/>
        <w:ind w:right="0"/>
        <w:rPr>
          <w:rFonts w:asciiTheme="minorHAnsi" w:hAnsiTheme="minorHAnsi" w:cstheme="minorHAnsi"/>
        </w:rPr>
      </w:pPr>
      <w:r w:rsidRPr="00805B6A">
        <w:rPr>
          <w:rFonts w:asciiTheme="minorHAnsi" w:hAnsiTheme="minorHAnsi" w:cstheme="minorHAnsi"/>
        </w:rPr>
        <w:t xml:space="preserve">The panel will question the </w:t>
      </w:r>
      <w:proofErr w:type="gramStart"/>
      <w:r w:rsidRPr="00805B6A">
        <w:rPr>
          <w:rFonts w:asciiTheme="minorHAnsi" w:hAnsiTheme="minorHAnsi" w:cstheme="minorHAnsi"/>
        </w:rPr>
        <w:t>complainant</w:t>
      </w:r>
      <w:proofErr w:type="gramEnd"/>
    </w:p>
    <w:p w14:paraId="25F4F6C5" w14:textId="77777777" w:rsidR="0067199B" w:rsidRPr="00805B6A" w:rsidRDefault="0067199B" w:rsidP="00805B6A">
      <w:pPr>
        <w:pStyle w:val="ListParagraph"/>
        <w:numPr>
          <w:ilvl w:val="0"/>
          <w:numId w:val="46"/>
        </w:numPr>
        <w:spacing w:after="0" w:line="240" w:lineRule="auto"/>
        <w:ind w:right="0"/>
        <w:rPr>
          <w:rFonts w:asciiTheme="minorHAnsi" w:hAnsiTheme="minorHAnsi" w:cstheme="minorHAnsi"/>
        </w:rPr>
      </w:pPr>
      <w:r w:rsidRPr="00805B6A">
        <w:rPr>
          <w:rFonts w:asciiTheme="minorHAnsi" w:hAnsiTheme="minorHAnsi" w:cstheme="minorHAnsi"/>
        </w:rPr>
        <w:t xml:space="preserve">The headteacher is invited to explain the school’s </w:t>
      </w:r>
      <w:proofErr w:type="gramStart"/>
      <w:r w:rsidRPr="00805B6A">
        <w:rPr>
          <w:rFonts w:asciiTheme="minorHAnsi" w:hAnsiTheme="minorHAnsi" w:cstheme="minorHAnsi"/>
        </w:rPr>
        <w:t>actions</w:t>
      </w:r>
      <w:proofErr w:type="gramEnd"/>
    </w:p>
    <w:p w14:paraId="41ABA3A1" w14:textId="77777777" w:rsidR="0067199B" w:rsidRPr="00805B6A" w:rsidRDefault="0067199B" w:rsidP="00805B6A">
      <w:pPr>
        <w:pStyle w:val="ListParagraph"/>
        <w:numPr>
          <w:ilvl w:val="0"/>
          <w:numId w:val="46"/>
        </w:numPr>
        <w:spacing w:after="0" w:line="240" w:lineRule="auto"/>
        <w:ind w:right="0"/>
        <w:rPr>
          <w:rFonts w:asciiTheme="minorHAnsi" w:hAnsiTheme="minorHAnsi" w:cstheme="minorHAnsi"/>
        </w:rPr>
      </w:pPr>
      <w:r w:rsidRPr="00805B6A">
        <w:rPr>
          <w:rFonts w:asciiTheme="minorHAnsi" w:hAnsiTheme="minorHAnsi" w:cstheme="minorHAnsi"/>
        </w:rPr>
        <w:t xml:space="preserve">The complainant may question the </w:t>
      </w:r>
      <w:proofErr w:type="gramStart"/>
      <w:r w:rsidRPr="00805B6A">
        <w:rPr>
          <w:rFonts w:asciiTheme="minorHAnsi" w:hAnsiTheme="minorHAnsi" w:cstheme="minorHAnsi"/>
        </w:rPr>
        <w:t>headteacher</w:t>
      </w:r>
      <w:proofErr w:type="gramEnd"/>
    </w:p>
    <w:p w14:paraId="70B13CF0" w14:textId="77777777" w:rsidR="0067199B" w:rsidRPr="00805B6A" w:rsidRDefault="0067199B" w:rsidP="00805B6A">
      <w:pPr>
        <w:pStyle w:val="ListParagraph"/>
        <w:numPr>
          <w:ilvl w:val="0"/>
          <w:numId w:val="46"/>
        </w:numPr>
        <w:spacing w:after="0" w:line="240" w:lineRule="auto"/>
        <w:ind w:right="0"/>
        <w:rPr>
          <w:rFonts w:asciiTheme="minorHAnsi" w:hAnsiTheme="minorHAnsi" w:cstheme="minorHAnsi"/>
        </w:rPr>
      </w:pPr>
      <w:r w:rsidRPr="00805B6A">
        <w:rPr>
          <w:rFonts w:asciiTheme="minorHAnsi" w:hAnsiTheme="minorHAnsi" w:cstheme="minorHAnsi"/>
        </w:rPr>
        <w:t xml:space="preserve">The panel will question the </w:t>
      </w:r>
      <w:proofErr w:type="gramStart"/>
      <w:r w:rsidRPr="00805B6A">
        <w:rPr>
          <w:rFonts w:asciiTheme="minorHAnsi" w:hAnsiTheme="minorHAnsi" w:cstheme="minorHAnsi"/>
        </w:rPr>
        <w:t>headteacher</w:t>
      </w:r>
      <w:proofErr w:type="gramEnd"/>
    </w:p>
    <w:p w14:paraId="5A7BC124" w14:textId="77777777" w:rsidR="0067199B" w:rsidRPr="00805B6A" w:rsidRDefault="0067199B" w:rsidP="00805B6A">
      <w:pPr>
        <w:pStyle w:val="ListParagraph"/>
        <w:numPr>
          <w:ilvl w:val="0"/>
          <w:numId w:val="46"/>
        </w:numPr>
        <w:spacing w:after="0" w:line="240" w:lineRule="auto"/>
        <w:ind w:right="0"/>
        <w:rPr>
          <w:rFonts w:asciiTheme="minorHAnsi" w:hAnsiTheme="minorHAnsi" w:cstheme="minorHAnsi"/>
        </w:rPr>
      </w:pPr>
      <w:r w:rsidRPr="00805B6A">
        <w:rPr>
          <w:rFonts w:asciiTheme="minorHAnsi" w:hAnsiTheme="minorHAnsi" w:cstheme="minorHAnsi"/>
        </w:rPr>
        <w:t xml:space="preserve">The complainant is invited to sum up their </w:t>
      </w:r>
      <w:proofErr w:type="gramStart"/>
      <w:r w:rsidRPr="00805B6A">
        <w:rPr>
          <w:rFonts w:asciiTheme="minorHAnsi" w:hAnsiTheme="minorHAnsi" w:cstheme="minorHAnsi"/>
        </w:rPr>
        <w:t>complaint</w:t>
      </w:r>
      <w:proofErr w:type="gramEnd"/>
    </w:p>
    <w:p w14:paraId="58AD68F4" w14:textId="67690B2C" w:rsidR="0067199B" w:rsidRPr="00805B6A" w:rsidRDefault="0067199B" w:rsidP="00805B6A">
      <w:pPr>
        <w:pStyle w:val="ListParagraph"/>
        <w:numPr>
          <w:ilvl w:val="0"/>
          <w:numId w:val="46"/>
        </w:numPr>
        <w:spacing w:after="0" w:line="240" w:lineRule="auto"/>
        <w:ind w:right="0"/>
        <w:rPr>
          <w:rFonts w:asciiTheme="minorHAnsi" w:hAnsiTheme="minorHAnsi" w:cstheme="minorHAnsi"/>
        </w:rPr>
      </w:pPr>
      <w:r w:rsidRPr="00805B6A">
        <w:rPr>
          <w:rFonts w:asciiTheme="minorHAnsi" w:hAnsiTheme="minorHAnsi" w:cstheme="minorHAnsi"/>
        </w:rPr>
        <w:t>The headteacher is invited to sum up the school’s actions and response to the complaint</w:t>
      </w:r>
      <w:r w:rsidR="00EB25DA" w:rsidRPr="00805B6A">
        <w:rPr>
          <w:rFonts w:asciiTheme="minorHAnsi" w:hAnsiTheme="minorHAnsi" w:cstheme="minorHAnsi"/>
        </w:rPr>
        <w:t>.</w:t>
      </w:r>
    </w:p>
    <w:p w14:paraId="1121CEFF" w14:textId="4CB32EE8" w:rsidR="008D2B18" w:rsidRPr="00805B6A" w:rsidRDefault="008D2B18" w:rsidP="00805B6A">
      <w:pPr>
        <w:pStyle w:val="ListParagraph"/>
        <w:numPr>
          <w:ilvl w:val="0"/>
          <w:numId w:val="46"/>
        </w:numPr>
        <w:spacing w:after="0" w:line="240" w:lineRule="auto"/>
        <w:ind w:right="0"/>
        <w:rPr>
          <w:rFonts w:asciiTheme="minorHAnsi" w:hAnsiTheme="minorHAnsi" w:cstheme="minorHAnsi"/>
        </w:rPr>
      </w:pPr>
      <w:r w:rsidRPr="00805B6A">
        <w:rPr>
          <w:rFonts w:asciiTheme="minorHAnsi" w:hAnsiTheme="minorHAnsi" w:cstheme="minorHAnsi"/>
        </w:rPr>
        <w:t>Both parties will then leave the meeting, the clerk will remain with the panel members whilst a decision is made.  You will receive a formal outcome from the panel within five school days.</w:t>
      </w:r>
    </w:p>
    <w:p w14:paraId="05EF227A" w14:textId="77777777" w:rsidR="0067199B" w:rsidRPr="0059237C" w:rsidRDefault="0067199B" w:rsidP="00AA4787">
      <w:pPr>
        <w:spacing w:after="0" w:line="240" w:lineRule="auto"/>
        <w:ind w:left="0" w:right="0" w:firstLine="0"/>
        <w:rPr>
          <w:rFonts w:asciiTheme="minorHAnsi" w:hAnsiTheme="minorHAnsi" w:cstheme="minorHAnsi"/>
        </w:rPr>
      </w:pPr>
    </w:p>
    <w:p w14:paraId="74ACE23A" w14:textId="77777777" w:rsidR="006E7BED" w:rsidRDefault="006E7BED" w:rsidP="00805B6A">
      <w:pPr>
        <w:pStyle w:val="Heading2"/>
      </w:pPr>
      <w:bookmarkStart w:id="79" w:name="_Toc146006502"/>
      <w:r w:rsidRPr="0059237C">
        <w:t>Can I take my complaint further?</w:t>
      </w:r>
      <w:bookmarkEnd w:id="79"/>
      <w:r w:rsidRPr="0059237C">
        <w:t xml:space="preserve"> </w:t>
      </w:r>
    </w:p>
    <w:p w14:paraId="4AB62994" w14:textId="77777777" w:rsidR="00805B6A" w:rsidRPr="0059237C" w:rsidRDefault="00805B6A" w:rsidP="00AA4787">
      <w:pPr>
        <w:spacing w:after="0" w:line="240" w:lineRule="auto"/>
        <w:ind w:left="0" w:right="0" w:firstLine="0"/>
        <w:rPr>
          <w:rFonts w:asciiTheme="minorHAnsi" w:hAnsiTheme="minorHAnsi" w:cstheme="minorHAnsi"/>
        </w:rPr>
      </w:pPr>
    </w:p>
    <w:p w14:paraId="276FCDBF" w14:textId="77777777" w:rsidR="006E7BED" w:rsidRPr="0059237C" w:rsidRDefault="006E7BED" w:rsidP="00AA4787">
      <w:pPr>
        <w:spacing w:after="0" w:line="240" w:lineRule="auto"/>
        <w:ind w:left="0" w:right="0" w:firstLine="0"/>
        <w:rPr>
          <w:rStyle w:val="Hyperlink"/>
          <w:rFonts w:asciiTheme="minorHAnsi" w:hAnsiTheme="minorHAnsi" w:cstheme="minorHAnsi"/>
          <w:color w:val="auto"/>
        </w:rPr>
      </w:pPr>
      <w:r w:rsidRPr="0059237C">
        <w:rPr>
          <w:rFonts w:asciiTheme="minorHAnsi" w:hAnsiTheme="minorHAnsi" w:cstheme="minorHAnsi"/>
        </w:rPr>
        <w:t xml:space="preserve">For most complaints, you cannot take your complaint to the ODST. ODST will not investigate school matters on a parent’s behalf.  However, ODST may review the LGB panel’s decision on the complaint having regard to the tests of illegality, irrationality or procedural </w:t>
      </w:r>
      <w:proofErr w:type="gramStart"/>
      <w:r w:rsidRPr="0059237C">
        <w:rPr>
          <w:rFonts w:asciiTheme="minorHAnsi" w:hAnsiTheme="minorHAnsi" w:cstheme="minorHAnsi"/>
        </w:rPr>
        <w:t>impropriety;</w:t>
      </w:r>
      <w:proofErr w:type="gramEnd"/>
      <w:r w:rsidRPr="0059237C">
        <w:rPr>
          <w:rFonts w:asciiTheme="minorHAnsi" w:hAnsiTheme="minorHAnsi" w:cstheme="minorHAnsi"/>
        </w:rPr>
        <w:t xml:space="preserve"> i.e. ODST would review whether the LGB complaints panel has acted fairly and reasonably. It would not consider the detailed submissions put as evidence to the complaint panel by both parties.  Any such panel would be comprised of Trustees, committee members of officers of the ODST. If, following these steps, you still feel that the school has acted unreasonably or not followed the correct procedures, you can contact </w:t>
      </w:r>
      <w:r w:rsidRPr="0059237C">
        <w:rPr>
          <w:rFonts w:asciiTheme="minorHAnsi" w:hAnsiTheme="minorHAnsi" w:cstheme="minorHAnsi"/>
          <w:color w:val="auto"/>
        </w:rPr>
        <w:t xml:space="preserve">the Education and Skills Funding Agency on-line at </w:t>
      </w:r>
      <w:hyperlink r:id="rId13" w:history="1">
        <w:r w:rsidRPr="0059237C">
          <w:rPr>
            <w:rStyle w:val="Hyperlink"/>
            <w:rFonts w:asciiTheme="minorHAnsi" w:hAnsiTheme="minorHAnsi" w:cstheme="minorHAnsi"/>
          </w:rPr>
          <w:t>https://www.gov.uk/government/publications/complain-about-an-academy/complain-about-an-academy</w:t>
        </w:r>
      </w:hyperlink>
      <w:r w:rsidRPr="0059237C">
        <w:rPr>
          <w:rStyle w:val="Hyperlink"/>
          <w:rFonts w:asciiTheme="minorHAnsi" w:hAnsiTheme="minorHAnsi" w:cstheme="minorHAnsi"/>
          <w:color w:val="auto"/>
        </w:rPr>
        <w:t xml:space="preserve"> </w:t>
      </w:r>
      <w:r w:rsidRPr="00805B6A">
        <w:rPr>
          <w:rStyle w:val="Hyperlink"/>
          <w:rFonts w:asciiTheme="minorHAnsi" w:hAnsiTheme="minorHAnsi" w:cstheme="minorHAnsi"/>
          <w:color w:val="auto"/>
          <w:u w:val="none"/>
        </w:rPr>
        <w:t>or in writing.</w:t>
      </w:r>
    </w:p>
    <w:p w14:paraId="318B4B12" w14:textId="77777777" w:rsidR="00EA2BBA" w:rsidRPr="0059237C" w:rsidRDefault="00EA2BBA" w:rsidP="00AA4787">
      <w:pPr>
        <w:spacing w:after="0" w:line="240" w:lineRule="auto"/>
        <w:ind w:left="0" w:right="0" w:firstLine="0"/>
        <w:rPr>
          <w:rStyle w:val="Hyperlink"/>
          <w:rFonts w:asciiTheme="minorHAnsi" w:hAnsiTheme="minorHAnsi" w:cstheme="minorHAnsi"/>
          <w:color w:val="auto"/>
        </w:rPr>
      </w:pPr>
    </w:p>
    <w:p w14:paraId="6E29B239" w14:textId="77777777" w:rsidR="00EA2BBA" w:rsidRPr="0059237C" w:rsidRDefault="00EA2BBA" w:rsidP="00AA4787">
      <w:pPr>
        <w:spacing w:after="0" w:line="240" w:lineRule="auto"/>
        <w:ind w:left="0" w:right="0" w:firstLine="0"/>
        <w:rPr>
          <w:rFonts w:asciiTheme="minorHAnsi" w:hAnsiTheme="minorHAnsi" w:cstheme="minorHAnsi"/>
        </w:rPr>
      </w:pPr>
    </w:p>
    <w:sectPr w:rsidR="00EA2BBA" w:rsidRPr="0059237C" w:rsidSect="000C5B0B">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197E" w14:textId="77777777" w:rsidR="00485163" w:rsidRDefault="00485163" w:rsidP="0067199B">
      <w:pPr>
        <w:spacing w:after="0" w:line="240" w:lineRule="auto"/>
      </w:pPr>
      <w:r>
        <w:separator/>
      </w:r>
    </w:p>
  </w:endnote>
  <w:endnote w:type="continuationSeparator" w:id="0">
    <w:p w14:paraId="42476F52" w14:textId="77777777" w:rsidR="00485163" w:rsidRDefault="00485163" w:rsidP="0067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323E4F"/>
      </w:tblBorders>
      <w:tblLook w:val="04A0" w:firstRow="1" w:lastRow="0" w:firstColumn="1" w:lastColumn="0" w:noHBand="0" w:noVBand="1"/>
    </w:tblPr>
    <w:tblGrid>
      <w:gridCol w:w="5103"/>
      <w:gridCol w:w="1867"/>
      <w:gridCol w:w="3486"/>
    </w:tblGrid>
    <w:tr w:rsidR="002E4FA8" w:rsidRPr="002E4FA8" w14:paraId="576613E2" w14:textId="77777777" w:rsidTr="00182E4D">
      <w:tc>
        <w:tcPr>
          <w:tcW w:w="5103" w:type="dxa"/>
          <w:shd w:val="clear" w:color="auto" w:fill="auto"/>
        </w:tcPr>
        <w:p w14:paraId="78246C84" w14:textId="0D1D78AC" w:rsidR="002E4FA8" w:rsidRPr="002E4FA8" w:rsidRDefault="002E4FA8" w:rsidP="002E4FA8">
          <w:pPr>
            <w:shd w:val="clear" w:color="auto" w:fill="FFFFFF"/>
            <w:spacing w:after="0" w:line="240" w:lineRule="auto"/>
            <w:ind w:left="0" w:right="0" w:firstLine="0"/>
            <w:jc w:val="left"/>
            <w:textAlignment w:val="baseline"/>
            <w:rPr>
              <w:rFonts w:eastAsia="Times New Roman"/>
              <w:color w:val="323E4F"/>
              <w:sz w:val="16"/>
              <w:szCs w:val="16"/>
              <w:bdr w:val="none" w:sz="0" w:space="0" w:color="auto" w:frame="1"/>
            </w:rPr>
          </w:pPr>
          <w:r w:rsidRPr="002E4FA8">
            <w:rPr>
              <w:rFonts w:eastAsia="Times New Roman"/>
              <w:color w:val="323E4F"/>
              <w:sz w:val="16"/>
              <w:szCs w:val="16"/>
              <w:bdr w:val="none" w:sz="0" w:space="0" w:color="auto" w:frame="1"/>
            </w:rPr>
            <w:t xml:space="preserve">ODST </w:t>
          </w:r>
          <w:r>
            <w:rPr>
              <w:rFonts w:eastAsia="Times New Roman"/>
              <w:color w:val="323E4F"/>
              <w:sz w:val="16"/>
              <w:szCs w:val="16"/>
              <w:bdr w:val="none" w:sz="0" w:space="0" w:color="auto" w:frame="1"/>
            </w:rPr>
            <w:t>Complaints Policy &amp; Guidance</w:t>
          </w:r>
          <w:r w:rsidRPr="002E4FA8">
            <w:rPr>
              <w:rFonts w:eastAsia="Times New Roman"/>
              <w:color w:val="323E4F"/>
              <w:sz w:val="16"/>
              <w:szCs w:val="16"/>
              <w:bdr w:val="none" w:sz="0" w:space="0" w:color="auto" w:frame="1"/>
            </w:rPr>
            <w:t xml:space="preserve"> 2023</w:t>
          </w:r>
        </w:p>
        <w:p w14:paraId="2863EC68" w14:textId="77777777" w:rsidR="002E4FA8" w:rsidRPr="002E4FA8" w:rsidRDefault="002E4FA8" w:rsidP="002E4FA8">
          <w:pPr>
            <w:shd w:val="clear" w:color="auto" w:fill="FFFFFF"/>
            <w:spacing w:after="0" w:line="240" w:lineRule="auto"/>
            <w:ind w:left="0" w:right="0" w:firstLine="0"/>
            <w:jc w:val="left"/>
            <w:textAlignment w:val="baseline"/>
            <w:rPr>
              <w:rFonts w:eastAsia="Times New Roman"/>
              <w:color w:val="323E4F"/>
              <w:sz w:val="16"/>
              <w:szCs w:val="16"/>
              <w:bdr w:val="none" w:sz="0" w:space="0" w:color="auto" w:frame="1"/>
            </w:rPr>
          </w:pPr>
          <w:r w:rsidRPr="002E4FA8">
            <w:rPr>
              <w:rFonts w:eastAsia="Times New Roman"/>
              <w:color w:val="323E4F"/>
              <w:sz w:val="16"/>
              <w:szCs w:val="16"/>
              <w:bdr w:val="none" w:sz="0" w:space="0" w:color="auto" w:frame="1"/>
            </w:rPr>
            <w:t>September 2023</w:t>
          </w:r>
        </w:p>
      </w:tc>
      <w:tc>
        <w:tcPr>
          <w:tcW w:w="1867" w:type="dxa"/>
          <w:shd w:val="clear" w:color="auto" w:fill="auto"/>
        </w:tcPr>
        <w:p w14:paraId="1C710D5A" w14:textId="77777777" w:rsidR="002E4FA8" w:rsidRPr="002E4FA8" w:rsidRDefault="002E4FA8" w:rsidP="002E4FA8">
          <w:pPr>
            <w:shd w:val="clear" w:color="auto" w:fill="FFFFFF"/>
            <w:spacing w:after="0" w:line="240" w:lineRule="auto"/>
            <w:ind w:left="0" w:right="0" w:firstLine="0"/>
            <w:jc w:val="left"/>
            <w:textAlignment w:val="baseline"/>
            <w:rPr>
              <w:rFonts w:eastAsia="Times New Roman"/>
              <w:color w:val="323E4F"/>
              <w:sz w:val="16"/>
              <w:szCs w:val="16"/>
              <w:bdr w:val="none" w:sz="0" w:space="0" w:color="auto" w:frame="1"/>
            </w:rPr>
          </w:pPr>
        </w:p>
      </w:tc>
      <w:tc>
        <w:tcPr>
          <w:tcW w:w="3486" w:type="dxa"/>
          <w:shd w:val="clear" w:color="auto" w:fill="auto"/>
        </w:tcPr>
        <w:p w14:paraId="3819F8AF" w14:textId="77777777" w:rsidR="002E4FA8" w:rsidRPr="002E4FA8" w:rsidRDefault="002E4FA8" w:rsidP="002E4FA8">
          <w:pPr>
            <w:shd w:val="clear" w:color="auto" w:fill="FFFFFF"/>
            <w:spacing w:after="0" w:line="240" w:lineRule="auto"/>
            <w:ind w:left="0" w:right="0" w:firstLine="0"/>
            <w:jc w:val="right"/>
            <w:textAlignment w:val="baseline"/>
            <w:rPr>
              <w:rFonts w:eastAsia="Times New Roman"/>
              <w:color w:val="323E4F"/>
              <w:sz w:val="16"/>
              <w:szCs w:val="16"/>
              <w:bdr w:val="none" w:sz="0" w:space="0" w:color="auto" w:frame="1"/>
            </w:rPr>
          </w:pPr>
          <w:r w:rsidRPr="002E4FA8">
            <w:rPr>
              <w:rFonts w:eastAsia="Times New Roman"/>
              <w:color w:val="323E4F"/>
              <w:spacing w:val="60"/>
              <w:sz w:val="16"/>
              <w:szCs w:val="16"/>
              <w:bdr w:val="none" w:sz="0" w:space="0" w:color="auto" w:frame="1"/>
            </w:rPr>
            <w:t>Page</w:t>
          </w:r>
          <w:r w:rsidRPr="002E4FA8">
            <w:rPr>
              <w:rFonts w:eastAsia="Times New Roman"/>
              <w:color w:val="323E4F"/>
              <w:sz w:val="16"/>
              <w:szCs w:val="16"/>
              <w:bdr w:val="none" w:sz="0" w:space="0" w:color="auto" w:frame="1"/>
            </w:rPr>
            <w:t xml:space="preserve"> | </w:t>
          </w:r>
          <w:r w:rsidRPr="002E4FA8">
            <w:rPr>
              <w:rFonts w:eastAsia="Times New Roman"/>
              <w:color w:val="323E4F"/>
              <w:sz w:val="16"/>
              <w:szCs w:val="16"/>
              <w:bdr w:val="none" w:sz="0" w:space="0" w:color="auto" w:frame="1"/>
            </w:rPr>
            <w:fldChar w:fldCharType="begin"/>
          </w:r>
          <w:r w:rsidRPr="002E4FA8">
            <w:rPr>
              <w:rFonts w:eastAsia="Times New Roman"/>
              <w:color w:val="323E4F"/>
              <w:sz w:val="16"/>
              <w:szCs w:val="16"/>
              <w:bdr w:val="none" w:sz="0" w:space="0" w:color="auto" w:frame="1"/>
            </w:rPr>
            <w:instrText xml:space="preserve"> PAGE   \* MERGEFORMAT </w:instrText>
          </w:r>
          <w:r w:rsidRPr="002E4FA8">
            <w:rPr>
              <w:rFonts w:eastAsia="Times New Roman"/>
              <w:color w:val="323E4F"/>
              <w:sz w:val="16"/>
              <w:szCs w:val="16"/>
              <w:bdr w:val="none" w:sz="0" w:space="0" w:color="auto" w:frame="1"/>
            </w:rPr>
            <w:fldChar w:fldCharType="separate"/>
          </w:r>
          <w:r w:rsidRPr="002E4FA8">
            <w:rPr>
              <w:rFonts w:eastAsia="Times New Roman"/>
              <w:b/>
              <w:bCs/>
              <w:noProof/>
              <w:color w:val="323E4F"/>
              <w:sz w:val="16"/>
              <w:szCs w:val="16"/>
              <w:bdr w:val="none" w:sz="0" w:space="0" w:color="auto" w:frame="1"/>
            </w:rPr>
            <w:t>1</w:t>
          </w:r>
          <w:r w:rsidRPr="002E4FA8">
            <w:rPr>
              <w:rFonts w:eastAsia="Times New Roman"/>
              <w:b/>
              <w:bCs/>
              <w:noProof/>
              <w:color w:val="323E4F"/>
              <w:sz w:val="16"/>
              <w:szCs w:val="16"/>
              <w:bdr w:val="none" w:sz="0" w:space="0" w:color="auto" w:frame="1"/>
            </w:rPr>
            <w:fldChar w:fldCharType="end"/>
          </w:r>
        </w:p>
      </w:tc>
    </w:tr>
  </w:tbl>
  <w:p w14:paraId="0A2ED219" w14:textId="77777777" w:rsidR="000C5B0B" w:rsidRPr="008F2623" w:rsidRDefault="000C5B0B" w:rsidP="002E4FA8">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A7A6" w14:textId="77777777" w:rsidR="00485163" w:rsidRDefault="00485163" w:rsidP="0067199B">
      <w:pPr>
        <w:spacing w:after="0" w:line="240" w:lineRule="auto"/>
      </w:pPr>
      <w:r>
        <w:separator/>
      </w:r>
    </w:p>
  </w:footnote>
  <w:footnote w:type="continuationSeparator" w:id="0">
    <w:p w14:paraId="5A390F17" w14:textId="77777777" w:rsidR="00485163" w:rsidRDefault="00485163" w:rsidP="00671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29B"/>
    <w:multiLevelType w:val="hybridMultilevel"/>
    <w:tmpl w:val="4392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055F"/>
    <w:multiLevelType w:val="hybridMultilevel"/>
    <w:tmpl w:val="866EA01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 w15:restartNumberingAfterBreak="0">
    <w:nsid w:val="06145CA2"/>
    <w:multiLevelType w:val="hybridMultilevel"/>
    <w:tmpl w:val="FE18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C739F"/>
    <w:multiLevelType w:val="hybridMultilevel"/>
    <w:tmpl w:val="CCEC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758B5"/>
    <w:multiLevelType w:val="hybridMultilevel"/>
    <w:tmpl w:val="235E2B2E"/>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5" w15:restartNumberingAfterBreak="0">
    <w:nsid w:val="0CD74308"/>
    <w:multiLevelType w:val="hybridMultilevel"/>
    <w:tmpl w:val="B14C53E0"/>
    <w:lvl w:ilvl="0" w:tplc="231C6032">
      <w:start w:val="8"/>
      <w:numFmt w:val="decimal"/>
      <w:lvlText w:val="%1."/>
      <w:lvlJc w:val="left"/>
      <w:pPr>
        <w:ind w:left="6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A62D662">
      <w:start w:val="1"/>
      <w:numFmt w:val="bullet"/>
      <w:lvlText w:val=""/>
      <w:lvlJc w:val="left"/>
      <w:pPr>
        <w:ind w:left="1890" w:firstLine="0"/>
      </w:pPr>
      <w:rPr>
        <w:rFonts w:ascii="Wingdings" w:eastAsia="Wingdings" w:hAnsi="Wingdings" w:cs="Wingdings"/>
        <w:b w:val="0"/>
        <w:i w:val="0"/>
        <w:strike w:val="0"/>
        <w:dstrike w:val="0"/>
        <w:color w:val="2E74B5"/>
        <w:sz w:val="22"/>
        <w:szCs w:val="22"/>
        <w:u w:val="none" w:color="000000"/>
        <w:effect w:val="none"/>
        <w:bdr w:val="none" w:sz="0" w:space="0" w:color="auto" w:frame="1"/>
        <w:vertAlign w:val="baseline"/>
      </w:rPr>
    </w:lvl>
    <w:lvl w:ilvl="2" w:tplc="14FED554">
      <w:start w:val="1"/>
      <w:numFmt w:val="bullet"/>
      <w:lvlText w:val="▪"/>
      <w:lvlJc w:val="left"/>
      <w:pPr>
        <w:ind w:left="2217" w:firstLine="0"/>
      </w:pPr>
      <w:rPr>
        <w:rFonts w:ascii="Wingdings" w:eastAsia="Wingdings" w:hAnsi="Wingdings" w:cs="Wingdings"/>
        <w:b w:val="0"/>
        <w:i w:val="0"/>
        <w:strike w:val="0"/>
        <w:dstrike w:val="0"/>
        <w:color w:val="2E74B5"/>
        <w:sz w:val="22"/>
        <w:szCs w:val="22"/>
        <w:u w:val="none" w:color="000000"/>
        <w:effect w:val="none"/>
        <w:bdr w:val="none" w:sz="0" w:space="0" w:color="auto" w:frame="1"/>
        <w:vertAlign w:val="baseline"/>
      </w:rPr>
    </w:lvl>
    <w:lvl w:ilvl="3" w:tplc="85582590">
      <w:start w:val="1"/>
      <w:numFmt w:val="bullet"/>
      <w:lvlText w:val="•"/>
      <w:lvlJc w:val="left"/>
      <w:pPr>
        <w:ind w:left="2937" w:firstLine="0"/>
      </w:pPr>
      <w:rPr>
        <w:rFonts w:ascii="Wingdings" w:eastAsia="Wingdings" w:hAnsi="Wingdings" w:cs="Wingdings"/>
        <w:b w:val="0"/>
        <w:i w:val="0"/>
        <w:strike w:val="0"/>
        <w:dstrike w:val="0"/>
        <w:color w:val="2E74B5"/>
        <w:sz w:val="22"/>
        <w:szCs w:val="22"/>
        <w:u w:val="none" w:color="000000"/>
        <w:effect w:val="none"/>
        <w:bdr w:val="none" w:sz="0" w:space="0" w:color="auto" w:frame="1"/>
        <w:vertAlign w:val="baseline"/>
      </w:rPr>
    </w:lvl>
    <w:lvl w:ilvl="4" w:tplc="65ACE040">
      <w:start w:val="1"/>
      <w:numFmt w:val="bullet"/>
      <w:lvlText w:val="o"/>
      <w:lvlJc w:val="left"/>
      <w:pPr>
        <w:ind w:left="3657" w:firstLine="0"/>
      </w:pPr>
      <w:rPr>
        <w:rFonts w:ascii="Wingdings" w:eastAsia="Wingdings" w:hAnsi="Wingdings" w:cs="Wingdings"/>
        <w:b w:val="0"/>
        <w:i w:val="0"/>
        <w:strike w:val="0"/>
        <w:dstrike w:val="0"/>
        <w:color w:val="2E74B5"/>
        <w:sz w:val="22"/>
        <w:szCs w:val="22"/>
        <w:u w:val="none" w:color="000000"/>
        <w:effect w:val="none"/>
        <w:bdr w:val="none" w:sz="0" w:space="0" w:color="auto" w:frame="1"/>
        <w:vertAlign w:val="baseline"/>
      </w:rPr>
    </w:lvl>
    <w:lvl w:ilvl="5" w:tplc="756A05F0">
      <w:start w:val="1"/>
      <w:numFmt w:val="bullet"/>
      <w:lvlText w:val="▪"/>
      <w:lvlJc w:val="left"/>
      <w:pPr>
        <w:ind w:left="4377" w:firstLine="0"/>
      </w:pPr>
      <w:rPr>
        <w:rFonts w:ascii="Wingdings" w:eastAsia="Wingdings" w:hAnsi="Wingdings" w:cs="Wingdings"/>
        <w:b w:val="0"/>
        <w:i w:val="0"/>
        <w:strike w:val="0"/>
        <w:dstrike w:val="0"/>
        <w:color w:val="2E74B5"/>
        <w:sz w:val="22"/>
        <w:szCs w:val="22"/>
        <w:u w:val="none" w:color="000000"/>
        <w:effect w:val="none"/>
        <w:bdr w:val="none" w:sz="0" w:space="0" w:color="auto" w:frame="1"/>
        <w:vertAlign w:val="baseline"/>
      </w:rPr>
    </w:lvl>
    <w:lvl w:ilvl="6" w:tplc="3594DBF2">
      <w:start w:val="1"/>
      <w:numFmt w:val="bullet"/>
      <w:lvlText w:val="•"/>
      <w:lvlJc w:val="left"/>
      <w:pPr>
        <w:ind w:left="5097" w:firstLine="0"/>
      </w:pPr>
      <w:rPr>
        <w:rFonts w:ascii="Wingdings" w:eastAsia="Wingdings" w:hAnsi="Wingdings" w:cs="Wingdings"/>
        <w:b w:val="0"/>
        <w:i w:val="0"/>
        <w:strike w:val="0"/>
        <w:dstrike w:val="0"/>
        <w:color w:val="2E74B5"/>
        <w:sz w:val="22"/>
        <w:szCs w:val="22"/>
        <w:u w:val="none" w:color="000000"/>
        <w:effect w:val="none"/>
        <w:bdr w:val="none" w:sz="0" w:space="0" w:color="auto" w:frame="1"/>
        <w:vertAlign w:val="baseline"/>
      </w:rPr>
    </w:lvl>
    <w:lvl w:ilvl="7" w:tplc="5FB2C490">
      <w:start w:val="1"/>
      <w:numFmt w:val="bullet"/>
      <w:lvlText w:val="o"/>
      <w:lvlJc w:val="left"/>
      <w:pPr>
        <w:ind w:left="5817" w:firstLine="0"/>
      </w:pPr>
      <w:rPr>
        <w:rFonts w:ascii="Wingdings" w:eastAsia="Wingdings" w:hAnsi="Wingdings" w:cs="Wingdings"/>
        <w:b w:val="0"/>
        <w:i w:val="0"/>
        <w:strike w:val="0"/>
        <w:dstrike w:val="0"/>
        <w:color w:val="2E74B5"/>
        <w:sz w:val="22"/>
        <w:szCs w:val="22"/>
        <w:u w:val="none" w:color="000000"/>
        <w:effect w:val="none"/>
        <w:bdr w:val="none" w:sz="0" w:space="0" w:color="auto" w:frame="1"/>
        <w:vertAlign w:val="baseline"/>
      </w:rPr>
    </w:lvl>
    <w:lvl w:ilvl="8" w:tplc="7648397C">
      <w:start w:val="1"/>
      <w:numFmt w:val="bullet"/>
      <w:lvlText w:val="▪"/>
      <w:lvlJc w:val="left"/>
      <w:pPr>
        <w:ind w:left="6537" w:firstLine="0"/>
      </w:pPr>
      <w:rPr>
        <w:rFonts w:ascii="Wingdings" w:eastAsia="Wingdings" w:hAnsi="Wingdings" w:cs="Wingdings"/>
        <w:b w:val="0"/>
        <w:i w:val="0"/>
        <w:strike w:val="0"/>
        <w:dstrike w:val="0"/>
        <w:color w:val="2E74B5"/>
        <w:sz w:val="22"/>
        <w:szCs w:val="22"/>
        <w:u w:val="none" w:color="000000"/>
        <w:effect w:val="none"/>
        <w:bdr w:val="none" w:sz="0" w:space="0" w:color="auto" w:frame="1"/>
        <w:vertAlign w:val="baseline"/>
      </w:rPr>
    </w:lvl>
  </w:abstractNum>
  <w:abstractNum w:abstractNumId="6" w15:restartNumberingAfterBreak="0">
    <w:nsid w:val="0CFB2963"/>
    <w:multiLevelType w:val="multilevel"/>
    <w:tmpl w:val="C70CC42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eastAsia="Times New Roman" w:hint="default"/>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F067EF"/>
    <w:multiLevelType w:val="hybridMultilevel"/>
    <w:tmpl w:val="F380052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8" w15:restartNumberingAfterBreak="0">
    <w:nsid w:val="11BB5E91"/>
    <w:multiLevelType w:val="hybridMultilevel"/>
    <w:tmpl w:val="668C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4D84"/>
    <w:multiLevelType w:val="hybridMultilevel"/>
    <w:tmpl w:val="12E8925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0" w15:restartNumberingAfterBreak="0">
    <w:nsid w:val="1EA54F9D"/>
    <w:multiLevelType w:val="hybridMultilevel"/>
    <w:tmpl w:val="DDB0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14409"/>
    <w:multiLevelType w:val="hybridMultilevel"/>
    <w:tmpl w:val="122A1D8E"/>
    <w:lvl w:ilvl="0" w:tplc="08090001">
      <w:start w:val="1"/>
      <w:numFmt w:val="bullet"/>
      <w:lvlText w:val=""/>
      <w:lvlJc w:val="left"/>
      <w:pPr>
        <w:ind w:left="1157" w:hanging="360"/>
      </w:pPr>
      <w:rPr>
        <w:rFonts w:ascii="Symbol" w:hAnsi="Symbol" w:hint="default"/>
      </w:rPr>
    </w:lvl>
    <w:lvl w:ilvl="1" w:tplc="08090003">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2" w15:restartNumberingAfterBreak="0">
    <w:nsid w:val="24B60086"/>
    <w:multiLevelType w:val="hybridMultilevel"/>
    <w:tmpl w:val="7960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E333D"/>
    <w:multiLevelType w:val="hybridMultilevel"/>
    <w:tmpl w:val="D00C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81220"/>
    <w:multiLevelType w:val="hybridMultilevel"/>
    <w:tmpl w:val="8B0E3356"/>
    <w:lvl w:ilvl="0" w:tplc="03C02FBC">
      <w:start w:val="13"/>
      <w:numFmt w:val="decimal"/>
      <w:lvlText w:val="%1."/>
      <w:lvlJc w:val="left"/>
      <w:pPr>
        <w:ind w:left="1080" w:hanging="360"/>
      </w:pPr>
      <w:rPr>
        <w:rFonts w:hint="default"/>
      </w:rPr>
    </w:lvl>
    <w:lvl w:ilvl="1" w:tplc="B5A03804">
      <w:start w:val="1"/>
      <w:numFmt w:val="lowerLetter"/>
      <w:lvlText w:val="%2."/>
      <w:lvlJc w:val="left"/>
      <w:pPr>
        <w:ind w:left="1710" w:hanging="360"/>
      </w:pPr>
      <w:rPr>
        <w:rFonts w:ascii="Calibri" w:eastAsia="Calibri" w:hAnsi="Calibri" w:cs="Calibri"/>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E510CE4"/>
    <w:multiLevelType w:val="hybridMultilevel"/>
    <w:tmpl w:val="55146466"/>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6" w15:restartNumberingAfterBreak="0">
    <w:nsid w:val="31A84893"/>
    <w:multiLevelType w:val="hybridMultilevel"/>
    <w:tmpl w:val="DDDA90E8"/>
    <w:lvl w:ilvl="0" w:tplc="AF9A57F6">
      <w:start w:val="7"/>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BF1E12"/>
    <w:multiLevelType w:val="hybridMultilevel"/>
    <w:tmpl w:val="BD085642"/>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18" w15:restartNumberingAfterBreak="0">
    <w:nsid w:val="32135294"/>
    <w:multiLevelType w:val="hybridMultilevel"/>
    <w:tmpl w:val="56F2F4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252237B"/>
    <w:multiLevelType w:val="hybridMultilevel"/>
    <w:tmpl w:val="DB8AFD80"/>
    <w:lvl w:ilvl="0" w:tplc="08090001">
      <w:start w:val="1"/>
      <w:numFmt w:val="bullet"/>
      <w:lvlText w:val=""/>
      <w:lvlJc w:val="left"/>
      <w:pPr>
        <w:ind w:left="-5009" w:hanging="360"/>
      </w:pPr>
      <w:rPr>
        <w:rFonts w:ascii="Symbol" w:hAnsi="Symbol" w:hint="default"/>
      </w:rPr>
    </w:lvl>
    <w:lvl w:ilvl="1" w:tplc="08090003" w:tentative="1">
      <w:start w:val="1"/>
      <w:numFmt w:val="bullet"/>
      <w:lvlText w:val="o"/>
      <w:lvlJc w:val="left"/>
      <w:pPr>
        <w:ind w:left="-4289" w:hanging="360"/>
      </w:pPr>
      <w:rPr>
        <w:rFonts w:ascii="Courier New" w:hAnsi="Courier New" w:cs="Courier New" w:hint="default"/>
      </w:rPr>
    </w:lvl>
    <w:lvl w:ilvl="2" w:tplc="08090005" w:tentative="1">
      <w:start w:val="1"/>
      <w:numFmt w:val="bullet"/>
      <w:lvlText w:val=""/>
      <w:lvlJc w:val="left"/>
      <w:pPr>
        <w:ind w:left="-3569" w:hanging="360"/>
      </w:pPr>
      <w:rPr>
        <w:rFonts w:ascii="Wingdings" w:hAnsi="Wingdings" w:hint="default"/>
      </w:rPr>
    </w:lvl>
    <w:lvl w:ilvl="3" w:tplc="08090001" w:tentative="1">
      <w:start w:val="1"/>
      <w:numFmt w:val="bullet"/>
      <w:lvlText w:val=""/>
      <w:lvlJc w:val="left"/>
      <w:pPr>
        <w:ind w:left="-2849" w:hanging="360"/>
      </w:pPr>
      <w:rPr>
        <w:rFonts w:ascii="Symbol" w:hAnsi="Symbol" w:hint="default"/>
      </w:rPr>
    </w:lvl>
    <w:lvl w:ilvl="4" w:tplc="08090003" w:tentative="1">
      <w:start w:val="1"/>
      <w:numFmt w:val="bullet"/>
      <w:lvlText w:val="o"/>
      <w:lvlJc w:val="left"/>
      <w:pPr>
        <w:ind w:left="-2129" w:hanging="360"/>
      </w:pPr>
      <w:rPr>
        <w:rFonts w:ascii="Courier New" w:hAnsi="Courier New" w:cs="Courier New" w:hint="default"/>
      </w:rPr>
    </w:lvl>
    <w:lvl w:ilvl="5" w:tplc="08090005" w:tentative="1">
      <w:start w:val="1"/>
      <w:numFmt w:val="bullet"/>
      <w:lvlText w:val=""/>
      <w:lvlJc w:val="left"/>
      <w:pPr>
        <w:ind w:left="-1409" w:hanging="360"/>
      </w:pPr>
      <w:rPr>
        <w:rFonts w:ascii="Wingdings" w:hAnsi="Wingdings" w:hint="default"/>
      </w:rPr>
    </w:lvl>
    <w:lvl w:ilvl="6" w:tplc="08090001" w:tentative="1">
      <w:start w:val="1"/>
      <w:numFmt w:val="bullet"/>
      <w:lvlText w:val=""/>
      <w:lvlJc w:val="left"/>
      <w:pPr>
        <w:ind w:left="-689" w:hanging="360"/>
      </w:pPr>
      <w:rPr>
        <w:rFonts w:ascii="Symbol" w:hAnsi="Symbol" w:hint="default"/>
      </w:rPr>
    </w:lvl>
    <w:lvl w:ilvl="7" w:tplc="08090003" w:tentative="1">
      <w:start w:val="1"/>
      <w:numFmt w:val="bullet"/>
      <w:lvlText w:val="o"/>
      <w:lvlJc w:val="left"/>
      <w:pPr>
        <w:ind w:left="31" w:hanging="360"/>
      </w:pPr>
      <w:rPr>
        <w:rFonts w:ascii="Courier New" w:hAnsi="Courier New" w:cs="Courier New" w:hint="default"/>
      </w:rPr>
    </w:lvl>
    <w:lvl w:ilvl="8" w:tplc="08090005" w:tentative="1">
      <w:start w:val="1"/>
      <w:numFmt w:val="bullet"/>
      <w:lvlText w:val=""/>
      <w:lvlJc w:val="left"/>
      <w:pPr>
        <w:ind w:left="751" w:hanging="360"/>
      </w:pPr>
      <w:rPr>
        <w:rFonts w:ascii="Wingdings" w:hAnsi="Wingdings" w:hint="default"/>
      </w:rPr>
    </w:lvl>
  </w:abstractNum>
  <w:abstractNum w:abstractNumId="20" w15:restartNumberingAfterBreak="0">
    <w:nsid w:val="35163894"/>
    <w:multiLevelType w:val="hybridMultilevel"/>
    <w:tmpl w:val="847C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A4FB0"/>
    <w:multiLevelType w:val="hybridMultilevel"/>
    <w:tmpl w:val="9C6E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103DA"/>
    <w:multiLevelType w:val="hybridMultilevel"/>
    <w:tmpl w:val="D3782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46890"/>
    <w:multiLevelType w:val="hybridMultilevel"/>
    <w:tmpl w:val="388C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B33D3"/>
    <w:multiLevelType w:val="hybridMultilevel"/>
    <w:tmpl w:val="C5D06F4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5" w15:restartNumberingAfterBreak="0">
    <w:nsid w:val="4A237043"/>
    <w:multiLevelType w:val="hybridMultilevel"/>
    <w:tmpl w:val="1CBC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939F2"/>
    <w:multiLevelType w:val="hybridMultilevel"/>
    <w:tmpl w:val="4E2EA21A"/>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start w:val="1"/>
      <w:numFmt w:val="bullet"/>
      <w:lvlText w:val=""/>
      <w:lvlJc w:val="left"/>
      <w:pPr>
        <w:ind w:left="2865" w:hanging="360"/>
      </w:pPr>
      <w:rPr>
        <w:rFonts w:ascii="Wingdings" w:hAnsi="Wingdings" w:hint="default"/>
      </w:rPr>
    </w:lvl>
    <w:lvl w:ilvl="3" w:tplc="08090001">
      <w:start w:val="1"/>
      <w:numFmt w:val="bullet"/>
      <w:lvlText w:val=""/>
      <w:lvlJc w:val="left"/>
      <w:pPr>
        <w:ind w:left="3585" w:hanging="360"/>
      </w:pPr>
      <w:rPr>
        <w:rFonts w:ascii="Symbol" w:hAnsi="Symbol" w:hint="default"/>
      </w:rPr>
    </w:lvl>
    <w:lvl w:ilvl="4" w:tplc="08090003">
      <w:start w:val="1"/>
      <w:numFmt w:val="bullet"/>
      <w:lvlText w:val="o"/>
      <w:lvlJc w:val="left"/>
      <w:pPr>
        <w:ind w:left="4305" w:hanging="360"/>
      </w:pPr>
      <w:rPr>
        <w:rFonts w:ascii="Courier New" w:hAnsi="Courier New" w:cs="Courier New" w:hint="default"/>
      </w:rPr>
    </w:lvl>
    <w:lvl w:ilvl="5" w:tplc="08090005">
      <w:start w:val="1"/>
      <w:numFmt w:val="bullet"/>
      <w:lvlText w:val=""/>
      <w:lvlJc w:val="left"/>
      <w:pPr>
        <w:ind w:left="5025" w:hanging="360"/>
      </w:pPr>
      <w:rPr>
        <w:rFonts w:ascii="Wingdings" w:hAnsi="Wingdings" w:hint="default"/>
      </w:rPr>
    </w:lvl>
    <w:lvl w:ilvl="6" w:tplc="08090001">
      <w:start w:val="1"/>
      <w:numFmt w:val="bullet"/>
      <w:lvlText w:val=""/>
      <w:lvlJc w:val="left"/>
      <w:pPr>
        <w:ind w:left="5745" w:hanging="360"/>
      </w:pPr>
      <w:rPr>
        <w:rFonts w:ascii="Symbol" w:hAnsi="Symbol" w:hint="default"/>
      </w:rPr>
    </w:lvl>
    <w:lvl w:ilvl="7" w:tplc="08090003">
      <w:start w:val="1"/>
      <w:numFmt w:val="bullet"/>
      <w:lvlText w:val="o"/>
      <w:lvlJc w:val="left"/>
      <w:pPr>
        <w:ind w:left="6465" w:hanging="360"/>
      </w:pPr>
      <w:rPr>
        <w:rFonts w:ascii="Courier New" w:hAnsi="Courier New" w:cs="Courier New" w:hint="default"/>
      </w:rPr>
    </w:lvl>
    <w:lvl w:ilvl="8" w:tplc="08090005">
      <w:start w:val="1"/>
      <w:numFmt w:val="bullet"/>
      <w:lvlText w:val=""/>
      <w:lvlJc w:val="left"/>
      <w:pPr>
        <w:ind w:left="7185" w:hanging="360"/>
      </w:pPr>
      <w:rPr>
        <w:rFonts w:ascii="Wingdings" w:hAnsi="Wingdings" w:hint="default"/>
      </w:rPr>
    </w:lvl>
  </w:abstractNum>
  <w:abstractNum w:abstractNumId="27" w15:restartNumberingAfterBreak="0">
    <w:nsid w:val="4B9C5F6B"/>
    <w:multiLevelType w:val="hybridMultilevel"/>
    <w:tmpl w:val="3C82A878"/>
    <w:lvl w:ilvl="0" w:tplc="D77EAA1A">
      <w:start w:val="27"/>
      <w:numFmt w:val="bullet"/>
      <w:lvlText w:val="•"/>
      <w:lvlJc w:val="left"/>
      <w:pPr>
        <w:ind w:left="1343" w:hanging="360"/>
      </w:pPr>
      <w:rPr>
        <w:rFonts w:ascii="Calibri" w:eastAsia="Calibri" w:hAnsi="Calibri" w:cs="Calibri" w:hint="default"/>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abstractNum w:abstractNumId="28" w15:restartNumberingAfterBreak="0">
    <w:nsid w:val="4BE900CB"/>
    <w:multiLevelType w:val="hybridMultilevel"/>
    <w:tmpl w:val="313C3A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9" w15:restartNumberingAfterBreak="0">
    <w:nsid w:val="55BB2793"/>
    <w:multiLevelType w:val="hybridMultilevel"/>
    <w:tmpl w:val="C23608FC"/>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30" w15:restartNumberingAfterBreak="0">
    <w:nsid w:val="576461F2"/>
    <w:multiLevelType w:val="hybridMultilevel"/>
    <w:tmpl w:val="BDFE5AE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1" w15:restartNumberingAfterBreak="0">
    <w:nsid w:val="57E70640"/>
    <w:multiLevelType w:val="hybridMultilevel"/>
    <w:tmpl w:val="D59C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14C34"/>
    <w:multiLevelType w:val="hybridMultilevel"/>
    <w:tmpl w:val="B5306B68"/>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3" w15:restartNumberingAfterBreak="0">
    <w:nsid w:val="59B00757"/>
    <w:multiLevelType w:val="hybridMultilevel"/>
    <w:tmpl w:val="623E6DF2"/>
    <w:lvl w:ilvl="0" w:tplc="09101C04">
      <w:start w:val="2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DD5B73"/>
    <w:multiLevelType w:val="hybridMultilevel"/>
    <w:tmpl w:val="348067F2"/>
    <w:lvl w:ilvl="0" w:tplc="226E521C">
      <w:start w:val="1"/>
      <w:numFmt w:val="decimal"/>
      <w:lvlText w:val="%1."/>
      <w:lvlJc w:val="left"/>
      <w:pPr>
        <w:ind w:left="9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7B4FA30">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B028A0C2">
      <w:start w:val="1"/>
      <w:numFmt w:val="lowerRoman"/>
      <w:lvlText w:val="%3"/>
      <w:lvlJc w:val="left"/>
      <w:pPr>
        <w:ind w:left="19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7E45F80">
      <w:start w:val="1"/>
      <w:numFmt w:val="decimal"/>
      <w:lvlText w:val="%4"/>
      <w:lvlJc w:val="left"/>
      <w:pPr>
        <w:ind w:left="26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0BF0571E">
      <w:start w:val="1"/>
      <w:numFmt w:val="lowerLetter"/>
      <w:lvlText w:val="%5"/>
      <w:lvlJc w:val="left"/>
      <w:pPr>
        <w:ind w:left="3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6968468">
      <w:start w:val="1"/>
      <w:numFmt w:val="lowerRoman"/>
      <w:lvlText w:val="%6"/>
      <w:lvlJc w:val="left"/>
      <w:pPr>
        <w:ind w:left="40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7FA5742">
      <w:start w:val="1"/>
      <w:numFmt w:val="decimal"/>
      <w:lvlText w:val="%7"/>
      <w:lvlJc w:val="left"/>
      <w:pPr>
        <w:ind w:left="48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24C0B60">
      <w:start w:val="1"/>
      <w:numFmt w:val="lowerLetter"/>
      <w:lvlText w:val="%8"/>
      <w:lvlJc w:val="left"/>
      <w:pPr>
        <w:ind w:left="55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452FE66">
      <w:start w:val="1"/>
      <w:numFmt w:val="lowerRoman"/>
      <w:lvlText w:val="%9"/>
      <w:lvlJc w:val="left"/>
      <w:pPr>
        <w:ind w:left="62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5" w15:restartNumberingAfterBreak="0">
    <w:nsid w:val="67591910"/>
    <w:multiLevelType w:val="hybridMultilevel"/>
    <w:tmpl w:val="2742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CB71D3"/>
    <w:multiLevelType w:val="hybridMultilevel"/>
    <w:tmpl w:val="1108B4D6"/>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37" w15:restartNumberingAfterBreak="0">
    <w:nsid w:val="6A620DF7"/>
    <w:multiLevelType w:val="hybridMultilevel"/>
    <w:tmpl w:val="C030A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03491"/>
    <w:multiLevelType w:val="hybridMultilevel"/>
    <w:tmpl w:val="BB9C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DD138E"/>
    <w:multiLevelType w:val="hybridMultilevel"/>
    <w:tmpl w:val="80B04D08"/>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40" w15:restartNumberingAfterBreak="0">
    <w:nsid w:val="719B2326"/>
    <w:multiLevelType w:val="hybridMultilevel"/>
    <w:tmpl w:val="5860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74451E"/>
    <w:multiLevelType w:val="hybridMultilevel"/>
    <w:tmpl w:val="9E96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4A4CE6"/>
    <w:multiLevelType w:val="hybridMultilevel"/>
    <w:tmpl w:val="DBBA2C7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3" w15:restartNumberingAfterBreak="0">
    <w:nsid w:val="7D766968"/>
    <w:multiLevelType w:val="hybridMultilevel"/>
    <w:tmpl w:val="01E8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30F98"/>
    <w:multiLevelType w:val="hybridMultilevel"/>
    <w:tmpl w:val="DDEC35F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5" w15:restartNumberingAfterBreak="0">
    <w:nsid w:val="7EA67B23"/>
    <w:multiLevelType w:val="hybridMultilevel"/>
    <w:tmpl w:val="7C84595A"/>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num w:numId="1" w16cid:durableId="18069649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8609293">
    <w:abstractNumId w:val="5"/>
    <w:lvlOverride w:ilvl="0">
      <w:startOverride w:val="8"/>
    </w:lvlOverride>
    <w:lvlOverride w:ilvl="1"/>
    <w:lvlOverride w:ilvl="2"/>
    <w:lvlOverride w:ilvl="3"/>
    <w:lvlOverride w:ilvl="4"/>
    <w:lvlOverride w:ilvl="5"/>
    <w:lvlOverride w:ilvl="6"/>
    <w:lvlOverride w:ilvl="7"/>
    <w:lvlOverride w:ilvl="8"/>
  </w:num>
  <w:num w:numId="3" w16cid:durableId="1754744511">
    <w:abstractNumId w:val="26"/>
  </w:num>
  <w:num w:numId="4" w16cid:durableId="935359714">
    <w:abstractNumId w:val="27"/>
  </w:num>
  <w:num w:numId="5" w16cid:durableId="1154033162">
    <w:abstractNumId w:val="14"/>
  </w:num>
  <w:num w:numId="6" w16cid:durableId="499464075">
    <w:abstractNumId w:val="33"/>
  </w:num>
  <w:num w:numId="7" w16cid:durableId="743988718">
    <w:abstractNumId w:val="28"/>
  </w:num>
  <w:num w:numId="8" w16cid:durableId="813446679">
    <w:abstractNumId w:val="29"/>
  </w:num>
  <w:num w:numId="9" w16cid:durableId="1254704644">
    <w:abstractNumId w:val="16"/>
  </w:num>
  <w:num w:numId="10" w16cid:durableId="116603019">
    <w:abstractNumId w:val="36"/>
  </w:num>
  <w:num w:numId="11" w16cid:durableId="1568108635">
    <w:abstractNumId w:val="18"/>
  </w:num>
  <w:num w:numId="12" w16cid:durableId="1654722481">
    <w:abstractNumId w:val="9"/>
  </w:num>
  <w:num w:numId="13" w16cid:durableId="181020991">
    <w:abstractNumId w:val="45"/>
  </w:num>
  <w:num w:numId="14" w16cid:durableId="474680797">
    <w:abstractNumId w:val="7"/>
  </w:num>
  <w:num w:numId="15" w16cid:durableId="739475416">
    <w:abstractNumId w:val="30"/>
  </w:num>
  <w:num w:numId="16" w16cid:durableId="1071658490">
    <w:abstractNumId w:val="1"/>
  </w:num>
  <w:num w:numId="17" w16cid:durableId="106655300">
    <w:abstractNumId w:val="42"/>
  </w:num>
  <w:num w:numId="18" w16cid:durableId="867453893">
    <w:abstractNumId w:val="44"/>
  </w:num>
  <w:num w:numId="19" w16cid:durableId="1179386660">
    <w:abstractNumId w:val="11"/>
  </w:num>
  <w:num w:numId="20" w16cid:durableId="915896600">
    <w:abstractNumId w:val="32"/>
  </w:num>
  <w:num w:numId="21" w16cid:durableId="597058968">
    <w:abstractNumId w:val="24"/>
  </w:num>
  <w:num w:numId="22" w16cid:durableId="410471096">
    <w:abstractNumId w:val="17"/>
  </w:num>
  <w:num w:numId="23" w16cid:durableId="899361398">
    <w:abstractNumId w:val="19"/>
  </w:num>
  <w:num w:numId="24" w16cid:durableId="836846991">
    <w:abstractNumId w:val="6"/>
  </w:num>
  <w:num w:numId="25" w16cid:durableId="351734061">
    <w:abstractNumId w:val="22"/>
  </w:num>
  <w:num w:numId="26" w16cid:durableId="1721903068">
    <w:abstractNumId w:val="39"/>
  </w:num>
  <w:num w:numId="27" w16cid:durableId="1225795863">
    <w:abstractNumId w:val="4"/>
  </w:num>
  <w:num w:numId="28" w16cid:durableId="154078410">
    <w:abstractNumId w:val="25"/>
  </w:num>
  <w:num w:numId="29" w16cid:durableId="2139375894">
    <w:abstractNumId w:val="12"/>
  </w:num>
  <w:num w:numId="30" w16cid:durableId="1657805929">
    <w:abstractNumId w:val="15"/>
  </w:num>
  <w:num w:numId="31" w16cid:durableId="678384159">
    <w:abstractNumId w:val="21"/>
  </w:num>
  <w:num w:numId="32" w16cid:durableId="1576084696">
    <w:abstractNumId w:val="10"/>
  </w:num>
  <w:num w:numId="33" w16cid:durableId="1301686724">
    <w:abstractNumId w:val="2"/>
  </w:num>
  <w:num w:numId="34" w16cid:durableId="1709187623">
    <w:abstractNumId w:val="40"/>
  </w:num>
  <w:num w:numId="35" w16cid:durableId="966083579">
    <w:abstractNumId w:val="13"/>
  </w:num>
  <w:num w:numId="36" w16cid:durableId="668297">
    <w:abstractNumId w:val="38"/>
  </w:num>
  <w:num w:numId="37" w16cid:durableId="1218053636">
    <w:abstractNumId w:val="37"/>
  </w:num>
  <w:num w:numId="38" w16cid:durableId="1897668154">
    <w:abstractNumId w:val="31"/>
  </w:num>
  <w:num w:numId="39" w16cid:durableId="2076973941">
    <w:abstractNumId w:val="8"/>
  </w:num>
  <w:num w:numId="40" w16cid:durableId="826284270">
    <w:abstractNumId w:val="3"/>
  </w:num>
  <w:num w:numId="41" w16cid:durableId="1505781566">
    <w:abstractNumId w:val="43"/>
  </w:num>
  <w:num w:numId="42" w16cid:durableId="458184147">
    <w:abstractNumId w:val="20"/>
  </w:num>
  <w:num w:numId="43" w16cid:durableId="2085952681">
    <w:abstractNumId w:val="23"/>
  </w:num>
  <w:num w:numId="44" w16cid:durableId="833688676">
    <w:abstractNumId w:val="35"/>
  </w:num>
  <w:num w:numId="45" w16cid:durableId="1034304065">
    <w:abstractNumId w:val="0"/>
  </w:num>
  <w:num w:numId="46" w16cid:durableId="940800064">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NDU2N7UwMjAzMzVQ0lEKTi0uzszPAykwrgUAg8JqHCwAAAA="/>
  </w:docVars>
  <w:rsids>
    <w:rsidRoot w:val="0067199B"/>
    <w:rsid w:val="00026CDC"/>
    <w:rsid w:val="00033AE4"/>
    <w:rsid w:val="000443A7"/>
    <w:rsid w:val="000507B0"/>
    <w:rsid w:val="00052330"/>
    <w:rsid w:val="0005341B"/>
    <w:rsid w:val="00060792"/>
    <w:rsid w:val="00064082"/>
    <w:rsid w:val="000854CB"/>
    <w:rsid w:val="00096D1B"/>
    <w:rsid w:val="00097FEE"/>
    <w:rsid w:val="000B0CF0"/>
    <w:rsid w:val="000C1920"/>
    <w:rsid w:val="000C4AAF"/>
    <w:rsid w:val="000C5576"/>
    <w:rsid w:val="000C5B0B"/>
    <w:rsid w:val="000C6F3B"/>
    <w:rsid w:val="000D4EA4"/>
    <w:rsid w:val="000D50B1"/>
    <w:rsid w:val="000E149F"/>
    <w:rsid w:val="000E3ABD"/>
    <w:rsid w:val="000E6514"/>
    <w:rsid w:val="000F1458"/>
    <w:rsid w:val="000F1DC0"/>
    <w:rsid w:val="000F2D3F"/>
    <w:rsid w:val="00101E49"/>
    <w:rsid w:val="00120F7D"/>
    <w:rsid w:val="001413E1"/>
    <w:rsid w:val="00144D78"/>
    <w:rsid w:val="00151BC0"/>
    <w:rsid w:val="00161DD3"/>
    <w:rsid w:val="00164089"/>
    <w:rsid w:val="00164B83"/>
    <w:rsid w:val="00171EF3"/>
    <w:rsid w:val="0018206A"/>
    <w:rsid w:val="00187AE4"/>
    <w:rsid w:val="00187B04"/>
    <w:rsid w:val="001912D0"/>
    <w:rsid w:val="00191919"/>
    <w:rsid w:val="0019199F"/>
    <w:rsid w:val="001B4BBA"/>
    <w:rsid w:val="001B50F9"/>
    <w:rsid w:val="001B5528"/>
    <w:rsid w:val="001B792C"/>
    <w:rsid w:val="001C1D29"/>
    <w:rsid w:val="001C4240"/>
    <w:rsid w:val="001C4E6C"/>
    <w:rsid w:val="001C58B7"/>
    <w:rsid w:val="001D22DE"/>
    <w:rsid w:val="001E015F"/>
    <w:rsid w:val="001E49CE"/>
    <w:rsid w:val="001F5D43"/>
    <w:rsid w:val="002012E3"/>
    <w:rsid w:val="00201B3B"/>
    <w:rsid w:val="00205F19"/>
    <w:rsid w:val="00212C0A"/>
    <w:rsid w:val="002160AE"/>
    <w:rsid w:val="002208C2"/>
    <w:rsid w:val="00226AD2"/>
    <w:rsid w:val="00227D38"/>
    <w:rsid w:val="00231CE6"/>
    <w:rsid w:val="00235F7A"/>
    <w:rsid w:val="00244454"/>
    <w:rsid w:val="0025072C"/>
    <w:rsid w:val="00255FE3"/>
    <w:rsid w:val="00260484"/>
    <w:rsid w:val="00274E38"/>
    <w:rsid w:val="002751F7"/>
    <w:rsid w:val="00283A03"/>
    <w:rsid w:val="00297F24"/>
    <w:rsid w:val="002A00C4"/>
    <w:rsid w:val="002A083A"/>
    <w:rsid w:val="002A2006"/>
    <w:rsid w:val="002B2F82"/>
    <w:rsid w:val="002B559F"/>
    <w:rsid w:val="002C5465"/>
    <w:rsid w:val="002E4D59"/>
    <w:rsid w:val="002E4FA8"/>
    <w:rsid w:val="002F7653"/>
    <w:rsid w:val="003001C4"/>
    <w:rsid w:val="00315B3D"/>
    <w:rsid w:val="00325771"/>
    <w:rsid w:val="00331AE4"/>
    <w:rsid w:val="00344CAF"/>
    <w:rsid w:val="003511E3"/>
    <w:rsid w:val="00357A30"/>
    <w:rsid w:val="00360D56"/>
    <w:rsid w:val="00363988"/>
    <w:rsid w:val="00381B54"/>
    <w:rsid w:val="00381DBE"/>
    <w:rsid w:val="00391F4A"/>
    <w:rsid w:val="0039449D"/>
    <w:rsid w:val="00397F56"/>
    <w:rsid w:val="003B1E95"/>
    <w:rsid w:val="003C4D49"/>
    <w:rsid w:val="003C4E7F"/>
    <w:rsid w:val="003C6D72"/>
    <w:rsid w:val="003E0A23"/>
    <w:rsid w:val="003F0F78"/>
    <w:rsid w:val="003F1D4B"/>
    <w:rsid w:val="00407B01"/>
    <w:rsid w:val="004157B5"/>
    <w:rsid w:val="00421A37"/>
    <w:rsid w:val="00424444"/>
    <w:rsid w:val="00425BB7"/>
    <w:rsid w:val="00436B6E"/>
    <w:rsid w:val="004541A3"/>
    <w:rsid w:val="0046112C"/>
    <w:rsid w:val="00462D56"/>
    <w:rsid w:val="004639C3"/>
    <w:rsid w:val="0046638C"/>
    <w:rsid w:val="00466EBB"/>
    <w:rsid w:val="004833FB"/>
    <w:rsid w:val="00485163"/>
    <w:rsid w:val="00486EF5"/>
    <w:rsid w:val="00487A3C"/>
    <w:rsid w:val="00490BF6"/>
    <w:rsid w:val="00490C61"/>
    <w:rsid w:val="004940F1"/>
    <w:rsid w:val="00495F67"/>
    <w:rsid w:val="0049768B"/>
    <w:rsid w:val="004B5013"/>
    <w:rsid w:val="004B6390"/>
    <w:rsid w:val="004B6E81"/>
    <w:rsid w:val="004E64C4"/>
    <w:rsid w:val="004E6735"/>
    <w:rsid w:val="004F206F"/>
    <w:rsid w:val="005027F9"/>
    <w:rsid w:val="005049E7"/>
    <w:rsid w:val="005056F5"/>
    <w:rsid w:val="00517C4C"/>
    <w:rsid w:val="0052123C"/>
    <w:rsid w:val="005217FE"/>
    <w:rsid w:val="00536E86"/>
    <w:rsid w:val="00546ABC"/>
    <w:rsid w:val="00561B9D"/>
    <w:rsid w:val="00567943"/>
    <w:rsid w:val="00572592"/>
    <w:rsid w:val="00580B43"/>
    <w:rsid w:val="00583D30"/>
    <w:rsid w:val="00584E6B"/>
    <w:rsid w:val="00586FAF"/>
    <w:rsid w:val="005918C7"/>
    <w:rsid w:val="0059237C"/>
    <w:rsid w:val="00592F23"/>
    <w:rsid w:val="005A7632"/>
    <w:rsid w:val="005B3431"/>
    <w:rsid w:val="005C042D"/>
    <w:rsid w:val="005C31A4"/>
    <w:rsid w:val="005C5285"/>
    <w:rsid w:val="005D1C9B"/>
    <w:rsid w:val="005D2674"/>
    <w:rsid w:val="005E5537"/>
    <w:rsid w:val="005F4CE4"/>
    <w:rsid w:val="00606888"/>
    <w:rsid w:val="00614CC6"/>
    <w:rsid w:val="0061658F"/>
    <w:rsid w:val="006509DD"/>
    <w:rsid w:val="006524D4"/>
    <w:rsid w:val="006535CC"/>
    <w:rsid w:val="00655499"/>
    <w:rsid w:val="00665B26"/>
    <w:rsid w:val="0067199B"/>
    <w:rsid w:val="00671C22"/>
    <w:rsid w:val="00677090"/>
    <w:rsid w:val="00687959"/>
    <w:rsid w:val="00692969"/>
    <w:rsid w:val="00692E9F"/>
    <w:rsid w:val="006A3342"/>
    <w:rsid w:val="006A46A1"/>
    <w:rsid w:val="006A5647"/>
    <w:rsid w:val="006B7D61"/>
    <w:rsid w:val="006C15BC"/>
    <w:rsid w:val="006D5A89"/>
    <w:rsid w:val="006E3C9E"/>
    <w:rsid w:val="006E7BED"/>
    <w:rsid w:val="0070241D"/>
    <w:rsid w:val="00707FC6"/>
    <w:rsid w:val="0071238F"/>
    <w:rsid w:val="007206B4"/>
    <w:rsid w:val="007224DF"/>
    <w:rsid w:val="0073314A"/>
    <w:rsid w:val="007341A2"/>
    <w:rsid w:val="00734D45"/>
    <w:rsid w:val="00743FBF"/>
    <w:rsid w:val="00747D02"/>
    <w:rsid w:val="00753934"/>
    <w:rsid w:val="00755D8F"/>
    <w:rsid w:val="00757C79"/>
    <w:rsid w:val="00763E12"/>
    <w:rsid w:val="0078025F"/>
    <w:rsid w:val="00785F9A"/>
    <w:rsid w:val="00791E60"/>
    <w:rsid w:val="0079330E"/>
    <w:rsid w:val="00794D6F"/>
    <w:rsid w:val="00796B6F"/>
    <w:rsid w:val="007970FF"/>
    <w:rsid w:val="007A601D"/>
    <w:rsid w:val="007C7F00"/>
    <w:rsid w:val="007D2E9A"/>
    <w:rsid w:val="007D7844"/>
    <w:rsid w:val="007E6CD1"/>
    <w:rsid w:val="007F3F96"/>
    <w:rsid w:val="007F3FC4"/>
    <w:rsid w:val="007F7CAD"/>
    <w:rsid w:val="00805AC2"/>
    <w:rsid w:val="00805B6A"/>
    <w:rsid w:val="0081639F"/>
    <w:rsid w:val="00821067"/>
    <w:rsid w:val="00825F5F"/>
    <w:rsid w:val="0083177A"/>
    <w:rsid w:val="00834A3D"/>
    <w:rsid w:val="00843312"/>
    <w:rsid w:val="00843ED9"/>
    <w:rsid w:val="00843FDC"/>
    <w:rsid w:val="00852647"/>
    <w:rsid w:val="00856A84"/>
    <w:rsid w:val="0085735B"/>
    <w:rsid w:val="00861232"/>
    <w:rsid w:val="00874EA2"/>
    <w:rsid w:val="0087747B"/>
    <w:rsid w:val="00881AA1"/>
    <w:rsid w:val="0088491A"/>
    <w:rsid w:val="00890C45"/>
    <w:rsid w:val="00894179"/>
    <w:rsid w:val="00895F2A"/>
    <w:rsid w:val="008971CD"/>
    <w:rsid w:val="008A476D"/>
    <w:rsid w:val="008B0988"/>
    <w:rsid w:val="008C6975"/>
    <w:rsid w:val="008C6FF4"/>
    <w:rsid w:val="008C76DA"/>
    <w:rsid w:val="008D1CA8"/>
    <w:rsid w:val="008D2B18"/>
    <w:rsid w:val="008E0161"/>
    <w:rsid w:val="008F0365"/>
    <w:rsid w:val="008F2623"/>
    <w:rsid w:val="009170F8"/>
    <w:rsid w:val="009268DA"/>
    <w:rsid w:val="00932EF6"/>
    <w:rsid w:val="009332DD"/>
    <w:rsid w:val="00944023"/>
    <w:rsid w:val="00944FCA"/>
    <w:rsid w:val="00945C3D"/>
    <w:rsid w:val="00951085"/>
    <w:rsid w:val="00953A20"/>
    <w:rsid w:val="00955C8E"/>
    <w:rsid w:val="00961BF7"/>
    <w:rsid w:val="0096501E"/>
    <w:rsid w:val="009822D0"/>
    <w:rsid w:val="00990F1E"/>
    <w:rsid w:val="009A3B8E"/>
    <w:rsid w:val="009A78FC"/>
    <w:rsid w:val="009C311A"/>
    <w:rsid w:val="009C490A"/>
    <w:rsid w:val="009C6C17"/>
    <w:rsid w:val="009D0A85"/>
    <w:rsid w:val="009D0F51"/>
    <w:rsid w:val="009E7491"/>
    <w:rsid w:val="009F3516"/>
    <w:rsid w:val="009F7E50"/>
    <w:rsid w:val="00A07641"/>
    <w:rsid w:val="00A22E04"/>
    <w:rsid w:val="00A33324"/>
    <w:rsid w:val="00A34674"/>
    <w:rsid w:val="00A3607D"/>
    <w:rsid w:val="00A367CB"/>
    <w:rsid w:val="00A41097"/>
    <w:rsid w:val="00A43552"/>
    <w:rsid w:val="00A458C0"/>
    <w:rsid w:val="00A51360"/>
    <w:rsid w:val="00A5177C"/>
    <w:rsid w:val="00A543B8"/>
    <w:rsid w:val="00A6457A"/>
    <w:rsid w:val="00A8047F"/>
    <w:rsid w:val="00A87782"/>
    <w:rsid w:val="00A94F1B"/>
    <w:rsid w:val="00AA1F82"/>
    <w:rsid w:val="00AA4787"/>
    <w:rsid w:val="00AA58AC"/>
    <w:rsid w:val="00AA5E74"/>
    <w:rsid w:val="00AB24FB"/>
    <w:rsid w:val="00AB39F0"/>
    <w:rsid w:val="00AB55A3"/>
    <w:rsid w:val="00AB5F7B"/>
    <w:rsid w:val="00AC1F05"/>
    <w:rsid w:val="00AE3306"/>
    <w:rsid w:val="00B31F53"/>
    <w:rsid w:val="00B36E2B"/>
    <w:rsid w:val="00B371D1"/>
    <w:rsid w:val="00B40AA7"/>
    <w:rsid w:val="00B41D46"/>
    <w:rsid w:val="00B4768F"/>
    <w:rsid w:val="00B63F2C"/>
    <w:rsid w:val="00B66D50"/>
    <w:rsid w:val="00B819F5"/>
    <w:rsid w:val="00BB6F7A"/>
    <w:rsid w:val="00BE3114"/>
    <w:rsid w:val="00BE6C7E"/>
    <w:rsid w:val="00C07699"/>
    <w:rsid w:val="00C12C30"/>
    <w:rsid w:val="00C169B1"/>
    <w:rsid w:val="00C315B8"/>
    <w:rsid w:val="00C328EF"/>
    <w:rsid w:val="00C41B71"/>
    <w:rsid w:val="00C57CDC"/>
    <w:rsid w:val="00C73038"/>
    <w:rsid w:val="00C7323F"/>
    <w:rsid w:val="00C85319"/>
    <w:rsid w:val="00C87E8F"/>
    <w:rsid w:val="00C9595D"/>
    <w:rsid w:val="00CC3E21"/>
    <w:rsid w:val="00CD4958"/>
    <w:rsid w:val="00CE7B92"/>
    <w:rsid w:val="00CE7EDF"/>
    <w:rsid w:val="00CF042E"/>
    <w:rsid w:val="00CF2C5D"/>
    <w:rsid w:val="00CF47A8"/>
    <w:rsid w:val="00D0098D"/>
    <w:rsid w:val="00D10162"/>
    <w:rsid w:val="00D1020F"/>
    <w:rsid w:val="00D1715F"/>
    <w:rsid w:val="00D209FE"/>
    <w:rsid w:val="00D220A4"/>
    <w:rsid w:val="00D22CDF"/>
    <w:rsid w:val="00D27009"/>
    <w:rsid w:val="00D42BD4"/>
    <w:rsid w:val="00D46A37"/>
    <w:rsid w:val="00D53886"/>
    <w:rsid w:val="00D54C3A"/>
    <w:rsid w:val="00D54FAD"/>
    <w:rsid w:val="00D62E91"/>
    <w:rsid w:val="00D64E40"/>
    <w:rsid w:val="00D652A3"/>
    <w:rsid w:val="00D678BA"/>
    <w:rsid w:val="00D72E18"/>
    <w:rsid w:val="00D73A1F"/>
    <w:rsid w:val="00D761D9"/>
    <w:rsid w:val="00D81CDD"/>
    <w:rsid w:val="00D87B98"/>
    <w:rsid w:val="00D90468"/>
    <w:rsid w:val="00D90B56"/>
    <w:rsid w:val="00D940C5"/>
    <w:rsid w:val="00D94DB5"/>
    <w:rsid w:val="00DB27D0"/>
    <w:rsid w:val="00DC460D"/>
    <w:rsid w:val="00DD011A"/>
    <w:rsid w:val="00DF09C7"/>
    <w:rsid w:val="00DF4FCD"/>
    <w:rsid w:val="00E038E6"/>
    <w:rsid w:val="00E1098F"/>
    <w:rsid w:val="00E240A4"/>
    <w:rsid w:val="00E43190"/>
    <w:rsid w:val="00E47874"/>
    <w:rsid w:val="00E50FF4"/>
    <w:rsid w:val="00E524D6"/>
    <w:rsid w:val="00E5314E"/>
    <w:rsid w:val="00E71B44"/>
    <w:rsid w:val="00E96A85"/>
    <w:rsid w:val="00EA1716"/>
    <w:rsid w:val="00EA2BBA"/>
    <w:rsid w:val="00EA39C0"/>
    <w:rsid w:val="00EA6EA6"/>
    <w:rsid w:val="00EB1342"/>
    <w:rsid w:val="00EB25DA"/>
    <w:rsid w:val="00EB70E2"/>
    <w:rsid w:val="00EC50F7"/>
    <w:rsid w:val="00EC6F99"/>
    <w:rsid w:val="00ED4905"/>
    <w:rsid w:val="00EF37B4"/>
    <w:rsid w:val="00EF4934"/>
    <w:rsid w:val="00EF7BD9"/>
    <w:rsid w:val="00F108B1"/>
    <w:rsid w:val="00F13CAB"/>
    <w:rsid w:val="00F169C6"/>
    <w:rsid w:val="00F26363"/>
    <w:rsid w:val="00F26C32"/>
    <w:rsid w:val="00F55F1B"/>
    <w:rsid w:val="00F61B2D"/>
    <w:rsid w:val="00F839E5"/>
    <w:rsid w:val="00F92535"/>
    <w:rsid w:val="00F956AD"/>
    <w:rsid w:val="00F960EE"/>
    <w:rsid w:val="00FA0981"/>
    <w:rsid w:val="00FB22FE"/>
    <w:rsid w:val="00FB7D1F"/>
    <w:rsid w:val="00FC2119"/>
    <w:rsid w:val="00FC6BAA"/>
    <w:rsid w:val="00FC7BFD"/>
    <w:rsid w:val="00FD214F"/>
    <w:rsid w:val="00FD30A6"/>
    <w:rsid w:val="00FD515F"/>
    <w:rsid w:val="00FD6184"/>
    <w:rsid w:val="00FE64D4"/>
    <w:rsid w:val="00FF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8D20E"/>
  <w15:chartTrackingRefBased/>
  <w15:docId w15:val="{49CAC7A1-6491-4099-AE1E-9F1E167F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14A"/>
    <w:pPr>
      <w:spacing w:after="23" w:line="247" w:lineRule="auto"/>
      <w:ind w:left="447" w:right="6" w:hanging="10"/>
      <w:jc w:val="both"/>
    </w:pPr>
    <w:rPr>
      <w:rFonts w:ascii="Calibri" w:eastAsia="Calibri" w:hAnsi="Calibri" w:cs="Calibri"/>
      <w:color w:val="000000"/>
    </w:rPr>
  </w:style>
  <w:style w:type="paragraph" w:styleId="Heading1">
    <w:name w:val="heading 1"/>
    <w:next w:val="Normal"/>
    <w:link w:val="Heading1Char"/>
    <w:uiPriority w:val="9"/>
    <w:qFormat/>
    <w:rsid w:val="00AA4787"/>
    <w:pPr>
      <w:keepNext/>
      <w:keepLines/>
      <w:spacing w:after="0" w:line="240" w:lineRule="auto"/>
      <w:ind w:left="448" w:hanging="11"/>
      <w:outlineLvl w:val="0"/>
    </w:pPr>
    <w:rPr>
      <w:rFonts w:ascii="Calibri" w:eastAsia="Calibri" w:hAnsi="Calibri" w:cs="Calibri"/>
      <w:b/>
      <w:color w:val="000000"/>
      <w:sz w:val="28"/>
    </w:rPr>
  </w:style>
  <w:style w:type="paragraph" w:styleId="Heading2">
    <w:name w:val="heading 2"/>
    <w:basedOn w:val="Normal"/>
    <w:next w:val="Normal"/>
    <w:link w:val="Heading2Char"/>
    <w:uiPriority w:val="9"/>
    <w:unhideWhenUsed/>
    <w:qFormat/>
    <w:rsid w:val="00AA4787"/>
    <w:pPr>
      <w:keepNext/>
      <w:keepLines/>
      <w:spacing w:after="0" w:line="240" w:lineRule="auto"/>
      <w:ind w:left="448" w:hanging="11"/>
      <w:outlineLvl w:val="1"/>
    </w:pPr>
    <w:rPr>
      <w:rFonts w:asciiTheme="majorHAnsi" w:eastAsiaTheme="majorEastAsia" w:hAnsiTheme="majorHAnsi" w:cstheme="majorBidi"/>
      <w:b/>
      <w:color w:val="auto"/>
      <w:szCs w:val="26"/>
    </w:rPr>
  </w:style>
  <w:style w:type="paragraph" w:styleId="Heading3">
    <w:name w:val="heading 3"/>
    <w:basedOn w:val="Normal"/>
    <w:next w:val="Normal"/>
    <w:link w:val="Heading3Char"/>
    <w:uiPriority w:val="9"/>
    <w:unhideWhenUsed/>
    <w:qFormat/>
    <w:rsid w:val="0073314A"/>
    <w:pPr>
      <w:keepNext/>
      <w:keepLines/>
      <w:spacing w:after="0" w:line="240" w:lineRule="auto"/>
      <w:ind w:left="448" w:hanging="11"/>
      <w:outlineLvl w:val="2"/>
    </w:pPr>
    <w:rPr>
      <w:rFonts w:asciiTheme="majorHAnsi" w:eastAsiaTheme="majorEastAsia" w:hAnsiTheme="majorHAnsi" w:cstheme="majorBidi"/>
      <w:i/>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787"/>
    <w:rPr>
      <w:rFonts w:ascii="Calibri" w:eastAsia="Calibri" w:hAnsi="Calibri" w:cs="Calibri"/>
      <w:b/>
      <w:color w:val="000000"/>
      <w:sz w:val="28"/>
    </w:rPr>
  </w:style>
  <w:style w:type="character" w:customStyle="1" w:styleId="Heading2Char">
    <w:name w:val="Heading 2 Char"/>
    <w:basedOn w:val="DefaultParagraphFont"/>
    <w:link w:val="Heading2"/>
    <w:uiPriority w:val="9"/>
    <w:rsid w:val="00AA4787"/>
    <w:rPr>
      <w:rFonts w:asciiTheme="majorHAnsi" w:eastAsiaTheme="majorEastAsia" w:hAnsiTheme="majorHAnsi" w:cstheme="majorBidi"/>
      <w:b/>
      <w:szCs w:val="26"/>
    </w:rPr>
  </w:style>
  <w:style w:type="paragraph" w:styleId="FootnoteText">
    <w:name w:val="footnote text"/>
    <w:basedOn w:val="Normal"/>
    <w:link w:val="FootnoteTextChar"/>
    <w:uiPriority w:val="99"/>
    <w:semiHidden/>
    <w:unhideWhenUsed/>
    <w:rsid w:val="00671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99B"/>
    <w:rPr>
      <w:rFonts w:ascii="Calibri" w:eastAsia="Calibri" w:hAnsi="Calibri" w:cs="Calibri"/>
      <w:color w:val="000000"/>
      <w:sz w:val="20"/>
      <w:szCs w:val="20"/>
    </w:rPr>
  </w:style>
  <w:style w:type="paragraph" w:styleId="CommentText">
    <w:name w:val="annotation text"/>
    <w:basedOn w:val="Normal"/>
    <w:link w:val="CommentTextChar"/>
    <w:uiPriority w:val="99"/>
    <w:semiHidden/>
    <w:unhideWhenUsed/>
    <w:rsid w:val="0067199B"/>
    <w:pPr>
      <w:spacing w:line="240" w:lineRule="auto"/>
    </w:pPr>
    <w:rPr>
      <w:sz w:val="20"/>
      <w:szCs w:val="20"/>
    </w:rPr>
  </w:style>
  <w:style w:type="character" w:customStyle="1" w:styleId="CommentTextChar">
    <w:name w:val="Comment Text Char"/>
    <w:basedOn w:val="DefaultParagraphFont"/>
    <w:link w:val="CommentText"/>
    <w:uiPriority w:val="99"/>
    <w:semiHidden/>
    <w:rsid w:val="0067199B"/>
    <w:rPr>
      <w:rFonts w:ascii="Calibri" w:eastAsia="Calibri" w:hAnsi="Calibri" w:cs="Calibri"/>
      <w:color w:val="000000"/>
      <w:sz w:val="20"/>
      <w:szCs w:val="20"/>
    </w:rPr>
  </w:style>
  <w:style w:type="paragraph" w:styleId="ListParagraph">
    <w:name w:val="List Paragraph"/>
    <w:basedOn w:val="Normal"/>
    <w:uiPriority w:val="34"/>
    <w:qFormat/>
    <w:rsid w:val="0067199B"/>
    <w:pPr>
      <w:ind w:left="720"/>
      <w:contextualSpacing/>
    </w:pPr>
  </w:style>
  <w:style w:type="character" w:styleId="FootnoteReference">
    <w:name w:val="footnote reference"/>
    <w:basedOn w:val="DefaultParagraphFont"/>
    <w:uiPriority w:val="99"/>
    <w:semiHidden/>
    <w:unhideWhenUsed/>
    <w:rsid w:val="0067199B"/>
    <w:rPr>
      <w:vertAlign w:val="superscript"/>
    </w:rPr>
  </w:style>
  <w:style w:type="character" w:styleId="CommentReference">
    <w:name w:val="annotation reference"/>
    <w:basedOn w:val="DefaultParagraphFont"/>
    <w:uiPriority w:val="99"/>
    <w:semiHidden/>
    <w:unhideWhenUsed/>
    <w:rsid w:val="0067199B"/>
    <w:rPr>
      <w:sz w:val="16"/>
      <w:szCs w:val="16"/>
    </w:rPr>
  </w:style>
  <w:style w:type="character" w:customStyle="1" w:styleId="legds">
    <w:name w:val="legds"/>
    <w:basedOn w:val="DefaultParagraphFont"/>
    <w:rsid w:val="0067199B"/>
  </w:style>
  <w:style w:type="table" w:customStyle="1" w:styleId="TableGrid">
    <w:name w:val="TableGrid"/>
    <w:rsid w:val="0067199B"/>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67199B"/>
    <w:rPr>
      <w:color w:val="0000FF"/>
      <w:u w:val="single"/>
    </w:rPr>
  </w:style>
  <w:style w:type="paragraph" w:styleId="BalloonText">
    <w:name w:val="Balloon Text"/>
    <w:basedOn w:val="Normal"/>
    <w:link w:val="BalloonTextChar"/>
    <w:uiPriority w:val="99"/>
    <w:semiHidden/>
    <w:unhideWhenUsed/>
    <w:rsid w:val="00671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99B"/>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874EA2"/>
    <w:rPr>
      <w:b/>
      <w:bCs/>
    </w:rPr>
  </w:style>
  <w:style w:type="character" w:customStyle="1" w:styleId="CommentSubjectChar">
    <w:name w:val="Comment Subject Char"/>
    <w:basedOn w:val="CommentTextChar"/>
    <w:link w:val="CommentSubject"/>
    <w:uiPriority w:val="99"/>
    <w:semiHidden/>
    <w:rsid w:val="00874EA2"/>
    <w:rPr>
      <w:rFonts w:ascii="Calibri" w:eastAsia="Calibri" w:hAnsi="Calibri" w:cs="Calibri"/>
      <w:b/>
      <w:bCs/>
      <w:color w:val="000000"/>
      <w:sz w:val="20"/>
      <w:szCs w:val="20"/>
    </w:rPr>
  </w:style>
  <w:style w:type="paragraph" w:styleId="Revision">
    <w:name w:val="Revision"/>
    <w:hidden/>
    <w:uiPriority w:val="99"/>
    <w:semiHidden/>
    <w:rsid w:val="00747D02"/>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FD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184"/>
    <w:rPr>
      <w:rFonts w:ascii="Calibri" w:eastAsia="Calibri" w:hAnsi="Calibri" w:cs="Calibri"/>
      <w:color w:val="000000"/>
    </w:rPr>
  </w:style>
  <w:style w:type="paragraph" w:styleId="Footer">
    <w:name w:val="footer"/>
    <w:basedOn w:val="Normal"/>
    <w:link w:val="FooterChar"/>
    <w:uiPriority w:val="99"/>
    <w:unhideWhenUsed/>
    <w:rsid w:val="00FD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184"/>
    <w:rPr>
      <w:rFonts w:ascii="Calibri" w:eastAsia="Calibri" w:hAnsi="Calibri" w:cs="Calibri"/>
      <w:color w:val="000000"/>
    </w:rPr>
  </w:style>
  <w:style w:type="character" w:styleId="FollowedHyperlink">
    <w:name w:val="FollowedHyperlink"/>
    <w:basedOn w:val="DefaultParagraphFont"/>
    <w:uiPriority w:val="99"/>
    <w:semiHidden/>
    <w:unhideWhenUsed/>
    <w:rsid w:val="00490C61"/>
    <w:rPr>
      <w:color w:val="954F72" w:themeColor="followedHyperlink"/>
      <w:u w:val="single"/>
    </w:rPr>
  </w:style>
  <w:style w:type="paragraph" w:styleId="NormalWeb">
    <w:name w:val="Normal (Web)"/>
    <w:basedOn w:val="Normal"/>
    <w:uiPriority w:val="99"/>
    <w:semiHidden/>
    <w:unhideWhenUsed/>
    <w:rsid w:val="0075393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GB" w:eastAsia="en-GB"/>
    </w:rPr>
  </w:style>
  <w:style w:type="character" w:customStyle="1" w:styleId="Heading3Char">
    <w:name w:val="Heading 3 Char"/>
    <w:basedOn w:val="DefaultParagraphFont"/>
    <w:link w:val="Heading3"/>
    <w:uiPriority w:val="9"/>
    <w:rsid w:val="0073314A"/>
    <w:rPr>
      <w:rFonts w:asciiTheme="majorHAnsi" w:eastAsiaTheme="majorEastAsia" w:hAnsiTheme="majorHAnsi" w:cstheme="majorBidi"/>
      <w:i/>
      <w:szCs w:val="24"/>
    </w:rPr>
  </w:style>
  <w:style w:type="character" w:customStyle="1" w:styleId="number">
    <w:name w:val="number"/>
    <w:basedOn w:val="DefaultParagraphFont"/>
    <w:rsid w:val="00AB5F7B"/>
  </w:style>
  <w:style w:type="character" w:styleId="UnresolvedMention">
    <w:name w:val="Unresolved Mention"/>
    <w:basedOn w:val="DefaultParagraphFont"/>
    <w:uiPriority w:val="99"/>
    <w:semiHidden/>
    <w:unhideWhenUsed/>
    <w:rsid w:val="00A6457A"/>
    <w:rPr>
      <w:color w:val="605E5C"/>
      <w:shd w:val="clear" w:color="auto" w:fill="E1DFDD"/>
    </w:rPr>
  </w:style>
  <w:style w:type="table" w:styleId="TableGrid0">
    <w:name w:val="Table Grid"/>
    <w:basedOn w:val="TableNormal"/>
    <w:uiPriority w:val="39"/>
    <w:rsid w:val="0017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805B6A"/>
    <w:pPr>
      <w:spacing w:after="0" w:line="240" w:lineRule="auto"/>
    </w:pPr>
    <w:rPr>
      <w:rFonts w:ascii="Arial" w:eastAsia="Arial"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2623"/>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8F2623"/>
    <w:pPr>
      <w:spacing w:after="100"/>
      <w:ind w:left="0"/>
    </w:pPr>
  </w:style>
  <w:style w:type="paragraph" w:styleId="TOC2">
    <w:name w:val="toc 2"/>
    <w:basedOn w:val="Normal"/>
    <w:next w:val="Normal"/>
    <w:autoRedefine/>
    <w:uiPriority w:val="39"/>
    <w:unhideWhenUsed/>
    <w:rsid w:val="008F2623"/>
    <w:pPr>
      <w:spacing w:after="100"/>
      <w:ind w:left="220"/>
    </w:pPr>
  </w:style>
  <w:style w:type="paragraph" w:styleId="TOC3">
    <w:name w:val="toc 3"/>
    <w:basedOn w:val="Normal"/>
    <w:next w:val="Normal"/>
    <w:autoRedefine/>
    <w:uiPriority w:val="39"/>
    <w:unhideWhenUsed/>
    <w:rsid w:val="008F262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2">
      <w:bodyDiv w:val="1"/>
      <w:marLeft w:val="0"/>
      <w:marRight w:val="0"/>
      <w:marTop w:val="0"/>
      <w:marBottom w:val="0"/>
      <w:divBdr>
        <w:top w:val="none" w:sz="0" w:space="0" w:color="auto"/>
        <w:left w:val="none" w:sz="0" w:space="0" w:color="auto"/>
        <w:bottom w:val="none" w:sz="0" w:space="0" w:color="auto"/>
        <w:right w:val="none" w:sz="0" w:space="0" w:color="auto"/>
      </w:divBdr>
    </w:div>
    <w:div w:id="83575434">
      <w:bodyDiv w:val="1"/>
      <w:marLeft w:val="0"/>
      <w:marRight w:val="0"/>
      <w:marTop w:val="0"/>
      <w:marBottom w:val="0"/>
      <w:divBdr>
        <w:top w:val="none" w:sz="0" w:space="0" w:color="auto"/>
        <w:left w:val="none" w:sz="0" w:space="0" w:color="auto"/>
        <w:bottom w:val="none" w:sz="0" w:space="0" w:color="auto"/>
        <w:right w:val="none" w:sz="0" w:space="0" w:color="auto"/>
      </w:divBdr>
    </w:div>
    <w:div w:id="308024454">
      <w:bodyDiv w:val="1"/>
      <w:marLeft w:val="0"/>
      <w:marRight w:val="0"/>
      <w:marTop w:val="0"/>
      <w:marBottom w:val="0"/>
      <w:divBdr>
        <w:top w:val="none" w:sz="0" w:space="0" w:color="auto"/>
        <w:left w:val="none" w:sz="0" w:space="0" w:color="auto"/>
        <w:bottom w:val="none" w:sz="0" w:space="0" w:color="auto"/>
        <w:right w:val="none" w:sz="0" w:space="0" w:color="auto"/>
      </w:divBdr>
    </w:div>
    <w:div w:id="467625301">
      <w:bodyDiv w:val="1"/>
      <w:marLeft w:val="0"/>
      <w:marRight w:val="0"/>
      <w:marTop w:val="0"/>
      <w:marBottom w:val="0"/>
      <w:divBdr>
        <w:top w:val="none" w:sz="0" w:space="0" w:color="auto"/>
        <w:left w:val="none" w:sz="0" w:space="0" w:color="auto"/>
        <w:bottom w:val="none" w:sz="0" w:space="0" w:color="auto"/>
        <w:right w:val="none" w:sz="0" w:space="0" w:color="auto"/>
      </w:divBdr>
    </w:div>
    <w:div w:id="597256049">
      <w:bodyDiv w:val="1"/>
      <w:marLeft w:val="0"/>
      <w:marRight w:val="0"/>
      <w:marTop w:val="0"/>
      <w:marBottom w:val="0"/>
      <w:divBdr>
        <w:top w:val="none" w:sz="0" w:space="0" w:color="auto"/>
        <w:left w:val="none" w:sz="0" w:space="0" w:color="auto"/>
        <w:bottom w:val="none" w:sz="0" w:space="0" w:color="auto"/>
        <w:right w:val="none" w:sz="0" w:space="0" w:color="auto"/>
      </w:divBdr>
    </w:div>
    <w:div w:id="826633525">
      <w:bodyDiv w:val="1"/>
      <w:marLeft w:val="0"/>
      <w:marRight w:val="0"/>
      <w:marTop w:val="0"/>
      <w:marBottom w:val="0"/>
      <w:divBdr>
        <w:top w:val="none" w:sz="0" w:space="0" w:color="auto"/>
        <w:left w:val="none" w:sz="0" w:space="0" w:color="auto"/>
        <w:bottom w:val="none" w:sz="0" w:space="0" w:color="auto"/>
        <w:right w:val="none" w:sz="0" w:space="0" w:color="auto"/>
      </w:divBdr>
    </w:div>
    <w:div w:id="880359435">
      <w:bodyDiv w:val="1"/>
      <w:marLeft w:val="0"/>
      <w:marRight w:val="0"/>
      <w:marTop w:val="0"/>
      <w:marBottom w:val="0"/>
      <w:divBdr>
        <w:top w:val="none" w:sz="0" w:space="0" w:color="auto"/>
        <w:left w:val="none" w:sz="0" w:space="0" w:color="auto"/>
        <w:bottom w:val="none" w:sz="0" w:space="0" w:color="auto"/>
        <w:right w:val="none" w:sz="0" w:space="0" w:color="auto"/>
      </w:divBdr>
    </w:div>
    <w:div w:id="1660232184">
      <w:bodyDiv w:val="1"/>
      <w:marLeft w:val="0"/>
      <w:marRight w:val="0"/>
      <w:marTop w:val="0"/>
      <w:marBottom w:val="0"/>
      <w:divBdr>
        <w:top w:val="none" w:sz="0" w:space="0" w:color="auto"/>
        <w:left w:val="none" w:sz="0" w:space="0" w:color="auto"/>
        <w:bottom w:val="none" w:sz="0" w:space="0" w:color="auto"/>
        <w:right w:val="none" w:sz="0" w:space="0" w:color="auto"/>
      </w:divBdr>
    </w:div>
    <w:div w:id="17633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complain-about-an-academy/complain-about-an-acade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gov.uk/help/contactus/df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E76D9-2342-4E42-A9E1-043804FA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7026</Words>
  <Characters>40049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Hehir</dc:creator>
  <cp:keywords/>
  <dc:description/>
  <cp:lastModifiedBy>victoria woods</cp:lastModifiedBy>
  <cp:revision>2</cp:revision>
  <cp:lastPrinted>2022-06-14T09:30:00Z</cp:lastPrinted>
  <dcterms:created xsi:type="dcterms:W3CDTF">2023-10-15T11:33:00Z</dcterms:created>
  <dcterms:modified xsi:type="dcterms:W3CDTF">2023-10-15T11:33:00Z</dcterms:modified>
</cp:coreProperties>
</file>