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2689"/>
        <w:gridCol w:w="7767"/>
      </w:tblGrid>
      <w:tr w:rsidR="001B2A02" w:rsidRPr="00A22696" w14:paraId="2CA20048" w14:textId="77777777" w:rsidTr="005D3C59">
        <w:trPr>
          <w:jc w:val="center"/>
        </w:trPr>
        <w:tc>
          <w:tcPr>
            <w:tcW w:w="2689" w:type="dxa"/>
            <w:shd w:val="clear" w:color="auto" w:fill="auto"/>
            <w:vAlign w:val="center"/>
          </w:tcPr>
          <w:p w14:paraId="00BFA546" w14:textId="77777777" w:rsidR="001B2A02" w:rsidRPr="00A22696" w:rsidRDefault="001B2A02" w:rsidP="00A22696">
            <w:pPr>
              <w:shd w:val="clear" w:color="auto" w:fill="FFFFFF"/>
              <w:spacing w:after="120"/>
              <w:textAlignment w:val="baseline"/>
              <w:rPr>
                <w:b/>
                <w:color w:val="808080"/>
                <w:bdr w:val="none" w:sz="0" w:space="0" w:color="auto" w:frame="1"/>
              </w:rPr>
            </w:pPr>
          </w:p>
        </w:tc>
        <w:tc>
          <w:tcPr>
            <w:tcW w:w="7767" w:type="dxa"/>
            <w:shd w:val="clear" w:color="auto" w:fill="auto"/>
            <w:vAlign w:val="center"/>
          </w:tcPr>
          <w:p w14:paraId="53342B7F" w14:textId="77777777" w:rsidR="001B2A02" w:rsidRPr="00A22696" w:rsidRDefault="001B2A02" w:rsidP="00A22696">
            <w:pPr>
              <w:shd w:val="clear" w:color="auto" w:fill="FFFFFF"/>
              <w:jc w:val="right"/>
              <w:textAlignment w:val="baseline"/>
              <w:rPr>
                <w:bCs/>
                <w:color w:val="1F3864"/>
                <w:sz w:val="18"/>
                <w:szCs w:val="18"/>
                <w:bdr w:val="none" w:sz="0" w:space="0" w:color="auto" w:frame="1"/>
              </w:rPr>
            </w:pPr>
            <w:r w:rsidRPr="00A22696">
              <w:rPr>
                <w:bCs/>
                <w:color w:val="1F3864"/>
                <w:sz w:val="18"/>
                <w:szCs w:val="18"/>
                <w:bdr w:val="none" w:sz="0" w:space="0" w:color="auto" w:frame="1"/>
              </w:rPr>
              <w:t>Oxford Diocesan Schools Trust</w:t>
            </w:r>
          </w:p>
          <w:p w14:paraId="13758267" w14:textId="77777777" w:rsidR="001B2A02" w:rsidRPr="00A22696" w:rsidRDefault="001B2A02" w:rsidP="00A22696">
            <w:pPr>
              <w:shd w:val="clear" w:color="auto" w:fill="FFFFFF"/>
              <w:jc w:val="right"/>
              <w:textAlignment w:val="baseline"/>
              <w:rPr>
                <w:bCs/>
                <w:color w:val="1F3864"/>
                <w:sz w:val="18"/>
                <w:szCs w:val="18"/>
                <w:bdr w:val="none" w:sz="0" w:space="0" w:color="auto" w:frame="1"/>
              </w:rPr>
            </w:pPr>
            <w:r w:rsidRPr="00A22696">
              <w:rPr>
                <w:bCs/>
                <w:color w:val="1F3864"/>
                <w:sz w:val="18"/>
                <w:szCs w:val="18"/>
                <w:bdr w:val="none" w:sz="0" w:space="0" w:color="auto" w:frame="1"/>
              </w:rPr>
              <w:t>St Mary’s Convent</w:t>
            </w:r>
          </w:p>
          <w:p w14:paraId="1E187180" w14:textId="77777777" w:rsidR="001B2A02" w:rsidRPr="00A22696" w:rsidRDefault="001B2A02" w:rsidP="00A22696">
            <w:pPr>
              <w:shd w:val="clear" w:color="auto" w:fill="FFFFFF"/>
              <w:jc w:val="right"/>
              <w:textAlignment w:val="baseline"/>
              <w:rPr>
                <w:bCs/>
                <w:color w:val="1F3864"/>
                <w:sz w:val="18"/>
                <w:szCs w:val="18"/>
                <w:bdr w:val="none" w:sz="0" w:space="0" w:color="auto" w:frame="1"/>
              </w:rPr>
            </w:pPr>
            <w:proofErr w:type="spellStart"/>
            <w:r w:rsidRPr="00A22696">
              <w:rPr>
                <w:bCs/>
                <w:color w:val="1F3864"/>
                <w:sz w:val="18"/>
                <w:szCs w:val="18"/>
                <w:bdr w:val="none" w:sz="0" w:space="0" w:color="auto" w:frame="1"/>
              </w:rPr>
              <w:t>Denchworth</w:t>
            </w:r>
            <w:proofErr w:type="spellEnd"/>
            <w:r w:rsidRPr="00A22696">
              <w:rPr>
                <w:bCs/>
                <w:color w:val="1F3864"/>
                <w:sz w:val="18"/>
                <w:szCs w:val="18"/>
                <w:bdr w:val="none" w:sz="0" w:space="0" w:color="auto" w:frame="1"/>
              </w:rPr>
              <w:t xml:space="preserve"> Road, Wantage</w:t>
            </w:r>
          </w:p>
          <w:p w14:paraId="2AC70B4D" w14:textId="77777777" w:rsidR="001B2A02" w:rsidRPr="00A22696" w:rsidRDefault="001B2A02" w:rsidP="00A22696">
            <w:pPr>
              <w:shd w:val="clear" w:color="auto" w:fill="FFFFFF"/>
              <w:jc w:val="right"/>
              <w:textAlignment w:val="baseline"/>
              <w:rPr>
                <w:bCs/>
                <w:color w:val="1F3864"/>
                <w:sz w:val="18"/>
                <w:szCs w:val="18"/>
                <w:bdr w:val="none" w:sz="0" w:space="0" w:color="auto" w:frame="1"/>
              </w:rPr>
            </w:pPr>
            <w:r w:rsidRPr="00A22696">
              <w:rPr>
                <w:bCs/>
                <w:color w:val="1F3864"/>
                <w:sz w:val="18"/>
                <w:szCs w:val="18"/>
                <w:bdr w:val="none" w:sz="0" w:space="0" w:color="auto" w:frame="1"/>
              </w:rPr>
              <w:t>Oxford, OX12 9AU</w:t>
            </w:r>
          </w:p>
          <w:p w14:paraId="31094D9C" w14:textId="77777777" w:rsidR="001B2A02" w:rsidRPr="00A22696" w:rsidRDefault="001B2A02" w:rsidP="00A22696">
            <w:pPr>
              <w:shd w:val="clear" w:color="auto" w:fill="FFFFFF"/>
              <w:jc w:val="right"/>
              <w:textAlignment w:val="baseline"/>
              <w:rPr>
                <w:bCs/>
                <w:color w:val="1F3864"/>
                <w:sz w:val="18"/>
                <w:szCs w:val="18"/>
                <w:bdr w:val="none" w:sz="0" w:space="0" w:color="auto" w:frame="1"/>
              </w:rPr>
            </w:pPr>
            <w:r w:rsidRPr="00A22696">
              <w:rPr>
                <w:bCs/>
                <w:color w:val="1F3864"/>
                <w:sz w:val="18"/>
                <w:szCs w:val="18"/>
                <w:bdr w:val="none" w:sz="0" w:space="0" w:color="auto" w:frame="1"/>
              </w:rPr>
              <w:t>01865 208286</w:t>
            </w:r>
          </w:p>
          <w:p w14:paraId="4CF31BD5" w14:textId="77777777" w:rsidR="001B2A02" w:rsidRPr="00A22696" w:rsidRDefault="001B2A02" w:rsidP="00A22696">
            <w:pPr>
              <w:shd w:val="clear" w:color="auto" w:fill="FFFFFF"/>
              <w:jc w:val="right"/>
              <w:textAlignment w:val="baseline"/>
              <w:rPr>
                <w:bCs/>
                <w:color w:val="1F3864"/>
                <w:sz w:val="18"/>
                <w:szCs w:val="18"/>
                <w:bdr w:val="none" w:sz="0" w:space="0" w:color="auto" w:frame="1"/>
              </w:rPr>
            </w:pPr>
            <w:r w:rsidRPr="00A22696">
              <w:rPr>
                <w:bCs/>
                <w:color w:val="1F3864"/>
                <w:sz w:val="18"/>
                <w:szCs w:val="18"/>
                <w:bdr w:val="none" w:sz="0" w:space="0" w:color="auto" w:frame="1"/>
              </w:rPr>
              <w:t>odst.governance@oxford.anglican.org</w:t>
            </w:r>
          </w:p>
          <w:p w14:paraId="257FA321" w14:textId="77777777" w:rsidR="001B2A02" w:rsidRPr="00A22696" w:rsidRDefault="001B2A02" w:rsidP="00A22696">
            <w:pPr>
              <w:shd w:val="clear" w:color="auto" w:fill="FFFFFF"/>
              <w:jc w:val="right"/>
              <w:textAlignment w:val="baseline"/>
              <w:rPr>
                <w:bCs/>
                <w:color w:val="1F3864"/>
                <w:sz w:val="20"/>
                <w:bdr w:val="none" w:sz="0" w:space="0" w:color="auto" w:frame="1"/>
              </w:rPr>
            </w:pPr>
            <w:r w:rsidRPr="00A22696">
              <w:rPr>
                <w:bCs/>
                <w:color w:val="1F3864"/>
                <w:sz w:val="18"/>
                <w:szCs w:val="18"/>
                <w:bdr w:val="none" w:sz="0" w:space="0" w:color="auto" w:frame="1"/>
              </w:rPr>
              <w:t>www.odst.org.uk</w:t>
            </w:r>
          </w:p>
        </w:tc>
      </w:tr>
    </w:tbl>
    <w:p w14:paraId="5DF19515" w14:textId="77777777" w:rsidR="001B2A02" w:rsidRPr="00A22696" w:rsidRDefault="001B2A02" w:rsidP="00A22696">
      <w:pPr>
        <w:spacing w:after="120"/>
        <w:rPr>
          <w:rFonts w:eastAsia="MS Mincho"/>
          <w:sz w:val="72"/>
          <w:szCs w:val="72"/>
        </w:rPr>
      </w:pPr>
      <w:r w:rsidRPr="00A22696">
        <w:rPr>
          <w:rFonts w:eastAsia="MS Mincho"/>
          <w:noProof/>
          <w:sz w:val="20"/>
          <w:szCs w:val="24"/>
        </w:rPr>
        <w:drawing>
          <wp:anchor distT="0" distB="0" distL="114300" distR="114300" simplePos="0" relativeHeight="251659264" behindDoc="0" locked="0" layoutInCell="1" allowOverlap="1" wp14:anchorId="71650584" wp14:editId="4B917DBB">
            <wp:simplePos x="0" y="0"/>
            <wp:positionH relativeFrom="column">
              <wp:posOffset>5080</wp:posOffset>
            </wp:positionH>
            <wp:positionV relativeFrom="paragraph">
              <wp:posOffset>-913765</wp:posOffset>
            </wp:positionV>
            <wp:extent cx="1566545" cy="826770"/>
            <wp:effectExtent l="0" t="0" r="0" b="0"/>
            <wp:wrapNone/>
            <wp:docPr id="1836568634"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6545" cy="82677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ook w:val="04A0" w:firstRow="1" w:lastRow="0" w:firstColumn="1" w:lastColumn="0" w:noHBand="0" w:noVBand="1"/>
      </w:tblPr>
      <w:tblGrid>
        <w:gridCol w:w="2547"/>
        <w:gridCol w:w="7909"/>
      </w:tblGrid>
      <w:tr w:rsidR="001B2A02" w:rsidRPr="0044037F" w14:paraId="4218F5B2" w14:textId="77777777" w:rsidTr="0044037F">
        <w:trPr>
          <w:trHeight w:val="737"/>
        </w:trPr>
        <w:tc>
          <w:tcPr>
            <w:tcW w:w="2547" w:type="dxa"/>
            <w:shd w:val="clear" w:color="auto" w:fill="00B0F0"/>
            <w:vAlign w:val="center"/>
          </w:tcPr>
          <w:p w14:paraId="57A04AF8" w14:textId="77777777" w:rsidR="001B2A02" w:rsidRPr="0044037F" w:rsidRDefault="001B2A02" w:rsidP="0044037F">
            <w:pPr>
              <w:pStyle w:val="1bodycopy10pt"/>
              <w:spacing w:after="0"/>
              <w:rPr>
                <w:rFonts w:ascii="Calibri" w:hAnsi="Calibri" w:cs="Calibri"/>
                <w:sz w:val="32"/>
                <w:szCs w:val="32"/>
              </w:rPr>
            </w:pPr>
            <w:r w:rsidRPr="0044037F">
              <w:rPr>
                <w:rFonts w:ascii="Calibri" w:hAnsi="Calibri" w:cs="Calibri"/>
                <w:b/>
                <w:bCs/>
                <w:noProof/>
                <w:sz w:val="32"/>
                <w:szCs w:val="32"/>
              </w:rPr>
              <w:t>Statutory Policy:</w:t>
            </w:r>
          </w:p>
        </w:tc>
        <w:tc>
          <w:tcPr>
            <w:tcW w:w="7909" w:type="dxa"/>
            <w:shd w:val="clear" w:color="auto" w:fill="00B0F0"/>
            <w:vAlign w:val="center"/>
          </w:tcPr>
          <w:p w14:paraId="3B68E4A9" w14:textId="77777777" w:rsidR="001B2A02" w:rsidRPr="0044037F" w:rsidRDefault="001B2A02" w:rsidP="0044037F">
            <w:pPr>
              <w:pStyle w:val="1bodycopy10pt"/>
              <w:spacing w:after="0"/>
              <w:rPr>
                <w:rFonts w:ascii="Calibri" w:hAnsi="Calibri" w:cs="Calibri"/>
                <w:sz w:val="24"/>
              </w:rPr>
            </w:pPr>
            <w:r w:rsidRPr="0044037F">
              <w:rPr>
                <w:rFonts w:ascii="Calibri" w:hAnsi="Calibri" w:cs="Calibri"/>
                <w:bCs/>
                <w:noProof/>
                <w:sz w:val="24"/>
                <w:lang w:val="en-GB"/>
              </w:rPr>
              <w:t>Policy provided centrally for adoption by schools with minimal amendment to the core text. Changes are allowed to the text where indicated</w:t>
            </w:r>
          </w:p>
        </w:tc>
      </w:tr>
    </w:tbl>
    <w:p w14:paraId="4BEF6073" w14:textId="77777777" w:rsidR="001B2A02" w:rsidRPr="00A22696" w:rsidRDefault="001B2A02" w:rsidP="001B2A02">
      <w:pPr>
        <w:spacing w:after="120"/>
        <w:rPr>
          <w:rFonts w:eastAsia="MS Mincho"/>
          <w:b/>
          <w:sz w:val="72"/>
          <w:szCs w:val="24"/>
        </w:rPr>
      </w:pPr>
    </w:p>
    <w:p w14:paraId="395409B3" w14:textId="01507DBC" w:rsidR="001B2A02" w:rsidRPr="00A22696" w:rsidRDefault="00DC02AB" w:rsidP="001B2A02">
      <w:pPr>
        <w:spacing w:after="120"/>
        <w:rPr>
          <w:rFonts w:eastAsia="MS Mincho"/>
          <w:b/>
          <w:color w:val="1F3864"/>
          <w:sz w:val="72"/>
          <w:szCs w:val="24"/>
        </w:rPr>
      </w:pPr>
      <w:r w:rsidRPr="00002A93">
        <w:rPr>
          <w:rFonts w:ascii="Arial" w:hAnsi="Arial" w:cs="Arial"/>
          <w:b/>
          <w:bCs/>
          <w:noProof/>
          <w:lang w:eastAsia="en-GB"/>
        </w:rPr>
        <w:drawing>
          <wp:anchor distT="0" distB="0" distL="114300" distR="114300" simplePos="0" relativeHeight="251661312" behindDoc="0" locked="0" layoutInCell="1" allowOverlap="1" wp14:anchorId="79B0E626" wp14:editId="19278586">
            <wp:simplePos x="0" y="0"/>
            <wp:positionH relativeFrom="column">
              <wp:posOffset>2762156</wp:posOffset>
            </wp:positionH>
            <wp:positionV relativeFrom="paragraph">
              <wp:posOffset>477749</wp:posOffset>
            </wp:positionV>
            <wp:extent cx="1218165" cy="1188720"/>
            <wp:effectExtent l="0" t="0" r="0" b="0"/>
            <wp:wrapNone/>
            <wp:docPr id="1"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8165" cy="1188720"/>
                    </a:xfrm>
                    <a:prstGeom prst="rect">
                      <a:avLst/>
                    </a:prstGeom>
                    <a:noFill/>
                  </pic:spPr>
                </pic:pic>
              </a:graphicData>
            </a:graphic>
            <wp14:sizeRelH relativeFrom="page">
              <wp14:pctWidth>0</wp14:pctWidth>
            </wp14:sizeRelH>
            <wp14:sizeRelV relativeFrom="page">
              <wp14:pctHeight>0</wp14:pctHeight>
            </wp14:sizeRelV>
          </wp:anchor>
        </w:drawing>
      </w:r>
      <w:r w:rsidR="001B2A02">
        <w:rPr>
          <w:rFonts w:eastAsia="MS Mincho"/>
          <w:b/>
          <w:color w:val="1F3864"/>
          <w:sz w:val="72"/>
          <w:szCs w:val="24"/>
        </w:rPr>
        <w:t>School Attendance Policy</w:t>
      </w:r>
    </w:p>
    <w:p w14:paraId="6804F469" w14:textId="44476091" w:rsidR="001B2A02" w:rsidRPr="00A22696" w:rsidRDefault="001B2A02" w:rsidP="001B2A02">
      <w:pPr>
        <w:spacing w:after="120"/>
        <w:rPr>
          <w:rFonts w:eastAsia="MS Mincho"/>
          <w:b/>
          <w:sz w:val="72"/>
          <w:szCs w:val="24"/>
        </w:rPr>
      </w:pPr>
    </w:p>
    <w:p w14:paraId="18436A77" w14:textId="77777777" w:rsidR="001B2A02" w:rsidRDefault="001B2A02" w:rsidP="001B2A02">
      <w:pPr>
        <w:spacing w:after="240"/>
        <w:rPr>
          <w:rFonts w:eastAsia="MS Mincho"/>
          <w:sz w:val="28"/>
          <w:szCs w:val="28"/>
        </w:rPr>
      </w:pPr>
      <w:bookmarkStart w:id="0" w:name="_Hlk16680495"/>
      <w:bookmarkEnd w:id="0"/>
    </w:p>
    <w:p w14:paraId="74BE791B" w14:textId="2C441764" w:rsidR="00DC02AB" w:rsidRPr="00A22696" w:rsidRDefault="00DC02AB" w:rsidP="00DC02AB">
      <w:pPr>
        <w:spacing w:after="240"/>
        <w:jc w:val="center"/>
        <w:rPr>
          <w:rFonts w:eastAsia="MS Mincho"/>
          <w:sz w:val="28"/>
          <w:szCs w:val="28"/>
        </w:rPr>
      </w:pPr>
      <w:r>
        <w:rPr>
          <w:rFonts w:eastAsia="MS Mincho"/>
          <w:sz w:val="28"/>
          <w:szCs w:val="28"/>
        </w:rPr>
        <w:t>Banbury St Mary’s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7966"/>
      </w:tblGrid>
      <w:tr w:rsidR="001B2A02" w:rsidRPr="00A22696" w14:paraId="2C07CA6C" w14:textId="77777777" w:rsidTr="005D3C59">
        <w:tc>
          <w:tcPr>
            <w:tcW w:w="2484" w:type="dxa"/>
            <w:shd w:val="clear" w:color="auto" w:fill="D9D9D9"/>
          </w:tcPr>
          <w:p w14:paraId="6D580BD4" w14:textId="77777777" w:rsidR="001B2A02" w:rsidRPr="00A22696" w:rsidRDefault="001B2A02" w:rsidP="001B2A02">
            <w:pPr>
              <w:spacing w:before="120" w:after="120"/>
              <w:outlineLvl w:val="0"/>
              <w:rPr>
                <w:b/>
                <w:sz w:val="28"/>
                <w:szCs w:val="36"/>
              </w:rPr>
            </w:pPr>
            <w:bookmarkStart w:id="1" w:name="_Toc140592345"/>
            <w:bookmarkStart w:id="2" w:name="_Toc141164143"/>
            <w:r w:rsidRPr="00A22696">
              <w:rPr>
                <w:b/>
                <w:sz w:val="28"/>
                <w:szCs w:val="36"/>
              </w:rPr>
              <w:t>Approved by:</w:t>
            </w:r>
            <w:bookmarkEnd w:id="1"/>
            <w:bookmarkEnd w:id="2"/>
          </w:p>
        </w:tc>
        <w:tc>
          <w:tcPr>
            <w:tcW w:w="7966" w:type="dxa"/>
            <w:shd w:val="clear" w:color="auto" w:fill="D9D9D9"/>
          </w:tcPr>
          <w:p w14:paraId="65CAB17C" w14:textId="4895050B" w:rsidR="001B2A02" w:rsidRPr="00A22696" w:rsidRDefault="00A16443" w:rsidP="001B2A02">
            <w:pPr>
              <w:spacing w:before="120" w:after="120"/>
              <w:outlineLvl w:val="0"/>
              <w:rPr>
                <w:b/>
                <w:sz w:val="28"/>
                <w:szCs w:val="36"/>
              </w:rPr>
            </w:pPr>
            <w:r>
              <w:rPr>
                <w:b/>
                <w:sz w:val="28"/>
                <w:szCs w:val="36"/>
              </w:rPr>
              <w:t>EQSI Committee</w:t>
            </w:r>
          </w:p>
        </w:tc>
      </w:tr>
      <w:tr w:rsidR="001B2A02" w:rsidRPr="00A22696" w14:paraId="3D0B065F" w14:textId="77777777" w:rsidTr="005D3C59">
        <w:tc>
          <w:tcPr>
            <w:tcW w:w="2484" w:type="dxa"/>
            <w:shd w:val="clear" w:color="auto" w:fill="D9D9D9"/>
          </w:tcPr>
          <w:p w14:paraId="41ED6C0C" w14:textId="77777777" w:rsidR="001B2A02" w:rsidRPr="00A22696" w:rsidRDefault="001B2A02" w:rsidP="001B2A02">
            <w:pPr>
              <w:spacing w:before="120" w:after="120"/>
              <w:outlineLvl w:val="0"/>
              <w:rPr>
                <w:b/>
                <w:sz w:val="28"/>
                <w:szCs w:val="36"/>
              </w:rPr>
            </w:pPr>
            <w:bookmarkStart w:id="3" w:name="_Toc140592347"/>
            <w:bookmarkStart w:id="4" w:name="_Toc141164144"/>
            <w:r w:rsidRPr="00A22696">
              <w:rPr>
                <w:b/>
                <w:sz w:val="28"/>
                <w:szCs w:val="36"/>
              </w:rPr>
              <w:t>Date:</w:t>
            </w:r>
            <w:bookmarkEnd w:id="3"/>
            <w:bookmarkEnd w:id="4"/>
          </w:p>
        </w:tc>
        <w:tc>
          <w:tcPr>
            <w:tcW w:w="7966" w:type="dxa"/>
            <w:shd w:val="clear" w:color="auto" w:fill="D9D9D9"/>
          </w:tcPr>
          <w:p w14:paraId="4C56E7E4" w14:textId="776CCFE7" w:rsidR="001B2A02" w:rsidRPr="00A22696" w:rsidRDefault="00B85E48" w:rsidP="001B2A02">
            <w:pPr>
              <w:spacing w:before="120" w:after="120"/>
              <w:outlineLvl w:val="0"/>
              <w:rPr>
                <w:b/>
                <w:sz w:val="28"/>
                <w:szCs w:val="36"/>
              </w:rPr>
            </w:pPr>
            <w:r>
              <w:rPr>
                <w:b/>
                <w:sz w:val="28"/>
                <w:szCs w:val="36"/>
              </w:rPr>
              <w:t>J</w:t>
            </w:r>
            <w:r w:rsidR="00A8588A">
              <w:rPr>
                <w:b/>
                <w:sz w:val="28"/>
                <w:szCs w:val="36"/>
              </w:rPr>
              <w:t>une 2023</w:t>
            </w:r>
          </w:p>
        </w:tc>
      </w:tr>
      <w:tr w:rsidR="001B2A02" w:rsidRPr="00A22696" w14:paraId="07E56F62" w14:textId="77777777" w:rsidTr="005D3C59">
        <w:tc>
          <w:tcPr>
            <w:tcW w:w="2484" w:type="dxa"/>
            <w:shd w:val="clear" w:color="auto" w:fill="D9D9D9"/>
          </w:tcPr>
          <w:p w14:paraId="6B003D9B" w14:textId="77777777" w:rsidR="001B2A02" w:rsidRPr="00A22696" w:rsidRDefault="001B2A02" w:rsidP="001B2A02">
            <w:pPr>
              <w:spacing w:before="120" w:after="120"/>
              <w:outlineLvl w:val="0"/>
              <w:rPr>
                <w:b/>
                <w:sz w:val="28"/>
                <w:szCs w:val="36"/>
              </w:rPr>
            </w:pPr>
            <w:bookmarkStart w:id="5" w:name="_Toc140592349"/>
            <w:bookmarkStart w:id="6" w:name="_Toc141164145"/>
            <w:r w:rsidRPr="00A22696">
              <w:rPr>
                <w:b/>
                <w:sz w:val="28"/>
                <w:szCs w:val="36"/>
              </w:rPr>
              <w:t>Next review date:</w:t>
            </w:r>
            <w:bookmarkEnd w:id="5"/>
            <w:bookmarkEnd w:id="6"/>
          </w:p>
        </w:tc>
        <w:tc>
          <w:tcPr>
            <w:tcW w:w="7966" w:type="dxa"/>
            <w:shd w:val="clear" w:color="auto" w:fill="D9D9D9"/>
          </w:tcPr>
          <w:p w14:paraId="03484E03" w14:textId="54F89497" w:rsidR="00A8588A" w:rsidRPr="00A22696" w:rsidRDefault="00A8588A" w:rsidP="001B2A02">
            <w:pPr>
              <w:spacing w:before="120" w:after="120"/>
              <w:outlineLvl w:val="0"/>
              <w:rPr>
                <w:b/>
                <w:sz w:val="28"/>
                <w:szCs w:val="36"/>
              </w:rPr>
            </w:pPr>
            <w:r>
              <w:rPr>
                <w:b/>
                <w:sz w:val="28"/>
                <w:szCs w:val="36"/>
              </w:rPr>
              <w:t>June 2024</w:t>
            </w:r>
          </w:p>
        </w:tc>
      </w:tr>
    </w:tbl>
    <w:p w14:paraId="07EEAF1D" w14:textId="77777777" w:rsidR="001B2A02" w:rsidRPr="00A22696" w:rsidRDefault="001B2A02" w:rsidP="001B2A02">
      <w:pPr>
        <w:spacing w:after="120"/>
        <w:rPr>
          <w:rFonts w:eastAsia="MS Mincho"/>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3"/>
        <w:gridCol w:w="7973"/>
      </w:tblGrid>
      <w:tr w:rsidR="001B2A02" w:rsidRPr="00A22696" w14:paraId="7C817656" w14:textId="77777777" w:rsidTr="005D3C59">
        <w:tc>
          <w:tcPr>
            <w:tcW w:w="2518" w:type="dxa"/>
            <w:shd w:val="clear" w:color="auto" w:fill="D9D9D9"/>
          </w:tcPr>
          <w:p w14:paraId="6AC0B1F5" w14:textId="77777777" w:rsidR="001B2A02" w:rsidRPr="00A22696" w:rsidRDefault="001B2A02" w:rsidP="001B2A02">
            <w:pPr>
              <w:spacing w:before="120" w:after="120"/>
              <w:outlineLvl w:val="0"/>
              <w:rPr>
                <w:b/>
                <w:sz w:val="28"/>
                <w:szCs w:val="36"/>
              </w:rPr>
            </w:pPr>
            <w:bookmarkStart w:id="7" w:name="_Toc140592350"/>
            <w:bookmarkStart w:id="8" w:name="_Toc141164146"/>
            <w:r w:rsidRPr="00A22696">
              <w:rPr>
                <w:b/>
                <w:sz w:val="28"/>
                <w:szCs w:val="36"/>
              </w:rPr>
              <w:t>Adopted by school:</w:t>
            </w:r>
            <w:bookmarkEnd w:id="7"/>
            <w:bookmarkEnd w:id="8"/>
          </w:p>
        </w:tc>
        <w:tc>
          <w:tcPr>
            <w:tcW w:w="8158" w:type="dxa"/>
            <w:shd w:val="clear" w:color="auto" w:fill="D9D9D9"/>
          </w:tcPr>
          <w:p w14:paraId="7D77EB0E" w14:textId="438F5F5B" w:rsidR="001B2A02" w:rsidRPr="00A22696" w:rsidRDefault="00DC02AB" w:rsidP="001B2A02">
            <w:pPr>
              <w:spacing w:before="120" w:after="120"/>
              <w:outlineLvl w:val="0"/>
              <w:rPr>
                <w:b/>
                <w:sz w:val="28"/>
                <w:szCs w:val="36"/>
              </w:rPr>
            </w:pPr>
            <w:r>
              <w:rPr>
                <w:b/>
                <w:sz w:val="28"/>
                <w:szCs w:val="36"/>
              </w:rPr>
              <w:t>Banbury St Mary’s</w:t>
            </w:r>
          </w:p>
        </w:tc>
      </w:tr>
      <w:tr w:rsidR="001B2A02" w:rsidRPr="00A22696" w14:paraId="2035898A" w14:textId="77777777" w:rsidTr="005D3C59">
        <w:tc>
          <w:tcPr>
            <w:tcW w:w="2518" w:type="dxa"/>
            <w:shd w:val="clear" w:color="auto" w:fill="D9D9D9"/>
          </w:tcPr>
          <w:p w14:paraId="0DA5C3FF" w14:textId="77777777" w:rsidR="001B2A02" w:rsidRPr="00A22696" w:rsidRDefault="001B2A02" w:rsidP="001B2A02">
            <w:pPr>
              <w:spacing w:before="120" w:after="120"/>
              <w:outlineLvl w:val="0"/>
              <w:rPr>
                <w:b/>
                <w:sz w:val="28"/>
                <w:szCs w:val="36"/>
              </w:rPr>
            </w:pPr>
            <w:bookmarkStart w:id="9" w:name="_Toc140592351"/>
            <w:bookmarkStart w:id="10" w:name="_Toc141164147"/>
            <w:r w:rsidRPr="00A22696">
              <w:rPr>
                <w:b/>
                <w:sz w:val="28"/>
                <w:szCs w:val="36"/>
              </w:rPr>
              <w:t>Date:</w:t>
            </w:r>
            <w:bookmarkEnd w:id="9"/>
            <w:bookmarkEnd w:id="10"/>
          </w:p>
        </w:tc>
        <w:tc>
          <w:tcPr>
            <w:tcW w:w="8158" w:type="dxa"/>
            <w:shd w:val="clear" w:color="auto" w:fill="D9D9D9"/>
          </w:tcPr>
          <w:p w14:paraId="2B5CBFC4" w14:textId="54A2195B" w:rsidR="001B2A02" w:rsidRPr="00A22696" w:rsidRDefault="00DC02AB" w:rsidP="001B2A02">
            <w:pPr>
              <w:spacing w:before="120" w:after="120"/>
              <w:outlineLvl w:val="0"/>
              <w:rPr>
                <w:b/>
                <w:sz w:val="28"/>
                <w:szCs w:val="36"/>
              </w:rPr>
            </w:pPr>
            <w:r>
              <w:rPr>
                <w:b/>
                <w:sz w:val="28"/>
                <w:szCs w:val="36"/>
              </w:rPr>
              <w:t>7</w:t>
            </w:r>
            <w:r w:rsidRPr="00DC02AB">
              <w:rPr>
                <w:b/>
                <w:sz w:val="28"/>
                <w:szCs w:val="36"/>
                <w:vertAlign w:val="superscript"/>
              </w:rPr>
              <w:t>th</w:t>
            </w:r>
            <w:r>
              <w:rPr>
                <w:b/>
                <w:sz w:val="28"/>
                <w:szCs w:val="36"/>
              </w:rPr>
              <w:t xml:space="preserve"> February 2024</w:t>
            </w:r>
          </w:p>
        </w:tc>
      </w:tr>
    </w:tbl>
    <w:p w14:paraId="40EA239D" w14:textId="77777777" w:rsidR="001B2A02" w:rsidRPr="004C6958" w:rsidRDefault="001B2A02">
      <w:pPr>
        <w:rPr>
          <w:rFonts w:cstheme="minorHAnsi"/>
        </w:rPr>
      </w:pPr>
    </w:p>
    <w:p w14:paraId="7F0E4216" w14:textId="0BF61F10" w:rsidR="001B2A02" w:rsidRDefault="001B2A02"/>
    <w:p w14:paraId="1B136C8D" w14:textId="77777777" w:rsidR="001B2A02" w:rsidRDefault="001B2A02">
      <w:pPr>
        <w:spacing w:after="160" w:line="259" w:lineRule="auto"/>
      </w:pPr>
      <w:r>
        <w:br w:type="page"/>
      </w:r>
    </w:p>
    <w:sdt>
      <w:sdtPr>
        <w:rPr>
          <w:rFonts w:ascii="Calibri" w:eastAsia="Calibri" w:hAnsi="Calibri" w:cs="Calibri"/>
          <w:color w:val="000000"/>
          <w:sz w:val="22"/>
          <w:szCs w:val="22"/>
        </w:rPr>
        <w:id w:val="862558522"/>
        <w:docPartObj>
          <w:docPartGallery w:val="Table of Contents"/>
          <w:docPartUnique/>
        </w:docPartObj>
      </w:sdtPr>
      <w:sdtEndPr>
        <w:rPr>
          <w:b/>
          <w:bCs/>
          <w:noProof/>
        </w:rPr>
      </w:sdtEndPr>
      <w:sdtContent>
        <w:p w14:paraId="4C1793C4" w14:textId="1F91068C" w:rsidR="003567DA" w:rsidRDefault="003567DA">
          <w:pPr>
            <w:pStyle w:val="TOCHeading"/>
          </w:pPr>
          <w:r>
            <w:t>Contents</w:t>
          </w:r>
        </w:p>
        <w:p w14:paraId="56E38742" w14:textId="6EC983CB" w:rsidR="003567DA" w:rsidRDefault="003567DA" w:rsidP="003567DA">
          <w:pPr>
            <w:pStyle w:val="TOC1"/>
            <w:tabs>
              <w:tab w:val="right" w:leader="dot" w:pos="10456"/>
            </w:tabs>
            <w:rPr>
              <w:noProof/>
            </w:rPr>
          </w:pPr>
          <w:r>
            <w:fldChar w:fldCharType="begin"/>
          </w:r>
          <w:r>
            <w:instrText xml:space="preserve"> TOC \o "1-3" \h \z \u </w:instrText>
          </w:r>
          <w:r>
            <w:fldChar w:fldCharType="separate"/>
          </w:r>
          <w:hyperlink w:anchor="_Toc141164148" w:history="1">
            <w:r w:rsidRPr="0043162B">
              <w:rPr>
                <w:rStyle w:val="Hyperlink"/>
                <w:noProof/>
              </w:rPr>
              <w:t>Introduction</w:t>
            </w:r>
            <w:r>
              <w:rPr>
                <w:noProof/>
                <w:webHidden/>
              </w:rPr>
              <w:tab/>
            </w:r>
            <w:r>
              <w:rPr>
                <w:noProof/>
                <w:webHidden/>
              </w:rPr>
              <w:fldChar w:fldCharType="begin"/>
            </w:r>
            <w:r>
              <w:rPr>
                <w:noProof/>
                <w:webHidden/>
              </w:rPr>
              <w:instrText xml:space="preserve"> PAGEREF _Toc141164148 \h </w:instrText>
            </w:r>
            <w:r>
              <w:rPr>
                <w:noProof/>
                <w:webHidden/>
              </w:rPr>
            </w:r>
            <w:r>
              <w:rPr>
                <w:noProof/>
                <w:webHidden/>
              </w:rPr>
              <w:fldChar w:fldCharType="separate"/>
            </w:r>
            <w:r>
              <w:rPr>
                <w:noProof/>
                <w:webHidden/>
              </w:rPr>
              <w:t>2</w:t>
            </w:r>
            <w:r>
              <w:rPr>
                <w:noProof/>
                <w:webHidden/>
              </w:rPr>
              <w:fldChar w:fldCharType="end"/>
            </w:r>
          </w:hyperlink>
        </w:p>
        <w:p w14:paraId="71C8D64D" w14:textId="68D0EC94" w:rsidR="003567DA" w:rsidRDefault="00000000" w:rsidP="003567DA">
          <w:pPr>
            <w:pStyle w:val="TOC1"/>
            <w:tabs>
              <w:tab w:val="right" w:leader="dot" w:pos="10456"/>
            </w:tabs>
            <w:spacing w:after="0"/>
            <w:rPr>
              <w:noProof/>
            </w:rPr>
          </w:pPr>
          <w:hyperlink w:anchor="_Toc141164149" w:history="1">
            <w:r w:rsidR="003567DA" w:rsidRPr="0043162B">
              <w:rPr>
                <w:rStyle w:val="Hyperlink"/>
                <w:noProof/>
              </w:rPr>
              <w:t>Legislation and Guidance</w:t>
            </w:r>
            <w:r w:rsidR="003567DA">
              <w:rPr>
                <w:noProof/>
                <w:webHidden/>
              </w:rPr>
              <w:tab/>
            </w:r>
            <w:r w:rsidR="003567DA">
              <w:rPr>
                <w:noProof/>
                <w:webHidden/>
              </w:rPr>
              <w:fldChar w:fldCharType="begin"/>
            </w:r>
            <w:r w:rsidR="003567DA">
              <w:rPr>
                <w:noProof/>
                <w:webHidden/>
              </w:rPr>
              <w:instrText xml:space="preserve"> PAGEREF _Toc141164149 \h </w:instrText>
            </w:r>
            <w:r w:rsidR="003567DA">
              <w:rPr>
                <w:noProof/>
                <w:webHidden/>
              </w:rPr>
            </w:r>
            <w:r w:rsidR="003567DA">
              <w:rPr>
                <w:noProof/>
                <w:webHidden/>
              </w:rPr>
              <w:fldChar w:fldCharType="separate"/>
            </w:r>
            <w:r w:rsidR="003567DA">
              <w:rPr>
                <w:noProof/>
                <w:webHidden/>
              </w:rPr>
              <w:t>3</w:t>
            </w:r>
            <w:r w:rsidR="003567DA">
              <w:rPr>
                <w:noProof/>
                <w:webHidden/>
              </w:rPr>
              <w:fldChar w:fldCharType="end"/>
            </w:r>
          </w:hyperlink>
        </w:p>
        <w:p w14:paraId="40D23452" w14:textId="4CB34EDD" w:rsidR="003567DA" w:rsidRDefault="00000000" w:rsidP="003567DA">
          <w:pPr>
            <w:pStyle w:val="TOC1"/>
            <w:tabs>
              <w:tab w:val="right" w:leader="dot" w:pos="10456"/>
            </w:tabs>
            <w:spacing w:after="0"/>
            <w:rPr>
              <w:noProof/>
            </w:rPr>
          </w:pPr>
          <w:hyperlink w:anchor="_Toc141164150" w:history="1">
            <w:r w:rsidR="003567DA" w:rsidRPr="0043162B">
              <w:rPr>
                <w:rStyle w:val="Hyperlink"/>
                <w:noProof/>
              </w:rPr>
              <w:t>Definitions</w:t>
            </w:r>
            <w:r w:rsidR="003567DA">
              <w:rPr>
                <w:noProof/>
                <w:webHidden/>
              </w:rPr>
              <w:tab/>
            </w:r>
            <w:r w:rsidR="003567DA">
              <w:rPr>
                <w:noProof/>
                <w:webHidden/>
              </w:rPr>
              <w:fldChar w:fldCharType="begin"/>
            </w:r>
            <w:r w:rsidR="003567DA">
              <w:rPr>
                <w:noProof/>
                <w:webHidden/>
              </w:rPr>
              <w:instrText xml:space="preserve"> PAGEREF _Toc141164150 \h </w:instrText>
            </w:r>
            <w:r w:rsidR="003567DA">
              <w:rPr>
                <w:noProof/>
                <w:webHidden/>
              </w:rPr>
            </w:r>
            <w:r w:rsidR="003567DA">
              <w:rPr>
                <w:noProof/>
                <w:webHidden/>
              </w:rPr>
              <w:fldChar w:fldCharType="separate"/>
            </w:r>
            <w:r w:rsidR="003567DA">
              <w:rPr>
                <w:noProof/>
                <w:webHidden/>
              </w:rPr>
              <w:t>3</w:t>
            </w:r>
            <w:r w:rsidR="003567DA">
              <w:rPr>
                <w:noProof/>
                <w:webHidden/>
              </w:rPr>
              <w:fldChar w:fldCharType="end"/>
            </w:r>
          </w:hyperlink>
        </w:p>
        <w:p w14:paraId="5B2DFA70" w14:textId="17356758" w:rsidR="003567DA" w:rsidRDefault="00000000" w:rsidP="003567DA">
          <w:pPr>
            <w:pStyle w:val="TOC1"/>
            <w:tabs>
              <w:tab w:val="right" w:leader="dot" w:pos="10456"/>
            </w:tabs>
            <w:spacing w:after="0"/>
            <w:rPr>
              <w:noProof/>
            </w:rPr>
          </w:pPr>
          <w:hyperlink w:anchor="_Toc141164151" w:history="1">
            <w:r w:rsidR="003567DA" w:rsidRPr="0043162B">
              <w:rPr>
                <w:rStyle w:val="Hyperlink"/>
                <w:noProof/>
              </w:rPr>
              <w:t>Consistency of Treatment and Fairness</w:t>
            </w:r>
            <w:r w:rsidR="003567DA">
              <w:rPr>
                <w:noProof/>
                <w:webHidden/>
              </w:rPr>
              <w:tab/>
            </w:r>
            <w:r w:rsidR="003567DA">
              <w:rPr>
                <w:noProof/>
                <w:webHidden/>
              </w:rPr>
              <w:fldChar w:fldCharType="begin"/>
            </w:r>
            <w:r w:rsidR="003567DA">
              <w:rPr>
                <w:noProof/>
                <w:webHidden/>
              </w:rPr>
              <w:instrText xml:space="preserve"> PAGEREF _Toc141164151 \h </w:instrText>
            </w:r>
            <w:r w:rsidR="003567DA">
              <w:rPr>
                <w:noProof/>
                <w:webHidden/>
              </w:rPr>
            </w:r>
            <w:r w:rsidR="003567DA">
              <w:rPr>
                <w:noProof/>
                <w:webHidden/>
              </w:rPr>
              <w:fldChar w:fldCharType="separate"/>
            </w:r>
            <w:r w:rsidR="003567DA">
              <w:rPr>
                <w:noProof/>
                <w:webHidden/>
              </w:rPr>
              <w:t>3</w:t>
            </w:r>
            <w:r w:rsidR="003567DA">
              <w:rPr>
                <w:noProof/>
                <w:webHidden/>
              </w:rPr>
              <w:fldChar w:fldCharType="end"/>
            </w:r>
          </w:hyperlink>
        </w:p>
        <w:p w14:paraId="0DED93ED" w14:textId="4DDC32CC" w:rsidR="003567DA" w:rsidRDefault="00000000" w:rsidP="003567DA">
          <w:pPr>
            <w:pStyle w:val="TOC1"/>
            <w:tabs>
              <w:tab w:val="right" w:leader="dot" w:pos="10456"/>
            </w:tabs>
            <w:spacing w:after="0"/>
            <w:rPr>
              <w:noProof/>
            </w:rPr>
          </w:pPr>
          <w:hyperlink w:anchor="_Toc141164152" w:history="1">
            <w:r w:rsidR="003567DA" w:rsidRPr="0043162B">
              <w:rPr>
                <w:rStyle w:val="Hyperlink"/>
                <w:noProof/>
              </w:rPr>
              <w:t>Monitoring and Evaluation</w:t>
            </w:r>
            <w:r w:rsidR="003567DA">
              <w:rPr>
                <w:noProof/>
                <w:webHidden/>
              </w:rPr>
              <w:tab/>
            </w:r>
            <w:r w:rsidR="003567DA">
              <w:rPr>
                <w:noProof/>
                <w:webHidden/>
              </w:rPr>
              <w:fldChar w:fldCharType="begin"/>
            </w:r>
            <w:r w:rsidR="003567DA">
              <w:rPr>
                <w:noProof/>
                <w:webHidden/>
              </w:rPr>
              <w:instrText xml:space="preserve"> PAGEREF _Toc141164152 \h </w:instrText>
            </w:r>
            <w:r w:rsidR="003567DA">
              <w:rPr>
                <w:noProof/>
                <w:webHidden/>
              </w:rPr>
            </w:r>
            <w:r w:rsidR="003567DA">
              <w:rPr>
                <w:noProof/>
                <w:webHidden/>
              </w:rPr>
              <w:fldChar w:fldCharType="separate"/>
            </w:r>
            <w:r w:rsidR="003567DA">
              <w:rPr>
                <w:noProof/>
                <w:webHidden/>
              </w:rPr>
              <w:t>3</w:t>
            </w:r>
            <w:r w:rsidR="003567DA">
              <w:rPr>
                <w:noProof/>
                <w:webHidden/>
              </w:rPr>
              <w:fldChar w:fldCharType="end"/>
            </w:r>
          </w:hyperlink>
        </w:p>
        <w:p w14:paraId="6E509A86" w14:textId="6BDD2600" w:rsidR="003567DA" w:rsidRDefault="00000000" w:rsidP="003567DA">
          <w:pPr>
            <w:pStyle w:val="TOC1"/>
            <w:tabs>
              <w:tab w:val="right" w:leader="dot" w:pos="10456"/>
            </w:tabs>
            <w:spacing w:after="0"/>
            <w:rPr>
              <w:noProof/>
            </w:rPr>
          </w:pPr>
          <w:hyperlink w:anchor="_Toc141164153" w:history="1">
            <w:r w:rsidR="003567DA" w:rsidRPr="0043162B">
              <w:rPr>
                <w:rStyle w:val="Hyperlink"/>
                <w:noProof/>
              </w:rPr>
              <w:t>Date of Review</w:t>
            </w:r>
            <w:r w:rsidR="003567DA">
              <w:rPr>
                <w:noProof/>
                <w:webHidden/>
              </w:rPr>
              <w:tab/>
            </w:r>
            <w:r w:rsidR="003567DA">
              <w:rPr>
                <w:noProof/>
                <w:webHidden/>
              </w:rPr>
              <w:fldChar w:fldCharType="begin"/>
            </w:r>
            <w:r w:rsidR="003567DA">
              <w:rPr>
                <w:noProof/>
                <w:webHidden/>
              </w:rPr>
              <w:instrText xml:space="preserve"> PAGEREF _Toc141164153 \h </w:instrText>
            </w:r>
            <w:r w:rsidR="003567DA">
              <w:rPr>
                <w:noProof/>
                <w:webHidden/>
              </w:rPr>
            </w:r>
            <w:r w:rsidR="003567DA">
              <w:rPr>
                <w:noProof/>
                <w:webHidden/>
              </w:rPr>
              <w:fldChar w:fldCharType="separate"/>
            </w:r>
            <w:r w:rsidR="003567DA">
              <w:rPr>
                <w:noProof/>
                <w:webHidden/>
              </w:rPr>
              <w:t>3</w:t>
            </w:r>
            <w:r w:rsidR="003567DA">
              <w:rPr>
                <w:noProof/>
                <w:webHidden/>
              </w:rPr>
              <w:fldChar w:fldCharType="end"/>
            </w:r>
          </w:hyperlink>
        </w:p>
        <w:p w14:paraId="2545060F" w14:textId="29AA133B" w:rsidR="003567DA" w:rsidRDefault="00000000" w:rsidP="003567DA">
          <w:pPr>
            <w:pStyle w:val="TOC1"/>
            <w:tabs>
              <w:tab w:val="right" w:leader="dot" w:pos="10456"/>
            </w:tabs>
            <w:spacing w:after="0"/>
            <w:rPr>
              <w:noProof/>
            </w:rPr>
          </w:pPr>
          <w:hyperlink w:anchor="_Toc141164154" w:history="1">
            <w:r w:rsidR="003567DA" w:rsidRPr="0043162B">
              <w:rPr>
                <w:rStyle w:val="Hyperlink"/>
                <w:noProof/>
              </w:rPr>
              <w:t>Roles and Responsibilities</w:t>
            </w:r>
            <w:r w:rsidR="003567DA">
              <w:rPr>
                <w:noProof/>
                <w:webHidden/>
              </w:rPr>
              <w:tab/>
            </w:r>
            <w:r w:rsidR="003567DA">
              <w:rPr>
                <w:noProof/>
                <w:webHidden/>
              </w:rPr>
              <w:fldChar w:fldCharType="begin"/>
            </w:r>
            <w:r w:rsidR="003567DA">
              <w:rPr>
                <w:noProof/>
                <w:webHidden/>
              </w:rPr>
              <w:instrText xml:space="preserve"> PAGEREF _Toc141164154 \h </w:instrText>
            </w:r>
            <w:r w:rsidR="003567DA">
              <w:rPr>
                <w:noProof/>
                <w:webHidden/>
              </w:rPr>
            </w:r>
            <w:r w:rsidR="003567DA">
              <w:rPr>
                <w:noProof/>
                <w:webHidden/>
              </w:rPr>
              <w:fldChar w:fldCharType="separate"/>
            </w:r>
            <w:r w:rsidR="003567DA">
              <w:rPr>
                <w:noProof/>
                <w:webHidden/>
              </w:rPr>
              <w:t>4</w:t>
            </w:r>
            <w:r w:rsidR="003567DA">
              <w:rPr>
                <w:noProof/>
                <w:webHidden/>
              </w:rPr>
              <w:fldChar w:fldCharType="end"/>
            </w:r>
          </w:hyperlink>
        </w:p>
        <w:p w14:paraId="64063F32" w14:textId="19705969" w:rsidR="003567DA" w:rsidRDefault="00000000" w:rsidP="003567DA">
          <w:pPr>
            <w:pStyle w:val="TOC2"/>
            <w:tabs>
              <w:tab w:val="right" w:leader="dot" w:pos="10456"/>
            </w:tabs>
            <w:spacing w:after="0"/>
            <w:rPr>
              <w:noProof/>
            </w:rPr>
          </w:pPr>
          <w:hyperlink w:anchor="_Toc141164155" w:history="1">
            <w:r w:rsidR="003567DA" w:rsidRPr="0043162B">
              <w:rPr>
                <w:rStyle w:val="Hyperlink"/>
                <w:noProof/>
              </w:rPr>
              <w:t>The Local Governing Body</w:t>
            </w:r>
            <w:r w:rsidR="003567DA">
              <w:rPr>
                <w:noProof/>
                <w:webHidden/>
              </w:rPr>
              <w:tab/>
            </w:r>
            <w:r w:rsidR="003567DA">
              <w:rPr>
                <w:noProof/>
                <w:webHidden/>
              </w:rPr>
              <w:fldChar w:fldCharType="begin"/>
            </w:r>
            <w:r w:rsidR="003567DA">
              <w:rPr>
                <w:noProof/>
                <w:webHidden/>
              </w:rPr>
              <w:instrText xml:space="preserve"> PAGEREF _Toc141164155 \h </w:instrText>
            </w:r>
            <w:r w:rsidR="003567DA">
              <w:rPr>
                <w:noProof/>
                <w:webHidden/>
              </w:rPr>
            </w:r>
            <w:r w:rsidR="003567DA">
              <w:rPr>
                <w:noProof/>
                <w:webHidden/>
              </w:rPr>
              <w:fldChar w:fldCharType="separate"/>
            </w:r>
            <w:r w:rsidR="003567DA">
              <w:rPr>
                <w:noProof/>
                <w:webHidden/>
              </w:rPr>
              <w:t>4</w:t>
            </w:r>
            <w:r w:rsidR="003567DA">
              <w:rPr>
                <w:noProof/>
                <w:webHidden/>
              </w:rPr>
              <w:fldChar w:fldCharType="end"/>
            </w:r>
          </w:hyperlink>
        </w:p>
        <w:p w14:paraId="5EB34185" w14:textId="0355E5F7" w:rsidR="003567DA" w:rsidRDefault="00000000" w:rsidP="003567DA">
          <w:pPr>
            <w:pStyle w:val="TOC2"/>
            <w:tabs>
              <w:tab w:val="right" w:leader="dot" w:pos="10456"/>
            </w:tabs>
            <w:spacing w:after="0"/>
            <w:rPr>
              <w:noProof/>
            </w:rPr>
          </w:pPr>
          <w:hyperlink w:anchor="_Toc141164156" w:history="1">
            <w:r w:rsidR="003567DA" w:rsidRPr="0043162B">
              <w:rPr>
                <w:rStyle w:val="Hyperlink"/>
                <w:noProof/>
              </w:rPr>
              <w:t>The Headteacher</w:t>
            </w:r>
            <w:r w:rsidR="003567DA">
              <w:rPr>
                <w:noProof/>
                <w:webHidden/>
              </w:rPr>
              <w:tab/>
            </w:r>
            <w:r w:rsidR="003567DA">
              <w:rPr>
                <w:noProof/>
                <w:webHidden/>
              </w:rPr>
              <w:fldChar w:fldCharType="begin"/>
            </w:r>
            <w:r w:rsidR="003567DA">
              <w:rPr>
                <w:noProof/>
                <w:webHidden/>
              </w:rPr>
              <w:instrText xml:space="preserve"> PAGEREF _Toc141164156 \h </w:instrText>
            </w:r>
            <w:r w:rsidR="003567DA">
              <w:rPr>
                <w:noProof/>
                <w:webHidden/>
              </w:rPr>
            </w:r>
            <w:r w:rsidR="003567DA">
              <w:rPr>
                <w:noProof/>
                <w:webHidden/>
              </w:rPr>
              <w:fldChar w:fldCharType="separate"/>
            </w:r>
            <w:r w:rsidR="003567DA">
              <w:rPr>
                <w:noProof/>
                <w:webHidden/>
              </w:rPr>
              <w:t>4</w:t>
            </w:r>
            <w:r w:rsidR="003567DA">
              <w:rPr>
                <w:noProof/>
                <w:webHidden/>
              </w:rPr>
              <w:fldChar w:fldCharType="end"/>
            </w:r>
          </w:hyperlink>
        </w:p>
        <w:p w14:paraId="1DE57BC9" w14:textId="4228FB68" w:rsidR="003567DA" w:rsidRDefault="00000000" w:rsidP="003567DA">
          <w:pPr>
            <w:pStyle w:val="TOC2"/>
            <w:tabs>
              <w:tab w:val="right" w:leader="dot" w:pos="10456"/>
            </w:tabs>
            <w:spacing w:after="0"/>
            <w:rPr>
              <w:noProof/>
            </w:rPr>
          </w:pPr>
          <w:hyperlink w:anchor="_Toc141164157" w:history="1">
            <w:r w:rsidR="003567DA" w:rsidRPr="0043162B">
              <w:rPr>
                <w:rStyle w:val="Hyperlink"/>
                <w:noProof/>
              </w:rPr>
              <w:t>Class teachers and teaching assistants</w:t>
            </w:r>
            <w:r w:rsidR="003567DA">
              <w:rPr>
                <w:noProof/>
                <w:webHidden/>
              </w:rPr>
              <w:tab/>
            </w:r>
            <w:r w:rsidR="003567DA">
              <w:rPr>
                <w:noProof/>
                <w:webHidden/>
              </w:rPr>
              <w:fldChar w:fldCharType="begin"/>
            </w:r>
            <w:r w:rsidR="003567DA">
              <w:rPr>
                <w:noProof/>
                <w:webHidden/>
              </w:rPr>
              <w:instrText xml:space="preserve"> PAGEREF _Toc141164157 \h </w:instrText>
            </w:r>
            <w:r w:rsidR="003567DA">
              <w:rPr>
                <w:noProof/>
                <w:webHidden/>
              </w:rPr>
            </w:r>
            <w:r w:rsidR="003567DA">
              <w:rPr>
                <w:noProof/>
                <w:webHidden/>
              </w:rPr>
              <w:fldChar w:fldCharType="separate"/>
            </w:r>
            <w:r w:rsidR="003567DA">
              <w:rPr>
                <w:noProof/>
                <w:webHidden/>
              </w:rPr>
              <w:t>4</w:t>
            </w:r>
            <w:r w:rsidR="003567DA">
              <w:rPr>
                <w:noProof/>
                <w:webHidden/>
              </w:rPr>
              <w:fldChar w:fldCharType="end"/>
            </w:r>
          </w:hyperlink>
        </w:p>
        <w:p w14:paraId="07CA9A27" w14:textId="25FEC4F8" w:rsidR="003567DA" w:rsidRDefault="00000000" w:rsidP="003567DA">
          <w:pPr>
            <w:pStyle w:val="TOC2"/>
            <w:tabs>
              <w:tab w:val="right" w:leader="dot" w:pos="10456"/>
            </w:tabs>
            <w:spacing w:after="0"/>
            <w:rPr>
              <w:noProof/>
            </w:rPr>
          </w:pPr>
          <w:hyperlink w:anchor="_Toc141164158" w:history="1">
            <w:r w:rsidR="003567DA" w:rsidRPr="0043162B">
              <w:rPr>
                <w:rStyle w:val="Hyperlink"/>
                <w:noProof/>
              </w:rPr>
              <w:t>School office staff</w:t>
            </w:r>
            <w:r w:rsidR="003567DA">
              <w:rPr>
                <w:noProof/>
                <w:webHidden/>
              </w:rPr>
              <w:tab/>
            </w:r>
            <w:r w:rsidR="003567DA">
              <w:rPr>
                <w:noProof/>
                <w:webHidden/>
              </w:rPr>
              <w:fldChar w:fldCharType="begin"/>
            </w:r>
            <w:r w:rsidR="003567DA">
              <w:rPr>
                <w:noProof/>
                <w:webHidden/>
              </w:rPr>
              <w:instrText xml:space="preserve"> PAGEREF _Toc141164158 \h </w:instrText>
            </w:r>
            <w:r w:rsidR="003567DA">
              <w:rPr>
                <w:noProof/>
                <w:webHidden/>
              </w:rPr>
            </w:r>
            <w:r w:rsidR="003567DA">
              <w:rPr>
                <w:noProof/>
                <w:webHidden/>
              </w:rPr>
              <w:fldChar w:fldCharType="separate"/>
            </w:r>
            <w:r w:rsidR="003567DA">
              <w:rPr>
                <w:noProof/>
                <w:webHidden/>
              </w:rPr>
              <w:t>4</w:t>
            </w:r>
            <w:r w:rsidR="003567DA">
              <w:rPr>
                <w:noProof/>
                <w:webHidden/>
              </w:rPr>
              <w:fldChar w:fldCharType="end"/>
            </w:r>
          </w:hyperlink>
        </w:p>
        <w:p w14:paraId="02886C44" w14:textId="0E5636D9" w:rsidR="003567DA" w:rsidRDefault="00000000" w:rsidP="003567DA">
          <w:pPr>
            <w:pStyle w:val="TOC2"/>
            <w:tabs>
              <w:tab w:val="right" w:leader="dot" w:pos="10456"/>
            </w:tabs>
            <w:spacing w:after="0"/>
            <w:rPr>
              <w:noProof/>
            </w:rPr>
          </w:pPr>
          <w:hyperlink w:anchor="_Toc141164159" w:history="1">
            <w:r w:rsidR="003567DA" w:rsidRPr="0043162B">
              <w:rPr>
                <w:rStyle w:val="Hyperlink"/>
                <w:noProof/>
              </w:rPr>
              <w:t>Parents/carers</w:t>
            </w:r>
            <w:r w:rsidR="003567DA">
              <w:rPr>
                <w:noProof/>
                <w:webHidden/>
              </w:rPr>
              <w:tab/>
            </w:r>
            <w:r w:rsidR="003567DA">
              <w:rPr>
                <w:noProof/>
                <w:webHidden/>
              </w:rPr>
              <w:fldChar w:fldCharType="begin"/>
            </w:r>
            <w:r w:rsidR="003567DA">
              <w:rPr>
                <w:noProof/>
                <w:webHidden/>
              </w:rPr>
              <w:instrText xml:space="preserve"> PAGEREF _Toc141164159 \h </w:instrText>
            </w:r>
            <w:r w:rsidR="003567DA">
              <w:rPr>
                <w:noProof/>
                <w:webHidden/>
              </w:rPr>
            </w:r>
            <w:r w:rsidR="003567DA">
              <w:rPr>
                <w:noProof/>
                <w:webHidden/>
              </w:rPr>
              <w:fldChar w:fldCharType="separate"/>
            </w:r>
            <w:r w:rsidR="003567DA">
              <w:rPr>
                <w:noProof/>
                <w:webHidden/>
              </w:rPr>
              <w:t>4</w:t>
            </w:r>
            <w:r w:rsidR="003567DA">
              <w:rPr>
                <w:noProof/>
                <w:webHidden/>
              </w:rPr>
              <w:fldChar w:fldCharType="end"/>
            </w:r>
          </w:hyperlink>
        </w:p>
        <w:p w14:paraId="46AE129E" w14:textId="62A3A386" w:rsidR="003567DA" w:rsidRDefault="00000000" w:rsidP="003567DA">
          <w:pPr>
            <w:pStyle w:val="TOC2"/>
            <w:tabs>
              <w:tab w:val="right" w:leader="dot" w:pos="10456"/>
            </w:tabs>
            <w:spacing w:after="0"/>
            <w:rPr>
              <w:noProof/>
            </w:rPr>
          </w:pPr>
          <w:hyperlink w:anchor="_Toc141164160" w:history="1">
            <w:r w:rsidR="003567DA" w:rsidRPr="0043162B">
              <w:rPr>
                <w:rStyle w:val="Hyperlink"/>
                <w:noProof/>
              </w:rPr>
              <w:t>Pupils</w:t>
            </w:r>
            <w:r w:rsidR="003567DA">
              <w:rPr>
                <w:noProof/>
                <w:webHidden/>
              </w:rPr>
              <w:tab/>
            </w:r>
            <w:r w:rsidR="003567DA">
              <w:rPr>
                <w:noProof/>
                <w:webHidden/>
              </w:rPr>
              <w:fldChar w:fldCharType="begin"/>
            </w:r>
            <w:r w:rsidR="003567DA">
              <w:rPr>
                <w:noProof/>
                <w:webHidden/>
              </w:rPr>
              <w:instrText xml:space="preserve"> PAGEREF _Toc141164160 \h </w:instrText>
            </w:r>
            <w:r w:rsidR="003567DA">
              <w:rPr>
                <w:noProof/>
                <w:webHidden/>
              </w:rPr>
            </w:r>
            <w:r w:rsidR="003567DA">
              <w:rPr>
                <w:noProof/>
                <w:webHidden/>
              </w:rPr>
              <w:fldChar w:fldCharType="separate"/>
            </w:r>
            <w:r w:rsidR="003567DA">
              <w:rPr>
                <w:noProof/>
                <w:webHidden/>
              </w:rPr>
              <w:t>4</w:t>
            </w:r>
            <w:r w:rsidR="003567DA">
              <w:rPr>
                <w:noProof/>
                <w:webHidden/>
              </w:rPr>
              <w:fldChar w:fldCharType="end"/>
            </w:r>
          </w:hyperlink>
        </w:p>
        <w:p w14:paraId="1F0D0DCC" w14:textId="3BD5079B" w:rsidR="003567DA" w:rsidRDefault="00000000" w:rsidP="003567DA">
          <w:pPr>
            <w:pStyle w:val="TOC1"/>
            <w:tabs>
              <w:tab w:val="right" w:leader="dot" w:pos="10456"/>
            </w:tabs>
            <w:spacing w:after="0"/>
            <w:rPr>
              <w:noProof/>
            </w:rPr>
          </w:pPr>
          <w:hyperlink w:anchor="_Toc141164161" w:history="1">
            <w:r w:rsidR="003567DA" w:rsidRPr="0043162B">
              <w:rPr>
                <w:rStyle w:val="Hyperlink"/>
                <w:noProof/>
              </w:rPr>
              <w:t>Recording Attendance</w:t>
            </w:r>
            <w:r w:rsidR="003567DA">
              <w:rPr>
                <w:noProof/>
                <w:webHidden/>
              </w:rPr>
              <w:tab/>
            </w:r>
            <w:r w:rsidR="003567DA">
              <w:rPr>
                <w:noProof/>
                <w:webHidden/>
              </w:rPr>
              <w:fldChar w:fldCharType="begin"/>
            </w:r>
            <w:r w:rsidR="003567DA">
              <w:rPr>
                <w:noProof/>
                <w:webHidden/>
              </w:rPr>
              <w:instrText xml:space="preserve"> PAGEREF _Toc141164161 \h </w:instrText>
            </w:r>
            <w:r w:rsidR="003567DA">
              <w:rPr>
                <w:noProof/>
                <w:webHidden/>
              </w:rPr>
            </w:r>
            <w:r w:rsidR="003567DA">
              <w:rPr>
                <w:noProof/>
                <w:webHidden/>
              </w:rPr>
              <w:fldChar w:fldCharType="separate"/>
            </w:r>
            <w:r w:rsidR="003567DA">
              <w:rPr>
                <w:noProof/>
                <w:webHidden/>
              </w:rPr>
              <w:t>5</w:t>
            </w:r>
            <w:r w:rsidR="003567DA">
              <w:rPr>
                <w:noProof/>
                <w:webHidden/>
              </w:rPr>
              <w:fldChar w:fldCharType="end"/>
            </w:r>
          </w:hyperlink>
        </w:p>
        <w:p w14:paraId="52D6FFC8" w14:textId="495A2015" w:rsidR="003567DA" w:rsidRDefault="00000000" w:rsidP="003567DA">
          <w:pPr>
            <w:pStyle w:val="TOC2"/>
            <w:tabs>
              <w:tab w:val="right" w:leader="dot" w:pos="10456"/>
            </w:tabs>
            <w:spacing w:after="0"/>
            <w:rPr>
              <w:noProof/>
            </w:rPr>
          </w:pPr>
          <w:hyperlink w:anchor="_Toc141164162" w:history="1">
            <w:r w:rsidR="003567DA" w:rsidRPr="0043162B">
              <w:rPr>
                <w:rStyle w:val="Hyperlink"/>
                <w:noProof/>
                <w:lang w:val="en-GB"/>
              </w:rPr>
              <w:t>Attendance register</w:t>
            </w:r>
            <w:r w:rsidR="003567DA">
              <w:rPr>
                <w:noProof/>
                <w:webHidden/>
              </w:rPr>
              <w:tab/>
            </w:r>
            <w:r w:rsidR="003567DA">
              <w:rPr>
                <w:noProof/>
                <w:webHidden/>
              </w:rPr>
              <w:fldChar w:fldCharType="begin"/>
            </w:r>
            <w:r w:rsidR="003567DA">
              <w:rPr>
                <w:noProof/>
                <w:webHidden/>
              </w:rPr>
              <w:instrText xml:space="preserve"> PAGEREF _Toc141164162 \h </w:instrText>
            </w:r>
            <w:r w:rsidR="003567DA">
              <w:rPr>
                <w:noProof/>
                <w:webHidden/>
              </w:rPr>
            </w:r>
            <w:r w:rsidR="003567DA">
              <w:rPr>
                <w:noProof/>
                <w:webHidden/>
              </w:rPr>
              <w:fldChar w:fldCharType="separate"/>
            </w:r>
            <w:r w:rsidR="003567DA">
              <w:rPr>
                <w:noProof/>
                <w:webHidden/>
              </w:rPr>
              <w:t>5</w:t>
            </w:r>
            <w:r w:rsidR="003567DA">
              <w:rPr>
                <w:noProof/>
                <w:webHidden/>
              </w:rPr>
              <w:fldChar w:fldCharType="end"/>
            </w:r>
          </w:hyperlink>
        </w:p>
        <w:p w14:paraId="1D1F9019" w14:textId="52A6FF32" w:rsidR="003567DA" w:rsidRDefault="00000000" w:rsidP="003567DA">
          <w:pPr>
            <w:pStyle w:val="TOC2"/>
            <w:tabs>
              <w:tab w:val="right" w:leader="dot" w:pos="10456"/>
            </w:tabs>
            <w:spacing w:after="0"/>
            <w:rPr>
              <w:noProof/>
            </w:rPr>
          </w:pPr>
          <w:hyperlink w:anchor="_Toc141164163" w:history="1">
            <w:r w:rsidR="003567DA" w:rsidRPr="0043162B">
              <w:rPr>
                <w:rStyle w:val="Hyperlink"/>
                <w:noProof/>
              </w:rPr>
              <w:t>Unplanned absence</w:t>
            </w:r>
            <w:r w:rsidR="003567DA">
              <w:rPr>
                <w:noProof/>
                <w:webHidden/>
              </w:rPr>
              <w:tab/>
            </w:r>
            <w:r w:rsidR="003567DA">
              <w:rPr>
                <w:noProof/>
                <w:webHidden/>
              </w:rPr>
              <w:fldChar w:fldCharType="begin"/>
            </w:r>
            <w:r w:rsidR="003567DA">
              <w:rPr>
                <w:noProof/>
                <w:webHidden/>
              </w:rPr>
              <w:instrText xml:space="preserve"> PAGEREF _Toc141164163 \h </w:instrText>
            </w:r>
            <w:r w:rsidR="003567DA">
              <w:rPr>
                <w:noProof/>
                <w:webHidden/>
              </w:rPr>
            </w:r>
            <w:r w:rsidR="003567DA">
              <w:rPr>
                <w:noProof/>
                <w:webHidden/>
              </w:rPr>
              <w:fldChar w:fldCharType="separate"/>
            </w:r>
            <w:r w:rsidR="003567DA">
              <w:rPr>
                <w:noProof/>
                <w:webHidden/>
              </w:rPr>
              <w:t>5</w:t>
            </w:r>
            <w:r w:rsidR="003567DA">
              <w:rPr>
                <w:noProof/>
                <w:webHidden/>
              </w:rPr>
              <w:fldChar w:fldCharType="end"/>
            </w:r>
          </w:hyperlink>
        </w:p>
        <w:p w14:paraId="5EE7CCE5" w14:textId="65C873B5" w:rsidR="003567DA" w:rsidRDefault="00000000" w:rsidP="003567DA">
          <w:pPr>
            <w:pStyle w:val="TOC2"/>
            <w:tabs>
              <w:tab w:val="right" w:leader="dot" w:pos="10456"/>
            </w:tabs>
            <w:spacing w:after="0"/>
            <w:rPr>
              <w:noProof/>
            </w:rPr>
          </w:pPr>
          <w:hyperlink w:anchor="_Toc141164164" w:history="1">
            <w:r w:rsidR="003567DA" w:rsidRPr="0043162B">
              <w:rPr>
                <w:rStyle w:val="Hyperlink"/>
                <w:noProof/>
              </w:rPr>
              <w:t>Planned absence</w:t>
            </w:r>
            <w:r w:rsidR="003567DA">
              <w:rPr>
                <w:noProof/>
                <w:webHidden/>
              </w:rPr>
              <w:tab/>
            </w:r>
            <w:r w:rsidR="003567DA">
              <w:rPr>
                <w:noProof/>
                <w:webHidden/>
              </w:rPr>
              <w:fldChar w:fldCharType="begin"/>
            </w:r>
            <w:r w:rsidR="003567DA">
              <w:rPr>
                <w:noProof/>
                <w:webHidden/>
              </w:rPr>
              <w:instrText xml:space="preserve"> PAGEREF _Toc141164164 \h </w:instrText>
            </w:r>
            <w:r w:rsidR="003567DA">
              <w:rPr>
                <w:noProof/>
                <w:webHidden/>
              </w:rPr>
            </w:r>
            <w:r w:rsidR="003567DA">
              <w:rPr>
                <w:noProof/>
                <w:webHidden/>
              </w:rPr>
              <w:fldChar w:fldCharType="separate"/>
            </w:r>
            <w:r w:rsidR="003567DA">
              <w:rPr>
                <w:noProof/>
                <w:webHidden/>
              </w:rPr>
              <w:t>5</w:t>
            </w:r>
            <w:r w:rsidR="003567DA">
              <w:rPr>
                <w:noProof/>
                <w:webHidden/>
              </w:rPr>
              <w:fldChar w:fldCharType="end"/>
            </w:r>
          </w:hyperlink>
        </w:p>
        <w:p w14:paraId="7DAC67C5" w14:textId="1EDF36C0" w:rsidR="003567DA" w:rsidRDefault="00000000" w:rsidP="003567DA">
          <w:pPr>
            <w:pStyle w:val="TOC2"/>
            <w:tabs>
              <w:tab w:val="right" w:leader="dot" w:pos="10456"/>
            </w:tabs>
            <w:spacing w:after="0"/>
            <w:rPr>
              <w:noProof/>
            </w:rPr>
          </w:pPr>
          <w:hyperlink w:anchor="_Toc141164165" w:history="1">
            <w:r w:rsidR="003567DA" w:rsidRPr="0043162B">
              <w:rPr>
                <w:rStyle w:val="Hyperlink"/>
                <w:noProof/>
              </w:rPr>
              <w:t>Lateness and punctuality</w:t>
            </w:r>
            <w:r w:rsidR="003567DA">
              <w:rPr>
                <w:noProof/>
                <w:webHidden/>
              </w:rPr>
              <w:tab/>
            </w:r>
            <w:r w:rsidR="003567DA">
              <w:rPr>
                <w:noProof/>
                <w:webHidden/>
              </w:rPr>
              <w:fldChar w:fldCharType="begin"/>
            </w:r>
            <w:r w:rsidR="003567DA">
              <w:rPr>
                <w:noProof/>
                <w:webHidden/>
              </w:rPr>
              <w:instrText xml:space="preserve"> PAGEREF _Toc141164165 \h </w:instrText>
            </w:r>
            <w:r w:rsidR="003567DA">
              <w:rPr>
                <w:noProof/>
                <w:webHidden/>
              </w:rPr>
            </w:r>
            <w:r w:rsidR="003567DA">
              <w:rPr>
                <w:noProof/>
                <w:webHidden/>
              </w:rPr>
              <w:fldChar w:fldCharType="separate"/>
            </w:r>
            <w:r w:rsidR="003567DA">
              <w:rPr>
                <w:noProof/>
                <w:webHidden/>
              </w:rPr>
              <w:t>6</w:t>
            </w:r>
            <w:r w:rsidR="003567DA">
              <w:rPr>
                <w:noProof/>
                <w:webHidden/>
              </w:rPr>
              <w:fldChar w:fldCharType="end"/>
            </w:r>
          </w:hyperlink>
        </w:p>
        <w:p w14:paraId="5A15F710" w14:textId="76D97419" w:rsidR="003567DA" w:rsidRDefault="00000000" w:rsidP="003567DA">
          <w:pPr>
            <w:pStyle w:val="TOC2"/>
            <w:tabs>
              <w:tab w:val="right" w:leader="dot" w:pos="10456"/>
            </w:tabs>
            <w:spacing w:after="0"/>
            <w:rPr>
              <w:noProof/>
            </w:rPr>
          </w:pPr>
          <w:hyperlink w:anchor="_Toc141164166" w:history="1">
            <w:r w:rsidR="003567DA" w:rsidRPr="0043162B">
              <w:rPr>
                <w:rStyle w:val="Hyperlink"/>
                <w:noProof/>
              </w:rPr>
              <w:t>Following up unexplained absence</w:t>
            </w:r>
            <w:r w:rsidR="003567DA">
              <w:rPr>
                <w:noProof/>
                <w:webHidden/>
              </w:rPr>
              <w:tab/>
            </w:r>
            <w:r w:rsidR="003567DA">
              <w:rPr>
                <w:noProof/>
                <w:webHidden/>
              </w:rPr>
              <w:fldChar w:fldCharType="begin"/>
            </w:r>
            <w:r w:rsidR="003567DA">
              <w:rPr>
                <w:noProof/>
                <w:webHidden/>
              </w:rPr>
              <w:instrText xml:space="preserve"> PAGEREF _Toc141164166 \h </w:instrText>
            </w:r>
            <w:r w:rsidR="003567DA">
              <w:rPr>
                <w:noProof/>
                <w:webHidden/>
              </w:rPr>
            </w:r>
            <w:r w:rsidR="003567DA">
              <w:rPr>
                <w:noProof/>
                <w:webHidden/>
              </w:rPr>
              <w:fldChar w:fldCharType="separate"/>
            </w:r>
            <w:r w:rsidR="003567DA">
              <w:rPr>
                <w:noProof/>
                <w:webHidden/>
              </w:rPr>
              <w:t>6</w:t>
            </w:r>
            <w:r w:rsidR="003567DA">
              <w:rPr>
                <w:noProof/>
                <w:webHidden/>
              </w:rPr>
              <w:fldChar w:fldCharType="end"/>
            </w:r>
          </w:hyperlink>
        </w:p>
        <w:p w14:paraId="17B3FC74" w14:textId="5071E119" w:rsidR="003567DA" w:rsidRDefault="00000000" w:rsidP="003567DA">
          <w:pPr>
            <w:pStyle w:val="TOC2"/>
            <w:tabs>
              <w:tab w:val="right" w:leader="dot" w:pos="10456"/>
            </w:tabs>
            <w:spacing w:after="0"/>
            <w:rPr>
              <w:noProof/>
            </w:rPr>
          </w:pPr>
          <w:hyperlink w:anchor="_Toc141164167" w:history="1">
            <w:r w:rsidR="003567DA" w:rsidRPr="0043162B">
              <w:rPr>
                <w:rStyle w:val="Hyperlink"/>
                <w:noProof/>
              </w:rPr>
              <w:t>Reporting to parents/carers</w:t>
            </w:r>
            <w:r w:rsidR="003567DA">
              <w:rPr>
                <w:noProof/>
                <w:webHidden/>
              </w:rPr>
              <w:tab/>
            </w:r>
            <w:r w:rsidR="003567DA">
              <w:rPr>
                <w:noProof/>
                <w:webHidden/>
              </w:rPr>
              <w:fldChar w:fldCharType="begin"/>
            </w:r>
            <w:r w:rsidR="003567DA">
              <w:rPr>
                <w:noProof/>
                <w:webHidden/>
              </w:rPr>
              <w:instrText xml:space="preserve"> PAGEREF _Toc141164167 \h </w:instrText>
            </w:r>
            <w:r w:rsidR="003567DA">
              <w:rPr>
                <w:noProof/>
                <w:webHidden/>
              </w:rPr>
            </w:r>
            <w:r w:rsidR="003567DA">
              <w:rPr>
                <w:noProof/>
                <w:webHidden/>
              </w:rPr>
              <w:fldChar w:fldCharType="separate"/>
            </w:r>
            <w:r w:rsidR="003567DA">
              <w:rPr>
                <w:noProof/>
                <w:webHidden/>
              </w:rPr>
              <w:t>6</w:t>
            </w:r>
            <w:r w:rsidR="003567DA">
              <w:rPr>
                <w:noProof/>
                <w:webHidden/>
              </w:rPr>
              <w:fldChar w:fldCharType="end"/>
            </w:r>
          </w:hyperlink>
        </w:p>
        <w:p w14:paraId="6EE8A73C" w14:textId="03C69F78" w:rsidR="003567DA" w:rsidRDefault="00000000" w:rsidP="003567DA">
          <w:pPr>
            <w:pStyle w:val="TOC1"/>
            <w:tabs>
              <w:tab w:val="right" w:leader="dot" w:pos="10456"/>
            </w:tabs>
            <w:spacing w:after="0"/>
            <w:rPr>
              <w:noProof/>
            </w:rPr>
          </w:pPr>
          <w:hyperlink w:anchor="_Toc141164168" w:history="1">
            <w:r w:rsidR="003567DA" w:rsidRPr="0043162B">
              <w:rPr>
                <w:rStyle w:val="Hyperlink"/>
                <w:noProof/>
              </w:rPr>
              <w:t>Authorised and Unauthorised Absence</w:t>
            </w:r>
            <w:r w:rsidR="003567DA">
              <w:rPr>
                <w:noProof/>
                <w:webHidden/>
              </w:rPr>
              <w:tab/>
            </w:r>
            <w:r w:rsidR="003567DA">
              <w:rPr>
                <w:noProof/>
                <w:webHidden/>
              </w:rPr>
              <w:fldChar w:fldCharType="begin"/>
            </w:r>
            <w:r w:rsidR="003567DA">
              <w:rPr>
                <w:noProof/>
                <w:webHidden/>
              </w:rPr>
              <w:instrText xml:space="preserve"> PAGEREF _Toc141164168 \h </w:instrText>
            </w:r>
            <w:r w:rsidR="003567DA">
              <w:rPr>
                <w:noProof/>
                <w:webHidden/>
              </w:rPr>
            </w:r>
            <w:r w:rsidR="003567DA">
              <w:rPr>
                <w:noProof/>
                <w:webHidden/>
              </w:rPr>
              <w:fldChar w:fldCharType="separate"/>
            </w:r>
            <w:r w:rsidR="003567DA">
              <w:rPr>
                <w:noProof/>
                <w:webHidden/>
              </w:rPr>
              <w:t>6</w:t>
            </w:r>
            <w:r w:rsidR="003567DA">
              <w:rPr>
                <w:noProof/>
                <w:webHidden/>
              </w:rPr>
              <w:fldChar w:fldCharType="end"/>
            </w:r>
          </w:hyperlink>
        </w:p>
        <w:p w14:paraId="6E64925E" w14:textId="3E0953C6" w:rsidR="003567DA" w:rsidRDefault="00000000" w:rsidP="003567DA">
          <w:pPr>
            <w:pStyle w:val="TOC2"/>
            <w:tabs>
              <w:tab w:val="right" w:leader="dot" w:pos="10456"/>
            </w:tabs>
            <w:spacing w:after="0"/>
            <w:rPr>
              <w:noProof/>
            </w:rPr>
          </w:pPr>
          <w:hyperlink w:anchor="_Toc141164169" w:history="1">
            <w:r w:rsidR="003567DA" w:rsidRPr="0043162B">
              <w:rPr>
                <w:rStyle w:val="Hyperlink"/>
                <w:noProof/>
                <w:lang w:val="en-GB"/>
              </w:rPr>
              <w:t>Approval for term-time absence</w:t>
            </w:r>
            <w:r w:rsidR="003567DA">
              <w:rPr>
                <w:noProof/>
                <w:webHidden/>
              </w:rPr>
              <w:tab/>
            </w:r>
            <w:r w:rsidR="003567DA">
              <w:rPr>
                <w:noProof/>
                <w:webHidden/>
              </w:rPr>
              <w:fldChar w:fldCharType="begin"/>
            </w:r>
            <w:r w:rsidR="003567DA">
              <w:rPr>
                <w:noProof/>
                <w:webHidden/>
              </w:rPr>
              <w:instrText xml:space="preserve"> PAGEREF _Toc141164169 \h </w:instrText>
            </w:r>
            <w:r w:rsidR="003567DA">
              <w:rPr>
                <w:noProof/>
                <w:webHidden/>
              </w:rPr>
            </w:r>
            <w:r w:rsidR="003567DA">
              <w:rPr>
                <w:noProof/>
                <w:webHidden/>
              </w:rPr>
              <w:fldChar w:fldCharType="separate"/>
            </w:r>
            <w:r w:rsidR="003567DA">
              <w:rPr>
                <w:noProof/>
                <w:webHidden/>
              </w:rPr>
              <w:t>6</w:t>
            </w:r>
            <w:r w:rsidR="003567DA">
              <w:rPr>
                <w:noProof/>
                <w:webHidden/>
              </w:rPr>
              <w:fldChar w:fldCharType="end"/>
            </w:r>
          </w:hyperlink>
        </w:p>
        <w:p w14:paraId="23501DCE" w14:textId="4BB4ED1A" w:rsidR="003567DA" w:rsidRDefault="00000000" w:rsidP="003567DA">
          <w:pPr>
            <w:pStyle w:val="TOC2"/>
            <w:tabs>
              <w:tab w:val="right" w:leader="dot" w:pos="10456"/>
            </w:tabs>
            <w:spacing w:after="0"/>
            <w:rPr>
              <w:noProof/>
            </w:rPr>
          </w:pPr>
          <w:hyperlink w:anchor="_Toc141164170" w:history="1">
            <w:r w:rsidR="003567DA" w:rsidRPr="0043162B">
              <w:rPr>
                <w:rStyle w:val="Hyperlink"/>
                <w:noProof/>
              </w:rPr>
              <w:t>Legal sanctions</w:t>
            </w:r>
            <w:r w:rsidR="003567DA">
              <w:rPr>
                <w:noProof/>
                <w:webHidden/>
              </w:rPr>
              <w:tab/>
            </w:r>
            <w:r w:rsidR="003567DA">
              <w:rPr>
                <w:noProof/>
                <w:webHidden/>
              </w:rPr>
              <w:fldChar w:fldCharType="begin"/>
            </w:r>
            <w:r w:rsidR="003567DA">
              <w:rPr>
                <w:noProof/>
                <w:webHidden/>
              </w:rPr>
              <w:instrText xml:space="preserve"> PAGEREF _Toc141164170 \h </w:instrText>
            </w:r>
            <w:r w:rsidR="003567DA">
              <w:rPr>
                <w:noProof/>
                <w:webHidden/>
              </w:rPr>
            </w:r>
            <w:r w:rsidR="003567DA">
              <w:rPr>
                <w:noProof/>
                <w:webHidden/>
              </w:rPr>
              <w:fldChar w:fldCharType="separate"/>
            </w:r>
            <w:r w:rsidR="003567DA">
              <w:rPr>
                <w:noProof/>
                <w:webHidden/>
              </w:rPr>
              <w:t>7</w:t>
            </w:r>
            <w:r w:rsidR="003567DA">
              <w:rPr>
                <w:noProof/>
                <w:webHidden/>
              </w:rPr>
              <w:fldChar w:fldCharType="end"/>
            </w:r>
          </w:hyperlink>
        </w:p>
        <w:p w14:paraId="539432D7" w14:textId="4645DAE5" w:rsidR="003567DA" w:rsidRDefault="00000000" w:rsidP="003567DA">
          <w:pPr>
            <w:pStyle w:val="TOC1"/>
            <w:tabs>
              <w:tab w:val="right" w:leader="dot" w:pos="10456"/>
            </w:tabs>
            <w:spacing w:after="0"/>
            <w:rPr>
              <w:noProof/>
            </w:rPr>
          </w:pPr>
          <w:hyperlink w:anchor="_Toc141164171" w:history="1">
            <w:r w:rsidR="003567DA" w:rsidRPr="0043162B">
              <w:rPr>
                <w:rStyle w:val="Hyperlink"/>
                <w:noProof/>
              </w:rPr>
              <w:t>Strategies for Promoting Attendance</w:t>
            </w:r>
            <w:r w:rsidR="003567DA">
              <w:rPr>
                <w:noProof/>
                <w:webHidden/>
              </w:rPr>
              <w:tab/>
            </w:r>
            <w:r w:rsidR="003567DA">
              <w:rPr>
                <w:noProof/>
                <w:webHidden/>
              </w:rPr>
              <w:fldChar w:fldCharType="begin"/>
            </w:r>
            <w:r w:rsidR="003567DA">
              <w:rPr>
                <w:noProof/>
                <w:webHidden/>
              </w:rPr>
              <w:instrText xml:space="preserve"> PAGEREF _Toc141164171 \h </w:instrText>
            </w:r>
            <w:r w:rsidR="003567DA">
              <w:rPr>
                <w:noProof/>
                <w:webHidden/>
              </w:rPr>
            </w:r>
            <w:r w:rsidR="003567DA">
              <w:rPr>
                <w:noProof/>
                <w:webHidden/>
              </w:rPr>
              <w:fldChar w:fldCharType="separate"/>
            </w:r>
            <w:r w:rsidR="003567DA">
              <w:rPr>
                <w:noProof/>
                <w:webHidden/>
              </w:rPr>
              <w:t>7</w:t>
            </w:r>
            <w:r w:rsidR="003567DA">
              <w:rPr>
                <w:noProof/>
                <w:webHidden/>
              </w:rPr>
              <w:fldChar w:fldCharType="end"/>
            </w:r>
          </w:hyperlink>
        </w:p>
        <w:p w14:paraId="776F351F" w14:textId="60514E18" w:rsidR="003567DA" w:rsidRDefault="00000000" w:rsidP="003567DA">
          <w:pPr>
            <w:pStyle w:val="TOC2"/>
            <w:tabs>
              <w:tab w:val="right" w:leader="dot" w:pos="10456"/>
            </w:tabs>
            <w:spacing w:after="0"/>
            <w:rPr>
              <w:noProof/>
            </w:rPr>
          </w:pPr>
          <w:hyperlink w:anchor="_Toc141164172" w:history="1">
            <w:r w:rsidR="003567DA" w:rsidRPr="0043162B">
              <w:rPr>
                <w:rStyle w:val="Hyperlink"/>
                <w:noProof/>
              </w:rPr>
              <w:t>Attendance Monitoring</w:t>
            </w:r>
            <w:r w:rsidR="003567DA">
              <w:rPr>
                <w:noProof/>
                <w:webHidden/>
              </w:rPr>
              <w:tab/>
            </w:r>
            <w:r w:rsidR="003567DA">
              <w:rPr>
                <w:noProof/>
                <w:webHidden/>
              </w:rPr>
              <w:fldChar w:fldCharType="begin"/>
            </w:r>
            <w:r w:rsidR="003567DA">
              <w:rPr>
                <w:noProof/>
                <w:webHidden/>
              </w:rPr>
              <w:instrText xml:space="preserve"> PAGEREF _Toc141164172 \h </w:instrText>
            </w:r>
            <w:r w:rsidR="003567DA">
              <w:rPr>
                <w:noProof/>
                <w:webHidden/>
              </w:rPr>
            </w:r>
            <w:r w:rsidR="003567DA">
              <w:rPr>
                <w:noProof/>
                <w:webHidden/>
              </w:rPr>
              <w:fldChar w:fldCharType="separate"/>
            </w:r>
            <w:r w:rsidR="003567DA">
              <w:rPr>
                <w:noProof/>
                <w:webHidden/>
              </w:rPr>
              <w:t>7</w:t>
            </w:r>
            <w:r w:rsidR="003567DA">
              <w:rPr>
                <w:noProof/>
                <w:webHidden/>
              </w:rPr>
              <w:fldChar w:fldCharType="end"/>
            </w:r>
          </w:hyperlink>
        </w:p>
        <w:p w14:paraId="0055F05C" w14:textId="3BDB1769" w:rsidR="003567DA" w:rsidRDefault="00000000" w:rsidP="003567DA">
          <w:pPr>
            <w:pStyle w:val="TOC2"/>
            <w:tabs>
              <w:tab w:val="right" w:leader="dot" w:pos="10456"/>
            </w:tabs>
            <w:spacing w:after="0"/>
            <w:rPr>
              <w:noProof/>
            </w:rPr>
          </w:pPr>
          <w:hyperlink w:anchor="_Toc141164173" w:history="1">
            <w:r w:rsidR="003567DA" w:rsidRPr="0043162B">
              <w:rPr>
                <w:rStyle w:val="Hyperlink"/>
                <w:noProof/>
                <w:shd w:val="clear" w:color="auto" w:fill="FFFFFF"/>
              </w:rPr>
              <w:t>Analysing attendance</w:t>
            </w:r>
            <w:r w:rsidR="003567DA">
              <w:rPr>
                <w:noProof/>
                <w:webHidden/>
              </w:rPr>
              <w:tab/>
            </w:r>
            <w:r w:rsidR="003567DA">
              <w:rPr>
                <w:noProof/>
                <w:webHidden/>
              </w:rPr>
              <w:fldChar w:fldCharType="begin"/>
            </w:r>
            <w:r w:rsidR="003567DA">
              <w:rPr>
                <w:noProof/>
                <w:webHidden/>
              </w:rPr>
              <w:instrText xml:space="preserve"> PAGEREF _Toc141164173 \h </w:instrText>
            </w:r>
            <w:r w:rsidR="003567DA">
              <w:rPr>
                <w:noProof/>
                <w:webHidden/>
              </w:rPr>
            </w:r>
            <w:r w:rsidR="003567DA">
              <w:rPr>
                <w:noProof/>
                <w:webHidden/>
              </w:rPr>
              <w:fldChar w:fldCharType="separate"/>
            </w:r>
            <w:r w:rsidR="003567DA">
              <w:rPr>
                <w:noProof/>
                <w:webHidden/>
              </w:rPr>
              <w:t>7</w:t>
            </w:r>
            <w:r w:rsidR="003567DA">
              <w:rPr>
                <w:noProof/>
                <w:webHidden/>
              </w:rPr>
              <w:fldChar w:fldCharType="end"/>
            </w:r>
          </w:hyperlink>
        </w:p>
        <w:p w14:paraId="7BF2A3E7" w14:textId="197F330F" w:rsidR="003567DA" w:rsidRDefault="00000000" w:rsidP="003567DA">
          <w:pPr>
            <w:pStyle w:val="TOC2"/>
            <w:tabs>
              <w:tab w:val="right" w:leader="dot" w:pos="10456"/>
            </w:tabs>
            <w:spacing w:after="0"/>
            <w:rPr>
              <w:noProof/>
            </w:rPr>
          </w:pPr>
          <w:hyperlink w:anchor="_Toc141164174" w:history="1">
            <w:r w:rsidR="003567DA" w:rsidRPr="0043162B">
              <w:rPr>
                <w:rStyle w:val="Hyperlink"/>
                <w:noProof/>
                <w:shd w:val="clear" w:color="auto" w:fill="FFFFFF"/>
              </w:rPr>
              <w:t>Using data to improve attendance</w:t>
            </w:r>
            <w:r w:rsidR="003567DA">
              <w:rPr>
                <w:noProof/>
                <w:webHidden/>
              </w:rPr>
              <w:tab/>
            </w:r>
            <w:r w:rsidR="003567DA">
              <w:rPr>
                <w:noProof/>
                <w:webHidden/>
              </w:rPr>
              <w:fldChar w:fldCharType="begin"/>
            </w:r>
            <w:r w:rsidR="003567DA">
              <w:rPr>
                <w:noProof/>
                <w:webHidden/>
              </w:rPr>
              <w:instrText xml:space="preserve"> PAGEREF _Toc141164174 \h </w:instrText>
            </w:r>
            <w:r w:rsidR="003567DA">
              <w:rPr>
                <w:noProof/>
                <w:webHidden/>
              </w:rPr>
            </w:r>
            <w:r w:rsidR="003567DA">
              <w:rPr>
                <w:noProof/>
                <w:webHidden/>
              </w:rPr>
              <w:fldChar w:fldCharType="separate"/>
            </w:r>
            <w:r w:rsidR="003567DA">
              <w:rPr>
                <w:noProof/>
                <w:webHidden/>
              </w:rPr>
              <w:t>7</w:t>
            </w:r>
            <w:r w:rsidR="003567DA">
              <w:rPr>
                <w:noProof/>
                <w:webHidden/>
              </w:rPr>
              <w:fldChar w:fldCharType="end"/>
            </w:r>
          </w:hyperlink>
        </w:p>
        <w:p w14:paraId="2686D4C0" w14:textId="24D64AD4" w:rsidR="003567DA" w:rsidRDefault="00000000" w:rsidP="003567DA">
          <w:pPr>
            <w:pStyle w:val="TOC2"/>
            <w:tabs>
              <w:tab w:val="right" w:leader="dot" w:pos="10456"/>
            </w:tabs>
            <w:spacing w:after="0"/>
            <w:rPr>
              <w:noProof/>
            </w:rPr>
          </w:pPr>
          <w:hyperlink w:anchor="_Toc141164175" w:history="1">
            <w:r w:rsidR="003567DA" w:rsidRPr="0043162B">
              <w:rPr>
                <w:rStyle w:val="Hyperlink"/>
                <w:noProof/>
                <w:shd w:val="clear" w:color="auto" w:fill="FFFFFF"/>
              </w:rPr>
              <w:t>Reducing persistent and severe absence</w:t>
            </w:r>
            <w:r w:rsidR="003567DA">
              <w:rPr>
                <w:noProof/>
                <w:webHidden/>
              </w:rPr>
              <w:tab/>
            </w:r>
            <w:r w:rsidR="003567DA">
              <w:rPr>
                <w:noProof/>
                <w:webHidden/>
              </w:rPr>
              <w:fldChar w:fldCharType="begin"/>
            </w:r>
            <w:r w:rsidR="003567DA">
              <w:rPr>
                <w:noProof/>
                <w:webHidden/>
              </w:rPr>
              <w:instrText xml:space="preserve"> PAGEREF _Toc141164175 \h </w:instrText>
            </w:r>
            <w:r w:rsidR="003567DA">
              <w:rPr>
                <w:noProof/>
                <w:webHidden/>
              </w:rPr>
            </w:r>
            <w:r w:rsidR="003567DA">
              <w:rPr>
                <w:noProof/>
                <w:webHidden/>
              </w:rPr>
              <w:fldChar w:fldCharType="separate"/>
            </w:r>
            <w:r w:rsidR="003567DA">
              <w:rPr>
                <w:noProof/>
                <w:webHidden/>
              </w:rPr>
              <w:t>8</w:t>
            </w:r>
            <w:r w:rsidR="003567DA">
              <w:rPr>
                <w:noProof/>
                <w:webHidden/>
              </w:rPr>
              <w:fldChar w:fldCharType="end"/>
            </w:r>
          </w:hyperlink>
        </w:p>
        <w:p w14:paraId="1D9C86F8" w14:textId="6D97274F" w:rsidR="003567DA" w:rsidRDefault="00000000" w:rsidP="003567DA">
          <w:pPr>
            <w:pStyle w:val="TOC1"/>
            <w:tabs>
              <w:tab w:val="right" w:leader="dot" w:pos="10456"/>
            </w:tabs>
            <w:spacing w:after="0"/>
            <w:rPr>
              <w:noProof/>
            </w:rPr>
          </w:pPr>
          <w:hyperlink w:anchor="_Toc141164176" w:history="1">
            <w:r w:rsidR="003567DA" w:rsidRPr="0043162B">
              <w:rPr>
                <w:rStyle w:val="Hyperlink"/>
                <w:noProof/>
              </w:rPr>
              <w:t>Attendance Policy Monitoring Arrangements</w:t>
            </w:r>
            <w:r w:rsidR="003567DA">
              <w:rPr>
                <w:noProof/>
                <w:webHidden/>
              </w:rPr>
              <w:tab/>
            </w:r>
            <w:r w:rsidR="003567DA">
              <w:rPr>
                <w:noProof/>
                <w:webHidden/>
              </w:rPr>
              <w:fldChar w:fldCharType="begin"/>
            </w:r>
            <w:r w:rsidR="003567DA">
              <w:rPr>
                <w:noProof/>
                <w:webHidden/>
              </w:rPr>
              <w:instrText xml:space="preserve"> PAGEREF _Toc141164176 \h </w:instrText>
            </w:r>
            <w:r w:rsidR="003567DA">
              <w:rPr>
                <w:noProof/>
                <w:webHidden/>
              </w:rPr>
            </w:r>
            <w:r w:rsidR="003567DA">
              <w:rPr>
                <w:noProof/>
                <w:webHidden/>
              </w:rPr>
              <w:fldChar w:fldCharType="separate"/>
            </w:r>
            <w:r w:rsidR="003567DA">
              <w:rPr>
                <w:noProof/>
                <w:webHidden/>
              </w:rPr>
              <w:t>8</w:t>
            </w:r>
            <w:r w:rsidR="003567DA">
              <w:rPr>
                <w:noProof/>
                <w:webHidden/>
              </w:rPr>
              <w:fldChar w:fldCharType="end"/>
            </w:r>
          </w:hyperlink>
        </w:p>
        <w:p w14:paraId="18F29AEF" w14:textId="5F356F74" w:rsidR="003567DA" w:rsidRDefault="00000000" w:rsidP="003567DA">
          <w:pPr>
            <w:pStyle w:val="TOC1"/>
            <w:tabs>
              <w:tab w:val="right" w:leader="dot" w:pos="10456"/>
            </w:tabs>
            <w:spacing w:after="0"/>
            <w:rPr>
              <w:noProof/>
            </w:rPr>
          </w:pPr>
          <w:hyperlink w:anchor="_Toc141164177" w:history="1">
            <w:r w:rsidR="003567DA" w:rsidRPr="0043162B">
              <w:rPr>
                <w:rStyle w:val="Hyperlink"/>
                <w:noProof/>
              </w:rPr>
              <w:t>Links with other Policies</w:t>
            </w:r>
            <w:r w:rsidR="003567DA">
              <w:rPr>
                <w:noProof/>
                <w:webHidden/>
              </w:rPr>
              <w:tab/>
            </w:r>
            <w:r w:rsidR="003567DA">
              <w:rPr>
                <w:noProof/>
                <w:webHidden/>
              </w:rPr>
              <w:fldChar w:fldCharType="begin"/>
            </w:r>
            <w:r w:rsidR="003567DA">
              <w:rPr>
                <w:noProof/>
                <w:webHidden/>
              </w:rPr>
              <w:instrText xml:space="preserve"> PAGEREF _Toc141164177 \h </w:instrText>
            </w:r>
            <w:r w:rsidR="003567DA">
              <w:rPr>
                <w:noProof/>
                <w:webHidden/>
              </w:rPr>
            </w:r>
            <w:r w:rsidR="003567DA">
              <w:rPr>
                <w:noProof/>
                <w:webHidden/>
              </w:rPr>
              <w:fldChar w:fldCharType="separate"/>
            </w:r>
            <w:r w:rsidR="003567DA">
              <w:rPr>
                <w:noProof/>
                <w:webHidden/>
              </w:rPr>
              <w:t>8</w:t>
            </w:r>
            <w:r w:rsidR="003567DA">
              <w:rPr>
                <w:noProof/>
                <w:webHidden/>
              </w:rPr>
              <w:fldChar w:fldCharType="end"/>
            </w:r>
          </w:hyperlink>
        </w:p>
        <w:p w14:paraId="3F8C9E9E" w14:textId="6B9A7540" w:rsidR="003567DA" w:rsidRDefault="003567DA">
          <w:r>
            <w:rPr>
              <w:b/>
              <w:bCs/>
              <w:noProof/>
            </w:rPr>
            <w:fldChar w:fldCharType="end"/>
          </w:r>
        </w:p>
      </w:sdtContent>
    </w:sdt>
    <w:p w14:paraId="0B6D7C75" w14:textId="77777777" w:rsidR="003567DA" w:rsidRDefault="003567DA" w:rsidP="001B2A02">
      <w:pPr>
        <w:jc w:val="both"/>
        <w:rPr>
          <w:bCs/>
        </w:rPr>
      </w:pPr>
    </w:p>
    <w:p w14:paraId="7C395291" w14:textId="48F573EF" w:rsidR="00CF042E" w:rsidRPr="00CF042E" w:rsidRDefault="001B2A02" w:rsidP="001B2A02">
      <w:pPr>
        <w:jc w:val="both"/>
        <w:rPr>
          <w:bCs/>
        </w:rPr>
      </w:pPr>
      <w:r>
        <w:rPr>
          <w:bCs/>
        </w:rPr>
        <w:t>T</w:t>
      </w:r>
      <w:r w:rsidR="00CF042E" w:rsidRPr="00614CC6">
        <w:rPr>
          <w:bCs/>
        </w:rPr>
        <w:t xml:space="preserve">his guidance </w:t>
      </w:r>
      <w:r w:rsidR="001144CF">
        <w:rPr>
          <w:bCs/>
        </w:rPr>
        <w:t xml:space="preserve">meets the requirements of </w:t>
      </w:r>
      <w:hyperlink r:id="rId13" w:history="1">
        <w:r w:rsidR="00F822E9">
          <w:rPr>
            <w:rFonts w:eastAsia="Arial" w:cs="Arial"/>
            <w:color w:val="0072CC"/>
            <w:szCs w:val="20"/>
            <w:u w:val="single" w:color="0072CC"/>
            <w:shd w:val="clear" w:color="auto" w:fill="FFFFFF"/>
          </w:rPr>
          <w:t>working together to improve school attendance</w:t>
        </w:r>
      </w:hyperlink>
      <w:r w:rsidR="00F822E9">
        <w:rPr>
          <w:rFonts w:eastAsia="Arial" w:cs="Arial"/>
          <w:szCs w:val="20"/>
          <w:shd w:val="clear" w:color="auto" w:fill="FFFFFF"/>
        </w:rPr>
        <w:t xml:space="preserve"> from the Department for Education (DfE), and refers to the DfE’s statutory guidance on </w:t>
      </w:r>
      <w:hyperlink r:id="rId14" w:history="1">
        <w:r w:rsidR="00F822E9">
          <w:rPr>
            <w:rFonts w:eastAsia="Arial" w:cs="Arial"/>
            <w:color w:val="0072CC"/>
            <w:szCs w:val="20"/>
            <w:u w:val="single" w:color="0072CC"/>
            <w:shd w:val="clear" w:color="auto" w:fill="FFFFFF"/>
          </w:rPr>
          <w:t>school attendance parental responsibility measures</w:t>
        </w:r>
      </w:hyperlink>
      <w:r w:rsidR="00F822E9">
        <w:rPr>
          <w:rFonts w:eastAsia="Arial" w:cs="Arial"/>
          <w:szCs w:val="20"/>
          <w:shd w:val="clear" w:color="auto" w:fill="FFFFFF"/>
        </w:rPr>
        <w:t>.</w:t>
      </w:r>
    </w:p>
    <w:p w14:paraId="59F0D8D0" w14:textId="245BEDEB" w:rsidR="0067199B" w:rsidRDefault="0067199B" w:rsidP="001B2A02">
      <w:pPr>
        <w:jc w:val="both"/>
      </w:pPr>
    </w:p>
    <w:p w14:paraId="569120D4" w14:textId="77777777" w:rsidR="00D8699E" w:rsidRDefault="00D8699E" w:rsidP="001B2A02">
      <w:pPr>
        <w:jc w:val="both"/>
      </w:pPr>
    </w:p>
    <w:p w14:paraId="07BA8160" w14:textId="0AB09EDD" w:rsidR="0067199B" w:rsidRDefault="0067199B" w:rsidP="00D8699E">
      <w:pPr>
        <w:pStyle w:val="Heading1"/>
      </w:pPr>
      <w:bookmarkStart w:id="11" w:name="_Toc141164148"/>
      <w:r>
        <w:t>Introduction</w:t>
      </w:r>
      <w:bookmarkEnd w:id="11"/>
      <w:r>
        <w:t xml:space="preserve">  </w:t>
      </w:r>
    </w:p>
    <w:p w14:paraId="190F8AB6" w14:textId="77777777" w:rsidR="00D8699E" w:rsidRDefault="00D8699E" w:rsidP="001B2A02">
      <w:pPr>
        <w:jc w:val="both"/>
      </w:pPr>
    </w:p>
    <w:p w14:paraId="2A4EE0F6" w14:textId="2B710547" w:rsidR="008D4566" w:rsidRDefault="00E855F4" w:rsidP="001B2A02">
      <w:pPr>
        <w:jc w:val="both"/>
        <w:rPr>
          <w:rFonts w:eastAsia="Arial" w:cs="Arial"/>
          <w:szCs w:val="20"/>
        </w:rPr>
      </w:pPr>
      <w:r>
        <w:t>We</w:t>
      </w:r>
      <w:r w:rsidR="00126211">
        <w:t xml:space="preserve"> </w:t>
      </w:r>
      <w:r w:rsidR="001E1AA9">
        <w:t>believe that f</w:t>
      </w:r>
      <w:r w:rsidR="008D4566">
        <w:t xml:space="preserve">or children to gain the greatest benefit from their education it is vital that they attend regularly and </w:t>
      </w:r>
      <w:r w:rsidR="001E1AA9">
        <w:t xml:space="preserve">that </w:t>
      </w:r>
      <w:r w:rsidR="008D4566">
        <w:t>child</w:t>
      </w:r>
      <w:r w:rsidR="001E1AA9">
        <w:t>ren</w:t>
      </w:r>
      <w:r w:rsidR="008D4566">
        <w:t xml:space="preserve"> should be at school, on time, every day the school is open unless the reason for the absence is unavoidable. </w:t>
      </w:r>
      <w:r w:rsidR="00E457FE">
        <w:t xml:space="preserve">Any absence affects the pattern of a child’s schooling and regular absence will seriously affect their learning. Any pupil’s absence disrupts teaching routines so may affect the learning of others in the same class. Children are best safeguarded from exploitation and other risks in the wider community by attending school regularly where they are supervised by qualified and caring professionals. Ensuring </w:t>
      </w:r>
      <w:r w:rsidR="00281736">
        <w:t xml:space="preserve">a </w:t>
      </w:r>
      <w:r w:rsidR="00E457FE">
        <w:t xml:space="preserve">child’s regular attendance at school is </w:t>
      </w:r>
      <w:r w:rsidR="00281736">
        <w:t xml:space="preserve">the </w:t>
      </w:r>
      <w:r w:rsidR="00E457FE">
        <w:t xml:space="preserve">legal responsibility </w:t>
      </w:r>
      <w:r w:rsidR="00281736">
        <w:t xml:space="preserve">of parents and registered </w:t>
      </w:r>
      <w:r w:rsidR="002D0047">
        <w:t>carers and</w:t>
      </w:r>
      <w:r w:rsidR="00E457FE">
        <w:t xml:space="preserve"> permitting absence from school without a good reason creates an offence in law and may result in prosecution.</w:t>
      </w:r>
      <w:r w:rsidR="006723BB">
        <w:t xml:space="preserve"> It is very important therefore that parents and registered carers make sure that the children they are responsible for attend</w:t>
      </w:r>
      <w:r w:rsidR="00DC74B5">
        <w:t xml:space="preserve"> school</w:t>
      </w:r>
      <w:r w:rsidR="006723BB">
        <w:t xml:space="preserve"> regularly and this guidance sets out how together</w:t>
      </w:r>
      <w:r w:rsidR="00DC74B5">
        <w:t xml:space="preserve">, </w:t>
      </w:r>
      <w:r w:rsidR="006723BB">
        <w:t>we will achieve this.</w:t>
      </w:r>
    </w:p>
    <w:p w14:paraId="6F09B007" w14:textId="77777777" w:rsidR="008D4566" w:rsidRDefault="008D4566" w:rsidP="001B2A02">
      <w:pPr>
        <w:jc w:val="both"/>
        <w:rPr>
          <w:rFonts w:eastAsia="Arial" w:cs="Arial"/>
          <w:szCs w:val="20"/>
        </w:rPr>
      </w:pPr>
    </w:p>
    <w:p w14:paraId="431EDD9B" w14:textId="77777777" w:rsidR="003567DA" w:rsidRDefault="003567DA">
      <w:pPr>
        <w:rPr>
          <w:rFonts w:eastAsia="Arial" w:cs="Arial"/>
          <w:szCs w:val="20"/>
        </w:rPr>
      </w:pPr>
      <w:r>
        <w:rPr>
          <w:rFonts w:eastAsia="Arial" w:cs="Arial"/>
          <w:szCs w:val="20"/>
        </w:rPr>
        <w:br w:type="page"/>
      </w:r>
    </w:p>
    <w:p w14:paraId="086CE87E" w14:textId="024C45D0" w:rsidR="000A0C11" w:rsidRDefault="000A0C11" w:rsidP="001B2A02">
      <w:pPr>
        <w:jc w:val="both"/>
        <w:rPr>
          <w:rFonts w:eastAsia="Arial" w:cs="Arial"/>
          <w:szCs w:val="20"/>
        </w:rPr>
      </w:pPr>
      <w:r>
        <w:rPr>
          <w:rFonts w:eastAsia="Arial" w:cs="Arial"/>
          <w:szCs w:val="20"/>
        </w:rPr>
        <w:lastRenderedPageBreak/>
        <w:t xml:space="preserve">We are committed to meeting our obligation with regards to school attendance through </w:t>
      </w:r>
      <w:r w:rsidR="00906233">
        <w:rPr>
          <w:rFonts w:eastAsia="Arial" w:cs="Arial"/>
          <w:szCs w:val="20"/>
        </w:rPr>
        <w:t xml:space="preserve">a </w:t>
      </w:r>
      <w:r>
        <w:rPr>
          <w:rFonts w:eastAsia="Arial" w:cs="Arial"/>
          <w:szCs w:val="20"/>
        </w:rPr>
        <w:t>culture and ethos that values good attendance, including:</w:t>
      </w:r>
    </w:p>
    <w:p w14:paraId="551FDE5F" w14:textId="77777777" w:rsidR="000A0C11" w:rsidRPr="003567DA" w:rsidRDefault="000A0C11" w:rsidP="003567DA">
      <w:pPr>
        <w:pStyle w:val="ListParagraph"/>
        <w:numPr>
          <w:ilvl w:val="0"/>
          <w:numId w:val="31"/>
        </w:numPr>
        <w:jc w:val="both"/>
        <w:rPr>
          <w:rFonts w:asciiTheme="minorHAnsi" w:hAnsiTheme="minorHAnsi" w:cstheme="minorHAnsi"/>
        </w:rPr>
      </w:pPr>
      <w:r w:rsidRPr="003567DA">
        <w:rPr>
          <w:rFonts w:asciiTheme="minorHAnsi" w:hAnsiTheme="minorHAnsi" w:cstheme="minorHAnsi"/>
        </w:rPr>
        <w:t xml:space="preserve">Promoting good attendance </w:t>
      </w:r>
    </w:p>
    <w:p w14:paraId="42A2CFFB" w14:textId="77777777" w:rsidR="000A0C11" w:rsidRPr="003567DA" w:rsidRDefault="000A0C11" w:rsidP="003567DA">
      <w:pPr>
        <w:pStyle w:val="ListParagraph"/>
        <w:numPr>
          <w:ilvl w:val="0"/>
          <w:numId w:val="31"/>
        </w:numPr>
        <w:jc w:val="both"/>
        <w:rPr>
          <w:rFonts w:asciiTheme="minorHAnsi" w:hAnsiTheme="minorHAnsi" w:cstheme="minorHAnsi"/>
        </w:rPr>
      </w:pPr>
      <w:r w:rsidRPr="003567DA">
        <w:rPr>
          <w:rFonts w:asciiTheme="minorHAnsi" w:hAnsiTheme="minorHAnsi" w:cstheme="minorHAnsi"/>
        </w:rPr>
        <w:t>Reducing absence, including persistent and severe absence</w:t>
      </w:r>
    </w:p>
    <w:p w14:paraId="7B11B87B" w14:textId="77777777" w:rsidR="000A0C11" w:rsidRPr="003567DA" w:rsidRDefault="000A0C11" w:rsidP="003567DA">
      <w:pPr>
        <w:pStyle w:val="ListParagraph"/>
        <w:numPr>
          <w:ilvl w:val="0"/>
          <w:numId w:val="31"/>
        </w:numPr>
        <w:jc w:val="both"/>
        <w:rPr>
          <w:rFonts w:asciiTheme="minorHAnsi" w:hAnsiTheme="minorHAnsi" w:cstheme="minorHAnsi"/>
        </w:rPr>
      </w:pPr>
      <w:r w:rsidRPr="003567DA">
        <w:rPr>
          <w:rFonts w:asciiTheme="minorHAnsi" w:hAnsiTheme="minorHAnsi" w:cstheme="minorHAnsi"/>
        </w:rPr>
        <w:t xml:space="preserve">Ensuring every pupil has access to the full-time education to which they are </w:t>
      </w:r>
      <w:proofErr w:type="gramStart"/>
      <w:r w:rsidRPr="003567DA">
        <w:rPr>
          <w:rFonts w:asciiTheme="minorHAnsi" w:hAnsiTheme="minorHAnsi" w:cstheme="minorHAnsi"/>
        </w:rPr>
        <w:t>entitled</w:t>
      </w:r>
      <w:proofErr w:type="gramEnd"/>
    </w:p>
    <w:p w14:paraId="71DF40E4" w14:textId="77777777" w:rsidR="000A0C11" w:rsidRPr="003567DA" w:rsidRDefault="000A0C11" w:rsidP="003567DA">
      <w:pPr>
        <w:pStyle w:val="ListParagraph"/>
        <w:numPr>
          <w:ilvl w:val="0"/>
          <w:numId w:val="31"/>
        </w:numPr>
        <w:jc w:val="both"/>
        <w:rPr>
          <w:rFonts w:asciiTheme="minorHAnsi" w:hAnsiTheme="minorHAnsi" w:cstheme="minorHAnsi"/>
        </w:rPr>
      </w:pPr>
      <w:r w:rsidRPr="003567DA">
        <w:rPr>
          <w:rFonts w:asciiTheme="minorHAnsi" w:hAnsiTheme="minorHAnsi" w:cstheme="minorHAnsi"/>
        </w:rPr>
        <w:t xml:space="preserve">Acting early to address patterns of </w:t>
      </w:r>
      <w:proofErr w:type="gramStart"/>
      <w:r w:rsidRPr="003567DA">
        <w:rPr>
          <w:rFonts w:asciiTheme="minorHAnsi" w:hAnsiTheme="minorHAnsi" w:cstheme="minorHAnsi"/>
        </w:rPr>
        <w:t>absence</w:t>
      </w:r>
      <w:proofErr w:type="gramEnd"/>
    </w:p>
    <w:p w14:paraId="1CC94E8F" w14:textId="77777777" w:rsidR="000A0C11" w:rsidRPr="003567DA" w:rsidRDefault="000A0C11" w:rsidP="003567DA">
      <w:pPr>
        <w:pStyle w:val="ListParagraph"/>
        <w:numPr>
          <w:ilvl w:val="0"/>
          <w:numId w:val="31"/>
        </w:numPr>
        <w:jc w:val="both"/>
        <w:rPr>
          <w:rFonts w:asciiTheme="minorHAnsi" w:hAnsiTheme="minorHAnsi" w:cstheme="minorHAnsi"/>
        </w:rPr>
      </w:pPr>
      <w:r w:rsidRPr="003567DA">
        <w:rPr>
          <w:rFonts w:asciiTheme="minorHAnsi" w:hAnsiTheme="minorHAnsi" w:cstheme="minorHAnsi"/>
        </w:rPr>
        <w:t xml:space="preserve">Building strong relationships with families to ensure pupils have the support in place to attend </w:t>
      </w:r>
      <w:proofErr w:type="gramStart"/>
      <w:r w:rsidRPr="003567DA">
        <w:rPr>
          <w:rFonts w:asciiTheme="minorHAnsi" w:hAnsiTheme="minorHAnsi" w:cstheme="minorHAnsi"/>
        </w:rPr>
        <w:t>school</w:t>
      </w:r>
      <w:proofErr w:type="gramEnd"/>
    </w:p>
    <w:p w14:paraId="71D794CB" w14:textId="0B56FAC0" w:rsidR="000A0C11" w:rsidRPr="003567DA" w:rsidRDefault="000A0C11" w:rsidP="003567DA">
      <w:pPr>
        <w:pStyle w:val="ListParagraph"/>
        <w:numPr>
          <w:ilvl w:val="0"/>
          <w:numId w:val="31"/>
        </w:numPr>
        <w:jc w:val="both"/>
        <w:rPr>
          <w:rFonts w:eastAsia="Arial" w:cs="Arial"/>
        </w:rPr>
      </w:pPr>
      <w:r w:rsidRPr="003567DA">
        <w:rPr>
          <w:rFonts w:eastAsia="Arial" w:cs="Arial"/>
          <w:szCs w:val="20"/>
        </w:rPr>
        <w:t>We will also promote and support punctuality in attending lessons</w:t>
      </w:r>
      <w:r w:rsidRPr="003567DA">
        <w:rPr>
          <w:rFonts w:eastAsia="Arial" w:cs="Arial"/>
        </w:rPr>
        <w:t>.</w:t>
      </w:r>
    </w:p>
    <w:p w14:paraId="22DE5199" w14:textId="45ED16C0" w:rsidR="009E281C" w:rsidRDefault="009E281C" w:rsidP="001B2A02">
      <w:pPr>
        <w:jc w:val="both"/>
        <w:rPr>
          <w:rFonts w:eastAsia="Arial" w:cs="Arial"/>
        </w:rPr>
      </w:pPr>
    </w:p>
    <w:p w14:paraId="7F09181B" w14:textId="77777777" w:rsidR="00D8699E" w:rsidRDefault="00D8699E" w:rsidP="001B2A02">
      <w:pPr>
        <w:jc w:val="both"/>
        <w:rPr>
          <w:rFonts w:eastAsia="Arial" w:cs="Arial"/>
        </w:rPr>
      </w:pPr>
    </w:p>
    <w:p w14:paraId="338E981F" w14:textId="0905DEE5" w:rsidR="009E281C" w:rsidRPr="00A521C4" w:rsidRDefault="009E281C" w:rsidP="00D8699E">
      <w:pPr>
        <w:pStyle w:val="Heading1"/>
      </w:pPr>
      <w:bookmarkStart w:id="12" w:name="_Toc141164149"/>
      <w:r w:rsidRPr="00A521C4">
        <w:t>Legislation and Guidance</w:t>
      </w:r>
      <w:bookmarkEnd w:id="12"/>
    </w:p>
    <w:p w14:paraId="53642A1C" w14:textId="77777777" w:rsidR="00D8699E" w:rsidRDefault="00D8699E" w:rsidP="001B2A02">
      <w:pPr>
        <w:jc w:val="both"/>
        <w:rPr>
          <w:rFonts w:eastAsia="Arial" w:cs="Arial"/>
          <w:szCs w:val="20"/>
          <w:shd w:val="clear" w:color="auto" w:fill="FFFFFF"/>
        </w:rPr>
      </w:pPr>
    </w:p>
    <w:p w14:paraId="1B17EFDE" w14:textId="1AEEBA0C" w:rsidR="00C1445A" w:rsidRDefault="00C1445A" w:rsidP="001B2A02">
      <w:pPr>
        <w:jc w:val="both"/>
        <w:rPr>
          <w:szCs w:val="20"/>
        </w:rPr>
      </w:pPr>
      <w:r>
        <w:rPr>
          <w:rFonts w:eastAsia="Arial" w:cs="Arial"/>
          <w:szCs w:val="20"/>
          <w:shd w:val="clear" w:color="auto" w:fill="FFFFFF"/>
        </w:rPr>
        <w:t xml:space="preserve">This policy guidance meets the requirements of the </w:t>
      </w:r>
      <w:hyperlink r:id="rId15" w:history="1">
        <w:r>
          <w:rPr>
            <w:rFonts w:eastAsia="Arial" w:cs="Arial"/>
            <w:color w:val="0072CC"/>
            <w:szCs w:val="20"/>
            <w:u w:val="single" w:color="0072CC"/>
            <w:shd w:val="clear" w:color="auto" w:fill="FFFFFF"/>
          </w:rPr>
          <w:t>working together to improve school attendance</w:t>
        </w:r>
      </w:hyperlink>
      <w:r>
        <w:rPr>
          <w:rFonts w:eastAsia="Arial" w:cs="Arial"/>
          <w:szCs w:val="20"/>
          <w:shd w:val="clear" w:color="auto" w:fill="FFFFFF"/>
        </w:rPr>
        <w:t xml:space="preserve"> from the Department for Education (DfE), and refers to the DfE’s statutory guidance on </w:t>
      </w:r>
      <w:hyperlink r:id="rId16" w:history="1">
        <w:r>
          <w:rPr>
            <w:rFonts w:eastAsia="Arial" w:cs="Arial"/>
            <w:color w:val="0072CC"/>
            <w:szCs w:val="20"/>
            <w:u w:val="single" w:color="0072CC"/>
            <w:shd w:val="clear" w:color="auto" w:fill="FFFFFF"/>
          </w:rPr>
          <w:t>school attendance parental responsibility measures</w:t>
        </w:r>
      </w:hyperlink>
      <w:r>
        <w:rPr>
          <w:rFonts w:eastAsia="Arial" w:cs="Arial"/>
          <w:szCs w:val="20"/>
          <w:shd w:val="clear" w:color="auto" w:fill="FFFFFF"/>
        </w:rPr>
        <w:t>. These documents are drawn from the following legislation setting out the legal powers and duties that govern school attendance:</w:t>
      </w:r>
    </w:p>
    <w:p w14:paraId="0059C56F" w14:textId="77777777" w:rsidR="00C1445A" w:rsidRPr="00C1445A" w:rsidRDefault="00C1445A" w:rsidP="001B2A02">
      <w:pPr>
        <w:jc w:val="both"/>
        <w:rPr>
          <w:rFonts w:asciiTheme="majorHAnsi" w:hAnsiTheme="majorHAnsi" w:cstheme="majorHAnsi"/>
        </w:rPr>
      </w:pPr>
      <w:r w:rsidRPr="00C1445A">
        <w:rPr>
          <w:rFonts w:asciiTheme="majorHAnsi" w:hAnsiTheme="majorHAnsi" w:cstheme="majorHAnsi"/>
        </w:rPr>
        <w:t xml:space="preserve">Part 6 of </w:t>
      </w:r>
      <w:hyperlink r:id="rId17" w:history="1">
        <w:r w:rsidRPr="00C1445A">
          <w:rPr>
            <w:rStyle w:val="Hyperlink"/>
            <w:rFonts w:asciiTheme="majorHAnsi" w:hAnsiTheme="majorHAnsi" w:cstheme="majorHAnsi"/>
          </w:rPr>
          <w:t>The Education Act 1996</w:t>
        </w:r>
      </w:hyperlink>
    </w:p>
    <w:p w14:paraId="0EF7E621" w14:textId="77777777" w:rsidR="00C1445A" w:rsidRPr="00C1445A" w:rsidRDefault="00C1445A" w:rsidP="001B2A02">
      <w:pPr>
        <w:jc w:val="both"/>
        <w:rPr>
          <w:rFonts w:asciiTheme="majorHAnsi" w:hAnsiTheme="majorHAnsi" w:cstheme="majorHAnsi"/>
        </w:rPr>
      </w:pPr>
      <w:r w:rsidRPr="00C1445A">
        <w:rPr>
          <w:rFonts w:asciiTheme="majorHAnsi" w:hAnsiTheme="majorHAnsi" w:cstheme="majorHAnsi"/>
        </w:rPr>
        <w:t xml:space="preserve">Part 3 of </w:t>
      </w:r>
      <w:hyperlink r:id="rId18" w:history="1">
        <w:r w:rsidRPr="00C1445A">
          <w:rPr>
            <w:rStyle w:val="Hyperlink"/>
            <w:rFonts w:asciiTheme="majorHAnsi" w:hAnsiTheme="majorHAnsi" w:cstheme="majorHAnsi"/>
          </w:rPr>
          <w:t>The Education Act 2002</w:t>
        </w:r>
      </w:hyperlink>
    </w:p>
    <w:p w14:paraId="5744394F" w14:textId="77777777" w:rsidR="00C1445A" w:rsidRPr="00C1445A" w:rsidRDefault="00C1445A" w:rsidP="001B2A02">
      <w:pPr>
        <w:jc w:val="both"/>
        <w:rPr>
          <w:rFonts w:asciiTheme="majorHAnsi" w:hAnsiTheme="majorHAnsi" w:cstheme="majorHAnsi"/>
        </w:rPr>
      </w:pPr>
      <w:r w:rsidRPr="00C1445A">
        <w:rPr>
          <w:rFonts w:asciiTheme="majorHAnsi" w:hAnsiTheme="majorHAnsi" w:cstheme="majorHAnsi"/>
        </w:rPr>
        <w:t xml:space="preserve">Part 7 of </w:t>
      </w:r>
      <w:hyperlink r:id="rId19" w:history="1">
        <w:r w:rsidRPr="00C1445A">
          <w:rPr>
            <w:rStyle w:val="Hyperlink"/>
            <w:rFonts w:asciiTheme="majorHAnsi" w:hAnsiTheme="majorHAnsi" w:cstheme="majorHAnsi"/>
          </w:rPr>
          <w:t>The Education and Inspections Act 2006</w:t>
        </w:r>
      </w:hyperlink>
    </w:p>
    <w:p w14:paraId="6F57722E" w14:textId="77777777" w:rsidR="00C1445A" w:rsidRPr="00C1445A" w:rsidRDefault="00000000" w:rsidP="001B2A02">
      <w:pPr>
        <w:jc w:val="both"/>
        <w:rPr>
          <w:rFonts w:asciiTheme="majorHAnsi" w:hAnsiTheme="majorHAnsi" w:cstheme="majorHAnsi"/>
        </w:rPr>
      </w:pPr>
      <w:hyperlink r:id="rId20" w:history="1">
        <w:r w:rsidR="00C1445A" w:rsidRPr="00C1445A">
          <w:rPr>
            <w:rStyle w:val="Hyperlink"/>
            <w:rFonts w:asciiTheme="majorHAnsi" w:hAnsiTheme="majorHAnsi" w:cstheme="majorHAnsi"/>
          </w:rPr>
          <w:t>The Education (Pupil Registration) (England) Regulations 2006 (and 2010, 2011, 2013, 2016 amendments)</w:t>
        </w:r>
      </w:hyperlink>
    </w:p>
    <w:p w14:paraId="08C44301" w14:textId="77777777" w:rsidR="00C1445A" w:rsidRPr="00C1445A" w:rsidRDefault="00C1445A" w:rsidP="001B2A02">
      <w:pPr>
        <w:jc w:val="both"/>
        <w:rPr>
          <w:rStyle w:val="Hyperlink"/>
          <w:rFonts w:asciiTheme="majorHAnsi" w:hAnsiTheme="majorHAnsi" w:cstheme="majorHAnsi"/>
        </w:rPr>
      </w:pPr>
      <w:r w:rsidRPr="00C1445A">
        <w:rPr>
          <w:rFonts w:asciiTheme="majorHAnsi" w:hAnsiTheme="majorHAnsi" w:cstheme="majorHAnsi"/>
          <w:szCs w:val="20"/>
          <w:u w:color="0072CC"/>
        </w:rPr>
        <w:fldChar w:fldCharType="begin"/>
      </w:r>
      <w:r w:rsidRPr="00C1445A">
        <w:rPr>
          <w:rFonts w:asciiTheme="majorHAnsi" w:hAnsiTheme="majorHAnsi" w:cstheme="majorHAnsi"/>
          <w:u w:color="0072CC"/>
        </w:rPr>
        <w:instrText xml:space="preserve"> HYPERLINK "https://www.legislation.gov.uk/uksi/2013/757/regulation/2/made" </w:instrText>
      </w:r>
      <w:r w:rsidRPr="00C1445A">
        <w:rPr>
          <w:rFonts w:asciiTheme="majorHAnsi" w:hAnsiTheme="majorHAnsi" w:cstheme="majorHAnsi"/>
          <w:szCs w:val="20"/>
          <w:u w:color="0072CC"/>
        </w:rPr>
      </w:r>
      <w:r w:rsidRPr="00C1445A">
        <w:rPr>
          <w:rFonts w:asciiTheme="majorHAnsi" w:hAnsiTheme="majorHAnsi" w:cstheme="majorHAnsi"/>
          <w:szCs w:val="20"/>
          <w:u w:color="0072CC"/>
        </w:rPr>
        <w:fldChar w:fldCharType="separate"/>
      </w:r>
      <w:r w:rsidRPr="00C1445A">
        <w:rPr>
          <w:rStyle w:val="Hyperlink"/>
          <w:rFonts w:asciiTheme="majorHAnsi" w:eastAsia="Arial" w:hAnsiTheme="majorHAnsi" w:cstheme="majorHAnsi"/>
          <w:u w:color="0072CC"/>
        </w:rPr>
        <w:t>The Education (Penalty Notices) (England) (Amendment) Regulations 2013</w:t>
      </w:r>
    </w:p>
    <w:p w14:paraId="6C4B2D3D" w14:textId="77777777" w:rsidR="00C1445A" w:rsidRPr="00071BFC" w:rsidRDefault="00C1445A" w:rsidP="001B2A02">
      <w:pPr>
        <w:jc w:val="both"/>
      </w:pPr>
      <w:r w:rsidRPr="00C1445A">
        <w:rPr>
          <w:rFonts w:asciiTheme="majorHAnsi" w:hAnsiTheme="majorHAnsi" w:cstheme="majorHAnsi"/>
          <w:u w:color="0072CC"/>
        </w:rPr>
        <w:fldChar w:fldCharType="end"/>
      </w:r>
      <w:r w:rsidRPr="00071BFC">
        <w:rPr>
          <w:shd w:val="clear" w:color="auto" w:fill="FFFFFF"/>
        </w:rPr>
        <w:t xml:space="preserve">This policy also refers to the DfE’s </w:t>
      </w:r>
      <w:r w:rsidRPr="00071BFC">
        <w:t>guidance</w:t>
      </w:r>
      <w:r w:rsidRPr="00071BFC">
        <w:rPr>
          <w:shd w:val="clear" w:color="auto" w:fill="FFFFFF"/>
        </w:rPr>
        <w:t xml:space="preserve"> on the </w:t>
      </w:r>
      <w:hyperlink r:id="rId21" w:history="1">
        <w:r w:rsidRPr="00071BFC">
          <w:rPr>
            <w:u w:color="0072CC"/>
            <w:shd w:val="clear" w:color="auto" w:fill="FFFFFF"/>
          </w:rPr>
          <w:t>school census</w:t>
        </w:r>
      </w:hyperlink>
      <w:r w:rsidRPr="00071BFC">
        <w:rPr>
          <w:shd w:val="clear" w:color="auto" w:fill="FFFFFF"/>
        </w:rPr>
        <w:t>, which explains the persistent absence threshold</w:t>
      </w:r>
      <w:r w:rsidRPr="00071BFC">
        <w:t>.</w:t>
      </w:r>
    </w:p>
    <w:p w14:paraId="1E0ED3A8" w14:textId="77777777" w:rsidR="00D54FAD" w:rsidRDefault="00D54FAD" w:rsidP="001B2A02">
      <w:pPr>
        <w:jc w:val="both"/>
        <w:rPr>
          <w:b/>
          <w:color w:val="auto"/>
          <w:u w:val="single" w:color="000000"/>
        </w:rPr>
      </w:pPr>
    </w:p>
    <w:p w14:paraId="1717F444" w14:textId="77777777" w:rsidR="00E8618C" w:rsidRPr="00F839E5" w:rsidRDefault="00E8618C" w:rsidP="001B2A02">
      <w:pPr>
        <w:jc w:val="both"/>
        <w:rPr>
          <w:b/>
          <w:color w:val="auto"/>
          <w:u w:val="single" w:color="000000"/>
        </w:rPr>
      </w:pPr>
    </w:p>
    <w:p w14:paraId="48FA5CFB" w14:textId="52557AB4" w:rsidR="0067199B" w:rsidRPr="00A521C4" w:rsidRDefault="0067199B" w:rsidP="00E8618C">
      <w:pPr>
        <w:pStyle w:val="Heading1"/>
      </w:pPr>
      <w:bookmarkStart w:id="13" w:name="_Toc141164150"/>
      <w:r w:rsidRPr="00A521C4">
        <w:t>Definitions</w:t>
      </w:r>
      <w:bookmarkEnd w:id="13"/>
    </w:p>
    <w:p w14:paraId="372627C0" w14:textId="77777777" w:rsidR="00E8618C" w:rsidRDefault="00E8618C" w:rsidP="001B2A02">
      <w:pPr>
        <w:jc w:val="both"/>
        <w:rPr>
          <w:color w:val="auto"/>
        </w:rPr>
      </w:pPr>
    </w:p>
    <w:p w14:paraId="684E7CFC" w14:textId="0D02954B" w:rsidR="005A75EB" w:rsidRDefault="0067199B" w:rsidP="001B2A02">
      <w:pPr>
        <w:jc w:val="both"/>
      </w:pPr>
      <w:r w:rsidRPr="005A75EB">
        <w:rPr>
          <w:color w:val="auto"/>
        </w:rPr>
        <w:t>Where the term “relevant body” has been used within this</w:t>
      </w:r>
      <w:r w:rsidR="00B77506" w:rsidRPr="005A75EB">
        <w:rPr>
          <w:color w:val="auto"/>
        </w:rPr>
        <w:t xml:space="preserve"> </w:t>
      </w:r>
      <w:r w:rsidR="001F381C" w:rsidRPr="005A75EB">
        <w:rPr>
          <w:color w:val="auto"/>
        </w:rPr>
        <w:t xml:space="preserve">policy </w:t>
      </w:r>
      <w:r w:rsidR="00B77506" w:rsidRPr="005A75EB">
        <w:rPr>
          <w:color w:val="auto"/>
        </w:rPr>
        <w:t>guidance</w:t>
      </w:r>
      <w:r w:rsidRPr="005A75EB">
        <w:rPr>
          <w:color w:val="auto"/>
        </w:rPr>
        <w:t>, this means the Board of Trustees of ODST</w:t>
      </w:r>
      <w:r w:rsidR="005A75EB" w:rsidRPr="005A75EB">
        <w:rPr>
          <w:color w:val="auto"/>
        </w:rPr>
        <w:t xml:space="preserve">. </w:t>
      </w:r>
      <w:r w:rsidR="005A75EB">
        <w:t>The relevant body has chosen to delegate some of its functions to Local Governing Bodies (LGBs) as set out in this procedure.</w:t>
      </w:r>
    </w:p>
    <w:p w14:paraId="5299DF65" w14:textId="252DDD0E" w:rsidR="00584E6B" w:rsidRPr="005A75EB" w:rsidRDefault="0067199B" w:rsidP="001B2A02">
      <w:pPr>
        <w:jc w:val="both"/>
        <w:rPr>
          <w:color w:val="auto"/>
        </w:rPr>
      </w:pPr>
      <w:r w:rsidRPr="005A75EB">
        <w:rPr>
          <w:color w:val="auto"/>
        </w:rPr>
        <w:t xml:space="preserve">Unless indicated otherwise, all references to “school” include both schools and </w:t>
      </w:r>
      <w:proofErr w:type="gramStart"/>
      <w:r w:rsidRPr="005A75EB">
        <w:rPr>
          <w:color w:val="auto"/>
        </w:rPr>
        <w:t>academies</w:t>
      </w:r>
      <w:proofErr w:type="gramEnd"/>
    </w:p>
    <w:p w14:paraId="2DE253D2" w14:textId="751A6CF6" w:rsidR="00584E6B" w:rsidRPr="005A75EB" w:rsidRDefault="0067199B" w:rsidP="001B2A02">
      <w:pPr>
        <w:jc w:val="both"/>
        <w:rPr>
          <w:color w:val="auto"/>
        </w:rPr>
      </w:pPr>
      <w:r w:rsidRPr="005A75EB">
        <w:rPr>
          <w:color w:val="auto"/>
        </w:rPr>
        <w:t>Unless indicated otherwise, all references to “teacher” include the Headteacher</w:t>
      </w:r>
      <w:r w:rsidR="006D7A69" w:rsidRPr="005A75EB">
        <w:rPr>
          <w:color w:val="auto"/>
        </w:rPr>
        <w:t>, Executive Headteacher, Principal or Head of School</w:t>
      </w:r>
    </w:p>
    <w:p w14:paraId="11D320B1" w14:textId="6B8639F9" w:rsidR="006D7A69" w:rsidRPr="005A75EB" w:rsidRDefault="006D7A69" w:rsidP="001B2A02">
      <w:pPr>
        <w:jc w:val="both"/>
        <w:rPr>
          <w:color w:val="auto"/>
        </w:rPr>
      </w:pPr>
      <w:r w:rsidRPr="005A75EB">
        <w:rPr>
          <w:color w:val="auto"/>
        </w:rPr>
        <w:t xml:space="preserve">Unless indicated otherwise. All references to </w:t>
      </w:r>
      <w:r w:rsidR="00691D19" w:rsidRPr="005A75EB">
        <w:rPr>
          <w:color w:val="auto"/>
        </w:rPr>
        <w:t>“Headteacher” include Executive Headteacher, Principal or Head of School</w:t>
      </w:r>
    </w:p>
    <w:p w14:paraId="0D73EAFB" w14:textId="176B0823" w:rsidR="0067199B" w:rsidRPr="005A75EB" w:rsidRDefault="0067199B" w:rsidP="001B2A02">
      <w:pPr>
        <w:jc w:val="both"/>
        <w:rPr>
          <w:color w:val="auto"/>
        </w:rPr>
      </w:pPr>
      <w:r w:rsidRPr="005A75EB">
        <w:rPr>
          <w:color w:val="auto"/>
        </w:rPr>
        <w:t xml:space="preserve">Unless indicated otherwise, all references to ‘staff’ include both teaching and support </w:t>
      </w:r>
      <w:proofErr w:type="gramStart"/>
      <w:r w:rsidRPr="005A75EB">
        <w:rPr>
          <w:color w:val="auto"/>
        </w:rPr>
        <w:t>staff</w:t>
      </w:r>
      <w:proofErr w:type="gramEnd"/>
    </w:p>
    <w:p w14:paraId="76879CBF" w14:textId="77777777" w:rsidR="003908A3" w:rsidRDefault="003908A3" w:rsidP="001B2A02">
      <w:pPr>
        <w:jc w:val="both"/>
        <w:rPr>
          <w:b/>
          <w:color w:val="auto"/>
        </w:rPr>
      </w:pPr>
    </w:p>
    <w:p w14:paraId="3C3F8017" w14:textId="77777777" w:rsidR="00E8618C" w:rsidRDefault="00E8618C" w:rsidP="001B2A02">
      <w:pPr>
        <w:jc w:val="both"/>
        <w:rPr>
          <w:b/>
          <w:color w:val="auto"/>
        </w:rPr>
      </w:pPr>
    </w:p>
    <w:p w14:paraId="330A4A6B" w14:textId="4A8D8A81" w:rsidR="0067199B" w:rsidRPr="00627386" w:rsidRDefault="0067199B" w:rsidP="00E8618C">
      <w:pPr>
        <w:pStyle w:val="Heading1"/>
      </w:pPr>
      <w:bookmarkStart w:id="14" w:name="_Toc141164151"/>
      <w:r w:rsidRPr="00627386">
        <w:t>Consistency of Treatment and Fairness</w:t>
      </w:r>
      <w:bookmarkEnd w:id="14"/>
    </w:p>
    <w:p w14:paraId="3423EB5D" w14:textId="77777777" w:rsidR="00E8618C" w:rsidRDefault="00E8618C" w:rsidP="001B2A02">
      <w:pPr>
        <w:jc w:val="both"/>
        <w:rPr>
          <w:color w:val="auto"/>
        </w:rPr>
      </w:pPr>
    </w:p>
    <w:p w14:paraId="2CD5BD4B" w14:textId="1D0717AC" w:rsidR="0067199B" w:rsidRDefault="0067199B" w:rsidP="001B2A02">
      <w:pPr>
        <w:jc w:val="both"/>
      </w:pPr>
      <w:r w:rsidRPr="00F839E5">
        <w:rPr>
          <w:color w:val="auto"/>
        </w:rPr>
        <w:t xml:space="preserve">The relevant body is committed to ensuring </w:t>
      </w:r>
      <w:r>
        <w:t xml:space="preserve">consistency of treatment and fairness and will abide by all relevant employment and equality legislation. </w:t>
      </w:r>
    </w:p>
    <w:p w14:paraId="6AD178BE" w14:textId="77777777" w:rsidR="00F839E5" w:rsidRDefault="00F839E5" w:rsidP="001B2A02">
      <w:pPr>
        <w:jc w:val="both"/>
      </w:pPr>
    </w:p>
    <w:p w14:paraId="42244108" w14:textId="77777777" w:rsidR="00E8618C" w:rsidRDefault="00E8618C" w:rsidP="001B2A02">
      <w:pPr>
        <w:jc w:val="both"/>
      </w:pPr>
    </w:p>
    <w:p w14:paraId="2E8BD7C1" w14:textId="61092C5E" w:rsidR="0067199B" w:rsidRDefault="0067199B" w:rsidP="00E8618C">
      <w:pPr>
        <w:pStyle w:val="Heading1"/>
      </w:pPr>
      <w:bookmarkStart w:id="15" w:name="_Toc141164152"/>
      <w:r w:rsidRPr="005A75EB">
        <w:t>Monitoring and Evaluation</w:t>
      </w:r>
      <w:bookmarkEnd w:id="15"/>
    </w:p>
    <w:p w14:paraId="3790E9C6" w14:textId="77777777" w:rsidR="00E8618C" w:rsidRDefault="00E8618C" w:rsidP="001B2A02">
      <w:pPr>
        <w:jc w:val="both"/>
      </w:pPr>
    </w:p>
    <w:p w14:paraId="45E0D9C2" w14:textId="03DFB0DE" w:rsidR="0067199B" w:rsidRDefault="0067199B" w:rsidP="001B2A02">
      <w:pPr>
        <w:jc w:val="both"/>
      </w:pPr>
      <w:r>
        <w:t xml:space="preserve">Any feedback or concerns </w:t>
      </w:r>
      <w:r w:rsidR="00747D02">
        <w:t xml:space="preserve">from ODST schools </w:t>
      </w:r>
      <w:r>
        <w:t>regarding th</w:t>
      </w:r>
      <w:r w:rsidR="001F381C">
        <w:t>is</w:t>
      </w:r>
      <w:r>
        <w:t xml:space="preserve"> </w:t>
      </w:r>
      <w:r w:rsidR="001F381C">
        <w:t>policy guidance</w:t>
      </w:r>
      <w:r>
        <w:t xml:space="preserve"> </w:t>
      </w:r>
      <w:r w:rsidR="00397F56">
        <w:t xml:space="preserve">will </w:t>
      </w:r>
      <w:r>
        <w:t xml:space="preserve">be reported back in the first instance to the ODST </w:t>
      </w:r>
      <w:r w:rsidR="003908A3">
        <w:t xml:space="preserve">Education, </w:t>
      </w:r>
      <w:r w:rsidR="00D20DDD">
        <w:t>Quality</w:t>
      </w:r>
      <w:r w:rsidR="005F105F">
        <w:t xml:space="preserve">, </w:t>
      </w:r>
      <w:proofErr w:type="gramStart"/>
      <w:r w:rsidR="005F105F">
        <w:t>Standards</w:t>
      </w:r>
      <w:proofErr w:type="gramEnd"/>
      <w:r w:rsidR="005F105F">
        <w:t xml:space="preserve"> and Impact (EQSI) </w:t>
      </w:r>
      <w:r>
        <w:rPr>
          <w:color w:val="auto"/>
        </w:rPr>
        <w:t xml:space="preserve">Committee.  </w:t>
      </w:r>
    </w:p>
    <w:p w14:paraId="74BC3EEF" w14:textId="77777777" w:rsidR="00F839E5" w:rsidRDefault="00F839E5" w:rsidP="001B2A02">
      <w:pPr>
        <w:jc w:val="both"/>
      </w:pPr>
    </w:p>
    <w:p w14:paraId="6D413914" w14:textId="77777777" w:rsidR="00E8618C" w:rsidRDefault="00E8618C" w:rsidP="001B2A02">
      <w:pPr>
        <w:jc w:val="both"/>
      </w:pPr>
    </w:p>
    <w:p w14:paraId="791D9AF2" w14:textId="0A3DA614" w:rsidR="0067199B" w:rsidRDefault="0067199B" w:rsidP="00E8618C">
      <w:pPr>
        <w:pStyle w:val="Heading1"/>
      </w:pPr>
      <w:bookmarkStart w:id="16" w:name="_Toc141164153"/>
      <w:r>
        <w:t>Date of Review</w:t>
      </w:r>
      <w:bookmarkEnd w:id="16"/>
      <w:r>
        <w:t xml:space="preserve"> </w:t>
      </w:r>
    </w:p>
    <w:p w14:paraId="2E8E700E" w14:textId="77777777" w:rsidR="00E8618C" w:rsidRDefault="00E8618C" w:rsidP="001B2A02">
      <w:pPr>
        <w:jc w:val="both"/>
      </w:pPr>
    </w:p>
    <w:p w14:paraId="193B1243" w14:textId="2B2BAE61" w:rsidR="003567DA" w:rsidRDefault="0067199B" w:rsidP="003567DA">
      <w:pPr>
        <w:jc w:val="both"/>
      </w:pPr>
      <w:r>
        <w:t xml:space="preserve">The procedure will be reviewed as required by the </w:t>
      </w:r>
      <w:r w:rsidR="005F105F">
        <w:t xml:space="preserve">Education, Quality, </w:t>
      </w:r>
      <w:proofErr w:type="gramStart"/>
      <w:r w:rsidR="005F105F">
        <w:t>Standards</w:t>
      </w:r>
      <w:proofErr w:type="gramEnd"/>
      <w:r w:rsidR="005F105F">
        <w:t xml:space="preserve"> and Impact </w:t>
      </w:r>
      <w:r w:rsidR="00EF02D5">
        <w:t xml:space="preserve">(EQSI) </w:t>
      </w:r>
      <w:r w:rsidR="00572592">
        <w:t xml:space="preserve">Committee of the </w:t>
      </w:r>
      <w:r>
        <w:t>Board of Trustees of ODST to take account of any revised guidance</w:t>
      </w:r>
      <w:r w:rsidR="00EF02D5">
        <w:t>,</w:t>
      </w:r>
      <w:r>
        <w:t xml:space="preserve"> legislative changes and / or national policy development.  </w:t>
      </w:r>
      <w:r w:rsidR="003567DA">
        <w:br w:type="page"/>
      </w:r>
    </w:p>
    <w:p w14:paraId="54B39466" w14:textId="4B984F88" w:rsidR="00E905C0" w:rsidRDefault="003A2B97" w:rsidP="00E8618C">
      <w:pPr>
        <w:pStyle w:val="Heading1"/>
      </w:pPr>
      <w:bookmarkStart w:id="17" w:name="_Toc141164154"/>
      <w:r>
        <w:lastRenderedPageBreak/>
        <w:t xml:space="preserve">Roles and </w:t>
      </w:r>
      <w:r w:rsidR="0067199B">
        <w:t>Responsibilit</w:t>
      </w:r>
      <w:r>
        <w:t>ies</w:t>
      </w:r>
      <w:bookmarkEnd w:id="17"/>
      <w:r w:rsidR="0067199B">
        <w:t xml:space="preserve"> </w:t>
      </w:r>
    </w:p>
    <w:p w14:paraId="24382886" w14:textId="77777777" w:rsidR="00E8618C" w:rsidRDefault="00E8618C" w:rsidP="001B2A02">
      <w:pPr>
        <w:jc w:val="both"/>
        <w:rPr>
          <w:rFonts w:asciiTheme="minorHAnsi" w:hAnsiTheme="minorHAnsi" w:cstheme="minorHAnsi"/>
        </w:rPr>
      </w:pPr>
    </w:p>
    <w:p w14:paraId="7AC2F542" w14:textId="62B6A568" w:rsidR="00846F61" w:rsidRDefault="00846F61" w:rsidP="001B2A02">
      <w:pPr>
        <w:jc w:val="both"/>
        <w:rPr>
          <w:rFonts w:asciiTheme="minorHAnsi" w:hAnsiTheme="minorHAnsi" w:cstheme="minorHAnsi"/>
        </w:rPr>
      </w:pPr>
      <w:r>
        <w:rPr>
          <w:rFonts w:asciiTheme="minorHAnsi" w:hAnsiTheme="minorHAnsi" w:cstheme="minorHAnsi"/>
        </w:rPr>
        <w:t xml:space="preserve">The </w:t>
      </w:r>
      <w:r w:rsidR="00D73540">
        <w:rPr>
          <w:rFonts w:asciiTheme="minorHAnsi" w:hAnsiTheme="minorHAnsi" w:cstheme="minorHAnsi"/>
        </w:rPr>
        <w:t xml:space="preserve">Board of </w:t>
      </w:r>
      <w:r>
        <w:rPr>
          <w:rFonts w:asciiTheme="minorHAnsi" w:hAnsiTheme="minorHAnsi" w:cstheme="minorHAnsi"/>
        </w:rPr>
        <w:t xml:space="preserve">Trustees of </w:t>
      </w:r>
      <w:r w:rsidR="00D73540">
        <w:rPr>
          <w:rFonts w:asciiTheme="minorHAnsi" w:hAnsiTheme="minorHAnsi" w:cstheme="minorHAnsi"/>
        </w:rPr>
        <w:t>Oxford Diocesan Schools Trust</w:t>
      </w:r>
    </w:p>
    <w:p w14:paraId="57F164D8" w14:textId="245227E3" w:rsidR="00E37C76" w:rsidRDefault="00D13C07" w:rsidP="001B2A02">
      <w:pPr>
        <w:jc w:val="both"/>
      </w:pPr>
      <w:r>
        <w:t>The Board of Trustees is responsible for:</w:t>
      </w:r>
    </w:p>
    <w:p w14:paraId="7ED1045B" w14:textId="26B8C0D8" w:rsidR="00D13C07" w:rsidRDefault="00D13C07" w:rsidP="001B2A02">
      <w:pPr>
        <w:jc w:val="both"/>
      </w:pPr>
      <w:r>
        <w:t>Promoting a culture</w:t>
      </w:r>
      <w:r w:rsidR="000A69DD">
        <w:t xml:space="preserve"> that </w:t>
      </w:r>
      <w:r w:rsidR="008C012A">
        <w:t xml:space="preserve">sets high expectations for </w:t>
      </w:r>
      <w:r w:rsidR="000A69DD">
        <w:t xml:space="preserve">attendance across all ODST </w:t>
      </w:r>
      <w:proofErr w:type="gramStart"/>
      <w:r w:rsidR="000A69DD">
        <w:t>schools</w:t>
      </w:r>
      <w:proofErr w:type="gramEnd"/>
    </w:p>
    <w:p w14:paraId="65ABE92F" w14:textId="77777777" w:rsidR="00430EBE" w:rsidRDefault="00396BB0" w:rsidP="001B2A02">
      <w:pPr>
        <w:jc w:val="both"/>
      </w:pPr>
      <w:r>
        <w:t xml:space="preserve">Supporting schools to </w:t>
      </w:r>
      <w:proofErr w:type="spellStart"/>
      <w:r w:rsidR="00CD2B12">
        <w:t>prioritise</w:t>
      </w:r>
      <w:proofErr w:type="spellEnd"/>
      <w:r w:rsidR="00F566E7">
        <w:t xml:space="preserve"> </w:t>
      </w:r>
      <w:proofErr w:type="gramStart"/>
      <w:r w:rsidR="00276DB3">
        <w:t>attendance</w:t>
      </w:r>
      <w:proofErr w:type="gramEnd"/>
    </w:p>
    <w:p w14:paraId="2EFB2279" w14:textId="6B431BAA" w:rsidR="00396BB0" w:rsidRDefault="00430EBE" w:rsidP="001B2A02">
      <w:pPr>
        <w:jc w:val="both"/>
      </w:pPr>
      <w:r>
        <w:t>E</w:t>
      </w:r>
      <w:r w:rsidR="008A54B8">
        <w:t>nsur</w:t>
      </w:r>
      <w:r>
        <w:t>ing that</w:t>
      </w:r>
      <w:r w:rsidR="008A54B8">
        <w:t xml:space="preserve"> </w:t>
      </w:r>
      <w:r w:rsidR="00172991">
        <w:t xml:space="preserve">school leaders are able to </w:t>
      </w:r>
      <w:r w:rsidR="008C012A">
        <w:t xml:space="preserve">fulfill high expectations and statutory </w:t>
      </w:r>
      <w:proofErr w:type="gramStart"/>
      <w:r w:rsidR="008C012A">
        <w:t>duties</w:t>
      </w:r>
      <w:proofErr w:type="gramEnd"/>
    </w:p>
    <w:p w14:paraId="0889407F" w14:textId="46A93B6C" w:rsidR="00265AD7" w:rsidRPr="00E37C76" w:rsidRDefault="00E7297D" w:rsidP="001B2A02">
      <w:pPr>
        <w:jc w:val="both"/>
      </w:pPr>
      <w:r>
        <w:t xml:space="preserve">Regularly reviewing attendance data from across the Trust and </w:t>
      </w:r>
      <w:r w:rsidR="009B055F">
        <w:t xml:space="preserve">directing school improvement resource to help school leaders focus support on the pupils who need </w:t>
      </w:r>
      <w:proofErr w:type="gramStart"/>
      <w:r w:rsidR="009B055F">
        <w:t>it</w:t>
      </w:r>
      <w:proofErr w:type="gramEnd"/>
    </w:p>
    <w:p w14:paraId="74836F37" w14:textId="77777777" w:rsidR="00846F61" w:rsidRDefault="00846F61" w:rsidP="001B2A02">
      <w:pPr>
        <w:jc w:val="both"/>
        <w:rPr>
          <w:rFonts w:asciiTheme="minorHAnsi" w:hAnsiTheme="minorHAnsi" w:cstheme="minorHAnsi"/>
        </w:rPr>
      </w:pPr>
    </w:p>
    <w:p w14:paraId="1A6C69BB" w14:textId="425C08AC" w:rsidR="00F563BF" w:rsidRDefault="00F563BF" w:rsidP="00E8618C">
      <w:pPr>
        <w:pStyle w:val="Heading2"/>
      </w:pPr>
      <w:bookmarkStart w:id="18" w:name="_Toc141164155"/>
      <w:r w:rsidRPr="00F563BF">
        <w:t xml:space="preserve">The </w:t>
      </w:r>
      <w:r w:rsidR="00E905C0">
        <w:t>Local Governing Body</w:t>
      </w:r>
      <w:bookmarkEnd w:id="18"/>
    </w:p>
    <w:p w14:paraId="27D15214" w14:textId="77777777" w:rsidR="00413C34" w:rsidRPr="00413C34" w:rsidRDefault="00413C34" w:rsidP="001B2A02">
      <w:pPr>
        <w:jc w:val="both"/>
      </w:pPr>
    </w:p>
    <w:p w14:paraId="4C20D8DD" w14:textId="006BD559" w:rsidR="00F563BF" w:rsidRPr="00F563BF" w:rsidRDefault="00F563BF" w:rsidP="001B2A02">
      <w:pPr>
        <w:jc w:val="both"/>
        <w:rPr>
          <w:rFonts w:asciiTheme="minorHAnsi" w:eastAsia="Arial" w:hAnsiTheme="minorHAnsi" w:cstheme="minorHAnsi"/>
        </w:rPr>
      </w:pPr>
      <w:r w:rsidRPr="00F563BF">
        <w:rPr>
          <w:rFonts w:asciiTheme="minorHAnsi" w:eastAsia="Arial" w:hAnsiTheme="minorHAnsi" w:cstheme="minorHAnsi"/>
        </w:rPr>
        <w:t xml:space="preserve">The </w:t>
      </w:r>
      <w:r w:rsidR="00413C34">
        <w:rPr>
          <w:rFonts w:asciiTheme="minorHAnsi" w:eastAsia="Arial" w:hAnsiTheme="minorHAnsi" w:cstheme="minorHAnsi"/>
        </w:rPr>
        <w:t>Local G</w:t>
      </w:r>
      <w:r w:rsidRPr="00F563BF">
        <w:rPr>
          <w:rFonts w:asciiTheme="minorHAnsi" w:eastAsia="Arial" w:hAnsiTheme="minorHAnsi" w:cstheme="minorHAnsi"/>
        </w:rPr>
        <w:t xml:space="preserve">overning </w:t>
      </w:r>
      <w:r w:rsidR="00413C34">
        <w:rPr>
          <w:rFonts w:asciiTheme="minorHAnsi" w:eastAsia="Arial" w:hAnsiTheme="minorHAnsi" w:cstheme="minorHAnsi"/>
        </w:rPr>
        <w:t>B</w:t>
      </w:r>
      <w:r w:rsidRPr="00F563BF">
        <w:rPr>
          <w:rFonts w:asciiTheme="minorHAnsi" w:eastAsia="Arial" w:hAnsiTheme="minorHAnsi" w:cstheme="minorHAnsi"/>
        </w:rPr>
        <w:t>od</w:t>
      </w:r>
      <w:r w:rsidR="00413C34">
        <w:rPr>
          <w:rFonts w:asciiTheme="minorHAnsi" w:eastAsia="Arial" w:hAnsiTheme="minorHAnsi" w:cstheme="minorHAnsi"/>
        </w:rPr>
        <w:t>y</w:t>
      </w:r>
      <w:r w:rsidRPr="00F563BF">
        <w:rPr>
          <w:rFonts w:asciiTheme="minorHAnsi" w:eastAsia="Arial" w:hAnsiTheme="minorHAnsi" w:cstheme="minorHAnsi"/>
        </w:rPr>
        <w:t xml:space="preserve"> is responsible for:</w:t>
      </w:r>
    </w:p>
    <w:p w14:paraId="232C7D63" w14:textId="77777777" w:rsidR="00F563BF" w:rsidRPr="00F563BF" w:rsidRDefault="00F563BF" w:rsidP="001B2A02">
      <w:pPr>
        <w:jc w:val="both"/>
        <w:rPr>
          <w:rFonts w:asciiTheme="minorHAnsi" w:hAnsiTheme="minorHAnsi" w:cstheme="minorHAnsi"/>
        </w:rPr>
      </w:pPr>
      <w:r w:rsidRPr="00F563BF">
        <w:rPr>
          <w:rFonts w:asciiTheme="minorHAnsi" w:hAnsiTheme="minorHAnsi" w:cstheme="minorHAnsi"/>
        </w:rPr>
        <w:t>Promoting the importance of school attendance across the school’s policies and ethos</w:t>
      </w:r>
    </w:p>
    <w:p w14:paraId="7CD31667" w14:textId="77777777" w:rsidR="00F563BF" w:rsidRPr="00F563BF" w:rsidRDefault="00F563BF" w:rsidP="001B2A02">
      <w:pPr>
        <w:jc w:val="both"/>
        <w:rPr>
          <w:rFonts w:asciiTheme="minorHAnsi" w:hAnsiTheme="minorHAnsi" w:cstheme="minorHAnsi"/>
        </w:rPr>
      </w:pPr>
      <w:r w:rsidRPr="00F563BF">
        <w:rPr>
          <w:rFonts w:asciiTheme="minorHAnsi" w:hAnsiTheme="minorHAnsi" w:cstheme="minorHAnsi"/>
        </w:rPr>
        <w:t xml:space="preserve">Making sure school leaders fulfil expectations and statutory </w:t>
      </w:r>
      <w:proofErr w:type="gramStart"/>
      <w:r w:rsidRPr="00F563BF">
        <w:rPr>
          <w:rFonts w:asciiTheme="minorHAnsi" w:hAnsiTheme="minorHAnsi" w:cstheme="minorHAnsi"/>
        </w:rPr>
        <w:t>duties</w:t>
      </w:r>
      <w:proofErr w:type="gramEnd"/>
    </w:p>
    <w:p w14:paraId="490F6CA5" w14:textId="77777777" w:rsidR="00F563BF" w:rsidRPr="00F563BF" w:rsidRDefault="00F563BF" w:rsidP="001B2A02">
      <w:pPr>
        <w:jc w:val="both"/>
        <w:rPr>
          <w:rFonts w:asciiTheme="minorHAnsi" w:hAnsiTheme="minorHAnsi" w:cstheme="minorHAnsi"/>
        </w:rPr>
      </w:pPr>
      <w:r w:rsidRPr="00F563BF">
        <w:rPr>
          <w:rFonts w:asciiTheme="minorHAnsi" w:hAnsiTheme="minorHAnsi" w:cstheme="minorHAnsi"/>
        </w:rPr>
        <w:t>Regularly reviewing and challenging attendance data</w:t>
      </w:r>
    </w:p>
    <w:p w14:paraId="6FC7E043" w14:textId="77777777" w:rsidR="00F563BF" w:rsidRPr="00F563BF" w:rsidRDefault="00F563BF" w:rsidP="001B2A02">
      <w:pPr>
        <w:jc w:val="both"/>
        <w:rPr>
          <w:rFonts w:asciiTheme="minorHAnsi" w:hAnsiTheme="minorHAnsi" w:cstheme="minorHAnsi"/>
        </w:rPr>
      </w:pPr>
      <w:r w:rsidRPr="00F563BF">
        <w:rPr>
          <w:rFonts w:asciiTheme="minorHAnsi" w:hAnsiTheme="minorHAnsi" w:cstheme="minorHAnsi"/>
        </w:rPr>
        <w:t>Monitoring attendance figures for the whole school</w:t>
      </w:r>
    </w:p>
    <w:p w14:paraId="61F360E0" w14:textId="77777777" w:rsidR="00F563BF" w:rsidRPr="00F563BF" w:rsidRDefault="00F563BF" w:rsidP="001B2A02">
      <w:pPr>
        <w:jc w:val="both"/>
        <w:rPr>
          <w:rFonts w:asciiTheme="minorHAnsi" w:hAnsiTheme="minorHAnsi" w:cstheme="minorHAnsi"/>
        </w:rPr>
      </w:pPr>
      <w:r w:rsidRPr="00F563BF">
        <w:rPr>
          <w:rFonts w:asciiTheme="minorHAnsi" w:hAnsiTheme="minorHAnsi" w:cstheme="minorHAnsi"/>
        </w:rPr>
        <w:t xml:space="preserve">Making sure staff receive adequate training on </w:t>
      </w:r>
      <w:proofErr w:type="gramStart"/>
      <w:r w:rsidRPr="00F563BF">
        <w:rPr>
          <w:rFonts w:asciiTheme="minorHAnsi" w:hAnsiTheme="minorHAnsi" w:cstheme="minorHAnsi"/>
        </w:rPr>
        <w:t>attendance</w:t>
      </w:r>
      <w:proofErr w:type="gramEnd"/>
    </w:p>
    <w:p w14:paraId="50D85900" w14:textId="272A4456" w:rsidR="00F563BF" w:rsidRDefault="00F563BF" w:rsidP="001B2A02">
      <w:pPr>
        <w:jc w:val="both"/>
        <w:rPr>
          <w:rFonts w:asciiTheme="minorHAnsi" w:eastAsia="Arial" w:hAnsiTheme="minorHAnsi" w:cstheme="minorHAnsi"/>
        </w:rPr>
      </w:pPr>
      <w:r w:rsidRPr="00F563BF">
        <w:rPr>
          <w:rFonts w:asciiTheme="minorHAnsi" w:hAnsiTheme="minorHAnsi" w:cstheme="minorHAnsi"/>
        </w:rPr>
        <w:t>Holding the headteacher</w:t>
      </w:r>
      <w:r w:rsidRPr="00F563BF">
        <w:rPr>
          <w:rFonts w:asciiTheme="minorHAnsi" w:eastAsia="Arial" w:hAnsiTheme="minorHAnsi" w:cstheme="minorHAnsi"/>
        </w:rPr>
        <w:t xml:space="preserve"> to account for the implementation of </w:t>
      </w:r>
      <w:r w:rsidR="00784C4C">
        <w:rPr>
          <w:rFonts w:asciiTheme="minorHAnsi" w:eastAsia="Arial" w:hAnsiTheme="minorHAnsi" w:cstheme="minorHAnsi"/>
        </w:rPr>
        <w:t xml:space="preserve">a policy based on this </w:t>
      </w:r>
      <w:proofErr w:type="gramStart"/>
      <w:r w:rsidR="00784C4C">
        <w:rPr>
          <w:rFonts w:asciiTheme="minorHAnsi" w:eastAsia="Arial" w:hAnsiTheme="minorHAnsi" w:cstheme="minorHAnsi"/>
        </w:rPr>
        <w:t>guidance</w:t>
      </w:r>
      <w:proofErr w:type="gramEnd"/>
    </w:p>
    <w:p w14:paraId="34E578B4" w14:textId="77777777" w:rsidR="00E8618C" w:rsidRPr="006D7A69" w:rsidRDefault="00E8618C" w:rsidP="001B2A02">
      <w:pPr>
        <w:jc w:val="both"/>
        <w:rPr>
          <w:rFonts w:asciiTheme="minorHAnsi" w:hAnsiTheme="minorHAnsi" w:cstheme="minorHAnsi"/>
        </w:rPr>
      </w:pPr>
    </w:p>
    <w:p w14:paraId="72D451F0" w14:textId="7EEED983" w:rsidR="00F563BF" w:rsidRDefault="00F563BF" w:rsidP="00E8618C">
      <w:pPr>
        <w:pStyle w:val="Heading2"/>
      </w:pPr>
      <w:bookmarkStart w:id="19" w:name="_Toc141164156"/>
      <w:r w:rsidRPr="00F563BF">
        <w:t xml:space="preserve">The </w:t>
      </w:r>
      <w:r w:rsidR="006D7A69">
        <w:t>H</w:t>
      </w:r>
      <w:r w:rsidRPr="00F563BF">
        <w:t>eadteacher</w:t>
      </w:r>
      <w:bookmarkEnd w:id="19"/>
      <w:r w:rsidRPr="00F563BF">
        <w:t xml:space="preserve"> </w:t>
      </w:r>
    </w:p>
    <w:p w14:paraId="5A18B9D2" w14:textId="77777777" w:rsidR="00E8618C" w:rsidRPr="00F563BF" w:rsidRDefault="00E8618C" w:rsidP="001B2A02">
      <w:pPr>
        <w:jc w:val="both"/>
        <w:rPr>
          <w:rFonts w:asciiTheme="minorHAnsi" w:hAnsiTheme="minorHAnsi" w:cstheme="minorHAnsi"/>
        </w:rPr>
      </w:pPr>
    </w:p>
    <w:p w14:paraId="565850FB" w14:textId="3273981D" w:rsidR="00F563BF" w:rsidRPr="00F563BF" w:rsidRDefault="00F563BF" w:rsidP="001B2A02">
      <w:pPr>
        <w:jc w:val="both"/>
        <w:rPr>
          <w:rFonts w:asciiTheme="minorHAnsi" w:hAnsiTheme="minorHAnsi" w:cstheme="minorHAnsi"/>
        </w:rPr>
      </w:pPr>
      <w:r w:rsidRPr="00F563BF">
        <w:rPr>
          <w:rFonts w:asciiTheme="minorHAnsi" w:hAnsiTheme="minorHAnsi" w:cstheme="minorHAnsi"/>
        </w:rPr>
        <w:t xml:space="preserve">The </w:t>
      </w:r>
      <w:r w:rsidR="00AB3084">
        <w:rPr>
          <w:rFonts w:asciiTheme="minorHAnsi" w:hAnsiTheme="minorHAnsi" w:cstheme="minorHAnsi"/>
        </w:rPr>
        <w:t>H</w:t>
      </w:r>
      <w:r w:rsidRPr="00F563BF">
        <w:rPr>
          <w:rFonts w:asciiTheme="minorHAnsi" w:hAnsiTheme="minorHAnsi" w:cstheme="minorHAnsi"/>
        </w:rPr>
        <w:t xml:space="preserve">eadteacher is responsible for: </w:t>
      </w:r>
    </w:p>
    <w:p w14:paraId="1527A380" w14:textId="36C5F7DF" w:rsidR="00F563BF" w:rsidRPr="00F563BF" w:rsidRDefault="00F563BF" w:rsidP="001B2A02">
      <w:pPr>
        <w:jc w:val="both"/>
        <w:rPr>
          <w:rFonts w:asciiTheme="minorHAnsi" w:hAnsiTheme="minorHAnsi" w:cstheme="minorHAnsi"/>
        </w:rPr>
      </w:pPr>
      <w:r w:rsidRPr="00F563BF">
        <w:rPr>
          <w:rFonts w:asciiTheme="minorHAnsi" w:hAnsiTheme="minorHAnsi" w:cstheme="minorHAnsi"/>
        </w:rPr>
        <w:t xml:space="preserve">Implementation of </w:t>
      </w:r>
      <w:r w:rsidR="00491268">
        <w:rPr>
          <w:rFonts w:asciiTheme="minorHAnsi" w:hAnsiTheme="minorHAnsi" w:cstheme="minorHAnsi"/>
        </w:rPr>
        <w:t xml:space="preserve">a </w:t>
      </w:r>
      <w:r w:rsidRPr="00F563BF">
        <w:rPr>
          <w:rFonts w:asciiTheme="minorHAnsi" w:hAnsiTheme="minorHAnsi" w:cstheme="minorHAnsi"/>
        </w:rPr>
        <w:t xml:space="preserve">policy </w:t>
      </w:r>
      <w:r w:rsidR="00491268">
        <w:rPr>
          <w:rFonts w:asciiTheme="minorHAnsi" w:hAnsiTheme="minorHAnsi" w:cstheme="minorHAnsi"/>
        </w:rPr>
        <w:t xml:space="preserve">based on this guidance </w:t>
      </w:r>
      <w:r w:rsidRPr="00F563BF">
        <w:rPr>
          <w:rFonts w:asciiTheme="minorHAnsi" w:hAnsiTheme="minorHAnsi" w:cstheme="minorHAnsi"/>
        </w:rPr>
        <w:t xml:space="preserve">at the </w:t>
      </w:r>
      <w:proofErr w:type="gramStart"/>
      <w:r w:rsidRPr="00F563BF">
        <w:rPr>
          <w:rFonts w:asciiTheme="minorHAnsi" w:hAnsiTheme="minorHAnsi" w:cstheme="minorHAnsi"/>
        </w:rPr>
        <w:t>school</w:t>
      </w:r>
      <w:proofErr w:type="gramEnd"/>
      <w:r w:rsidRPr="00F563BF">
        <w:rPr>
          <w:rFonts w:asciiTheme="minorHAnsi" w:hAnsiTheme="minorHAnsi" w:cstheme="minorHAnsi"/>
        </w:rPr>
        <w:t xml:space="preserve"> </w:t>
      </w:r>
    </w:p>
    <w:p w14:paraId="2CB811B6" w14:textId="6D87739D" w:rsidR="00F563BF" w:rsidRPr="00F563BF" w:rsidRDefault="00F563BF" w:rsidP="001B2A02">
      <w:pPr>
        <w:jc w:val="both"/>
        <w:rPr>
          <w:rFonts w:asciiTheme="minorHAnsi" w:hAnsiTheme="minorHAnsi" w:cstheme="minorHAnsi"/>
        </w:rPr>
      </w:pPr>
      <w:r w:rsidRPr="00F563BF">
        <w:rPr>
          <w:rFonts w:asciiTheme="minorHAnsi" w:hAnsiTheme="minorHAnsi" w:cstheme="minorHAnsi"/>
        </w:rPr>
        <w:t xml:space="preserve">Monitoring school-level absence data and reporting it to </w:t>
      </w:r>
      <w:r w:rsidR="00491268">
        <w:rPr>
          <w:rFonts w:asciiTheme="minorHAnsi" w:hAnsiTheme="minorHAnsi" w:cstheme="minorHAnsi"/>
        </w:rPr>
        <w:t xml:space="preserve">the Local Governing Body </w:t>
      </w:r>
      <w:r w:rsidR="00CB2BD3">
        <w:rPr>
          <w:rFonts w:asciiTheme="minorHAnsi" w:hAnsiTheme="minorHAnsi" w:cstheme="minorHAnsi"/>
        </w:rPr>
        <w:t>and to the ODST School Improvement Team.</w:t>
      </w:r>
    </w:p>
    <w:p w14:paraId="2C8C2D0A" w14:textId="77777777" w:rsidR="00F563BF" w:rsidRPr="00F563BF" w:rsidRDefault="00F563BF" w:rsidP="001B2A02">
      <w:pPr>
        <w:jc w:val="both"/>
        <w:rPr>
          <w:rFonts w:asciiTheme="minorHAnsi" w:hAnsiTheme="minorHAnsi" w:cstheme="minorHAnsi"/>
        </w:rPr>
      </w:pPr>
      <w:r w:rsidRPr="00F563BF">
        <w:rPr>
          <w:rFonts w:asciiTheme="minorHAnsi" w:hAnsiTheme="minorHAnsi" w:cstheme="minorHAnsi"/>
        </w:rPr>
        <w:t>Supporting staff with monitoring the attendance of individual pupils</w:t>
      </w:r>
    </w:p>
    <w:p w14:paraId="18A89BC5" w14:textId="77777777" w:rsidR="00F563BF" w:rsidRPr="00F563BF" w:rsidRDefault="00F563BF" w:rsidP="001B2A02">
      <w:pPr>
        <w:jc w:val="both"/>
        <w:rPr>
          <w:rFonts w:asciiTheme="minorHAnsi" w:hAnsiTheme="minorHAnsi" w:cstheme="minorHAnsi"/>
        </w:rPr>
      </w:pPr>
      <w:r w:rsidRPr="00F563BF">
        <w:rPr>
          <w:rFonts w:asciiTheme="minorHAnsi" w:hAnsiTheme="minorHAnsi" w:cstheme="minorHAnsi"/>
        </w:rPr>
        <w:t xml:space="preserve">Monitoring the impact of any implemented attendance strategies </w:t>
      </w:r>
    </w:p>
    <w:p w14:paraId="176CA4D1" w14:textId="65321618" w:rsidR="00F563BF" w:rsidRDefault="00F563BF" w:rsidP="001B2A02">
      <w:pPr>
        <w:jc w:val="both"/>
        <w:rPr>
          <w:rFonts w:asciiTheme="minorHAnsi" w:hAnsiTheme="minorHAnsi" w:cstheme="minorHAnsi"/>
        </w:rPr>
      </w:pPr>
      <w:r w:rsidRPr="00F563BF">
        <w:rPr>
          <w:rFonts w:asciiTheme="minorHAnsi" w:hAnsiTheme="minorHAnsi" w:cstheme="minorHAnsi"/>
        </w:rPr>
        <w:t>Issuing fixed-penalty notices, where necessary</w:t>
      </w:r>
    </w:p>
    <w:p w14:paraId="695C3221" w14:textId="77777777" w:rsidR="00E8618C" w:rsidRDefault="00E8618C" w:rsidP="001B2A02">
      <w:pPr>
        <w:jc w:val="both"/>
        <w:rPr>
          <w:rFonts w:asciiTheme="minorHAnsi" w:hAnsiTheme="minorHAnsi" w:cstheme="minorHAnsi"/>
        </w:rPr>
      </w:pPr>
    </w:p>
    <w:p w14:paraId="0CA55046" w14:textId="4743D480" w:rsidR="00D179E9" w:rsidRDefault="00D179E9" w:rsidP="00E8618C">
      <w:pPr>
        <w:pStyle w:val="Heading2"/>
      </w:pPr>
      <w:bookmarkStart w:id="20" w:name="_Toc141164157"/>
      <w:r w:rsidRPr="00D376B0">
        <w:t>Class teachers</w:t>
      </w:r>
      <w:r w:rsidR="00D73540">
        <w:t xml:space="preserve"> and </w:t>
      </w:r>
      <w:r w:rsidR="008F277F">
        <w:t>t</w:t>
      </w:r>
      <w:r w:rsidR="00D73540">
        <w:t xml:space="preserve">eaching </w:t>
      </w:r>
      <w:r w:rsidR="008F277F">
        <w:t>a</w:t>
      </w:r>
      <w:r w:rsidR="00D73540">
        <w:t>ssistants</w:t>
      </w:r>
      <w:bookmarkEnd w:id="20"/>
    </w:p>
    <w:p w14:paraId="304E7271" w14:textId="77777777" w:rsidR="00E8618C" w:rsidRPr="00D179E9" w:rsidRDefault="00E8618C" w:rsidP="001B2A02">
      <w:pPr>
        <w:jc w:val="both"/>
        <w:rPr>
          <w:rFonts w:asciiTheme="minorHAnsi" w:hAnsiTheme="minorHAnsi" w:cstheme="minorHAnsi"/>
        </w:rPr>
      </w:pPr>
    </w:p>
    <w:p w14:paraId="3D05451A" w14:textId="2CCA2B84" w:rsidR="00D179E9" w:rsidRPr="00D179E9" w:rsidRDefault="00D179E9" w:rsidP="001B2A02">
      <w:pPr>
        <w:jc w:val="both"/>
        <w:rPr>
          <w:rFonts w:asciiTheme="minorHAnsi" w:hAnsiTheme="minorHAnsi" w:cstheme="minorHAnsi"/>
        </w:rPr>
      </w:pPr>
      <w:r w:rsidRPr="00D376B0">
        <w:rPr>
          <w:rFonts w:asciiTheme="minorHAnsi" w:hAnsiTheme="minorHAnsi" w:cstheme="minorHAnsi"/>
        </w:rPr>
        <w:t>Class teachers</w:t>
      </w:r>
      <w:r w:rsidR="00D376B0">
        <w:rPr>
          <w:rFonts w:asciiTheme="minorHAnsi" w:hAnsiTheme="minorHAnsi" w:cstheme="minorHAnsi"/>
        </w:rPr>
        <w:t xml:space="preserve"> </w:t>
      </w:r>
      <w:r w:rsidR="00D73540">
        <w:rPr>
          <w:rFonts w:asciiTheme="minorHAnsi" w:hAnsiTheme="minorHAnsi" w:cstheme="minorHAnsi"/>
        </w:rPr>
        <w:t xml:space="preserve">and </w:t>
      </w:r>
      <w:r w:rsidR="008F277F">
        <w:rPr>
          <w:rFonts w:asciiTheme="minorHAnsi" w:hAnsiTheme="minorHAnsi" w:cstheme="minorHAnsi"/>
        </w:rPr>
        <w:t>t</w:t>
      </w:r>
      <w:r w:rsidR="00D73540">
        <w:rPr>
          <w:rFonts w:asciiTheme="minorHAnsi" w:hAnsiTheme="minorHAnsi" w:cstheme="minorHAnsi"/>
        </w:rPr>
        <w:t xml:space="preserve">eaching </w:t>
      </w:r>
      <w:r w:rsidR="008F277F">
        <w:rPr>
          <w:rFonts w:asciiTheme="minorHAnsi" w:hAnsiTheme="minorHAnsi" w:cstheme="minorHAnsi"/>
        </w:rPr>
        <w:t>a</w:t>
      </w:r>
      <w:r w:rsidR="00D73540">
        <w:rPr>
          <w:rFonts w:asciiTheme="minorHAnsi" w:hAnsiTheme="minorHAnsi" w:cstheme="minorHAnsi"/>
        </w:rPr>
        <w:t xml:space="preserve">ssistants </w:t>
      </w:r>
      <w:r w:rsidRPr="00D179E9">
        <w:rPr>
          <w:rFonts w:asciiTheme="minorHAnsi" w:hAnsiTheme="minorHAnsi" w:cstheme="minorHAnsi"/>
        </w:rPr>
        <w:t xml:space="preserve">are responsible for recording attendance </w:t>
      </w:r>
      <w:proofErr w:type="gramStart"/>
      <w:r w:rsidRPr="00D179E9">
        <w:rPr>
          <w:rFonts w:asciiTheme="minorHAnsi" w:hAnsiTheme="minorHAnsi" w:cstheme="minorHAnsi"/>
        </w:rPr>
        <w:t>on a daily basis</w:t>
      </w:r>
      <w:proofErr w:type="gramEnd"/>
      <w:r w:rsidRPr="00D179E9">
        <w:rPr>
          <w:rFonts w:asciiTheme="minorHAnsi" w:hAnsiTheme="minorHAnsi" w:cstheme="minorHAnsi"/>
        </w:rPr>
        <w:t>, using the correct codes, and submitting this information to the school office</w:t>
      </w:r>
      <w:r w:rsidR="00D376B0">
        <w:rPr>
          <w:rFonts w:asciiTheme="minorHAnsi" w:hAnsiTheme="minorHAnsi" w:cstheme="minorHAnsi"/>
        </w:rPr>
        <w:t xml:space="preserve"> on the same day.</w:t>
      </w:r>
    </w:p>
    <w:p w14:paraId="65647F30" w14:textId="77777777" w:rsidR="00E8618C" w:rsidRDefault="00E8618C" w:rsidP="001B2A02">
      <w:pPr>
        <w:jc w:val="both"/>
        <w:rPr>
          <w:rFonts w:asciiTheme="minorHAnsi" w:hAnsiTheme="minorHAnsi" w:cstheme="minorHAnsi"/>
        </w:rPr>
      </w:pPr>
    </w:p>
    <w:p w14:paraId="0E38CEB7" w14:textId="72453DE5" w:rsidR="00D179E9" w:rsidRDefault="00D179E9" w:rsidP="00E8618C">
      <w:pPr>
        <w:pStyle w:val="Heading2"/>
      </w:pPr>
      <w:bookmarkStart w:id="21" w:name="_Toc141164158"/>
      <w:r w:rsidRPr="00D179E9">
        <w:t xml:space="preserve">School </w:t>
      </w:r>
      <w:r w:rsidR="00D376B0" w:rsidRPr="00D376B0">
        <w:t>o</w:t>
      </w:r>
      <w:r w:rsidRPr="00D376B0">
        <w:t>ffic</w:t>
      </w:r>
      <w:r w:rsidR="00D376B0">
        <w:t>e</w:t>
      </w:r>
      <w:r w:rsidRPr="00D179E9">
        <w:t xml:space="preserve"> staff</w:t>
      </w:r>
      <w:bookmarkEnd w:id="21"/>
    </w:p>
    <w:p w14:paraId="7C0D900B" w14:textId="77777777" w:rsidR="00E8618C" w:rsidRPr="00D179E9" w:rsidRDefault="00E8618C" w:rsidP="001B2A02">
      <w:pPr>
        <w:jc w:val="both"/>
        <w:rPr>
          <w:rFonts w:asciiTheme="minorHAnsi" w:hAnsiTheme="minorHAnsi" w:cstheme="minorHAnsi"/>
        </w:rPr>
      </w:pPr>
    </w:p>
    <w:p w14:paraId="345EF4E9" w14:textId="33A450F2" w:rsidR="00D179E9" w:rsidRPr="00D179E9" w:rsidRDefault="00D179E9" w:rsidP="001B2A02">
      <w:pPr>
        <w:jc w:val="both"/>
        <w:rPr>
          <w:rFonts w:asciiTheme="minorHAnsi" w:eastAsia="Arial" w:hAnsiTheme="minorHAnsi" w:cstheme="minorHAnsi"/>
        </w:rPr>
      </w:pPr>
      <w:r w:rsidRPr="00D179E9">
        <w:rPr>
          <w:rFonts w:asciiTheme="minorHAnsi" w:eastAsia="Arial" w:hAnsiTheme="minorHAnsi" w:cstheme="minorHAnsi"/>
        </w:rPr>
        <w:t xml:space="preserve">School </w:t>
      </w:r>
      <w:r w:rsidRPr="00D376B0">
        <w:rPr>
          <w:rFonts w:asciiTheme="minorHAnsi" w:eastAsia="Arial" w:hAnsiTheme="minorHAnsi" w:cstheme="minorHAnsi"/>
        </w:rPr>
        <w:t>office</w:t>
      </w:r>
      <w:r w:rsidRPr="00D179E9">
        <w:rPr>
          <w:rFonts w:asciiTheme="minorHAnsi" w:eastAsia="Arial" w:hAnsiTheme="minorHAnsi" w:cstheme="minorHAnsi"/>
        </w:rPr>
        <w:t xml:space="preserve"> staff will:</w:t>
      </w:r>
    </w:p>
    <w:p w14:paraId="39E64B7D" w14:textId="11A23BEB" w:rsidR="00D179E9" w:rsidRDefault="00D179E9" w:rsidP="001B2A02">
      <w:pPr>
        <w:jc w:val="both"/>
        <w:rPr>
          <w:rFonts w:asciiTheme="minorHAnsi" w:hAnsiTheme="minorHAnsi" w:cstheme="minorHAnsi"/>
        </w:rPr>
      </w:pPr>
      <w:r w:rsidRPr="00D179E9">
        <w:rPr>
          <w:rFonts w:asciiTheme="minorHAnsi" w:hAnsiTheme="minorHAnsi" w:cstheme="minorHAnsi"/>
        </w:rPr>
        <w:t xml:space="preserve">Take calls from parents </w:t>
      </w:r>
      <w:r w:rsidR="00434A2B">
        <w:rPr>
          <w:rFonts w:asciiTheme="minorHAnsi" w:hAnsiTheme="minorHAnsi" w:cstheme="minorHAnsi"/>
        </w:rPr>
        <w:t xml:space="preserve">and registered carers </w:t>
      </w:r>
      <w:r w:rsidRPr="00D179E9">
        <w:rPr>
          <w:rFonts w:asciiTheme="minorHAnsi" w:hAnsiTheme="minorHAnsi" w:cstheme="minorHAnsi"/>
        </w:rPr>
        <w:t xml:space="preserve">about absence on a day-to-day basis and record it on the school </w:t>
      </w:r>
      <w:proofErr w:type="gramStart"/>
      <w:r w:rsidRPr="00D179E9">
        <w:rPr>
          <w:rFonts w:asciiTheme="minorHAnsi" w:hAnsiTheme="minorHAnsi" w:cstheme="minorHAnsi"/>
        </w:rPr>
        <w:t>system</w:t>
      </w:r>
      <w:proofErr w:type="gramEnd"/>
    </w:p>
    <w:p w14:paraId="1C46676A" w14:textId="77777777" w:rsidR="00E8618C" w:rsidRDefault="00E8618C" w:rsidP="001B2A02">
      <w:pPr>
        <w:jc w:val="both"/>
        <w:rPr>
          <w:rFonts w:asciiTheme="minorHAnsi" w:hAnsiTheme="minorHAnsi" w:cstheme="minorHAnsi"/>
        </w:rPr>
      </w:pPr>
    </w:p>
    <w:p w14:paraId="12F20E8D" w14:textId="2A058E90" w:rsidR="00D179E9" w:rsidRPr="00D179E9" w:rsidRDefault="00D179E9" w:rsidP="00E8618C">
      <w:pPr>
        <w:pStyle w:val="Heading2"/>
      </w:pPr>
      <w:bookmarkStart w:id="22" w:name="_Toc141164159"/>
      <w:r w:rsidRPr="00D179E9">
        <w:t>Parents/carers</w:t>
      </w:r>
      <w:bookmarkEnd w:id="22"/>
      <w:r w:rsidRPr="00D179E9">
        <w:t xml:space="preserve"> </w:t>
      </w:r>
    </w:p>
    <w:p w14:paraId="4F07914C" w14:textId="77777777" w:rsidR="00E8618C" w:rsidRDefault="00E8618C" w:rsidP="001B2A02">
      <w:pPr>
        <w:jc w:val="both"/>
        <w:rPr>
          <w:rFonts w:asciiTheme="minorHAnsi" w:hAnsiTheme="minorHAnsi" w:cstheme="minorHAnsi"/>
        </w:rPr>
      </w:pPr>
    </w:p>
    <w:p w14:paraId="6B24E78D" w14:textId="2F3994A0" w:rsidR="00D179E9" w:rsidRPr="00D179E9" w:rsidRDefault="00D179E9" w:rsidP="001B2A02">
      <w:pPr>
        <w:jc w:val="both"/>
        <w:rPr>
          <w:rFonts w:asciiTheme="minorHAnsi" w:hAnsiTheme="minorHAnsi" w:cstheme="minorHAnsi"/>
        </w:rPr>
      </w:pPr>
      <w:r w:rsidRPr="00D179E9">
        <w:rPr>
          <w:rFonts w:asciiTheme="minorHAnsi" w:hAnsiTheme="minorHAnsi" w:cstheme="minorHAnsi"/>
        </w:rPr>
        <w:t>Parents/carers are expected to:</w:t>
      </w:r>
    </w:p>
    <w:p w14:paraId="01D3EC23" w14:textId="7BB3F114" w:rsidR="00D179E9" w:rsidRPr="00D179E9" w:rsidRDefault="00D179E9" w:rsidP="001B2A02">
      <w:pPr>
        <w:jc w:val="both"/>
        <w:rPr>
          <w:rFonts w:asciiTheme="minorHAnsi" w:hAnsiTheme="minorHAnsi" w:cstheme="minorHAnsi"/>
        </w:rPr>
      </w:pPr>
      <w:r w:rsidRPr="00D179E9">
        <w:rPr>
          <w:rFonts w:asciiTheme="minorHAnsi" w:hAnsiTheme="minorHAnsi" w:cstheme="minorHAnsi"/>
        </w:rPr>
        <w:t xml:space="preserve">Make sure their child attends </w:t>
      </w:r>
      <w:r w:rsidR="00D058B7">
        <w:rPr>
          <w:rFonts w:asciiTheme="minorHAnsi" w:hAnsiTheme="minorHAnsi" w:cstheme="minorHAnsi"/>
        </w:rPr>
        <w:t xml:space="preserve">school </w:t>
      </w:r>
      <w:r w:rsidRPr="00D179E9">
        <w:rPr>
          <w:rFonts w:asciiTheme="minorHAnsi" w:hAnsiTheme="minorHAnsi" w:cstheme="minorHAnsi"/>
        </w:rPr>
        <w:t xml:space="preserve">every </w:t>
      </w:r>
      <w:r w:rsidRPr="00D058B7">
        <w:rPr>
          <w:rFonts w:asciiTheme="minorHAnsi" w:hAnsiTheme="minorHAnsi" w:cstheme="minorHAnsi"/>
        </w:rPr>
        <w:t>day</w:t>
      </w:r>
      <w:r w:rsidRPr="00D179E9">
        <w:rPr>
          <w:rFonts w:asciiTheme="minorHAnsi" w:hAnsiTheme="minorHAnsi" w:cstheme="minorHAnsi"/>
        </w:rPr>
        <w:t xml:space="preserve"> on </w:t>
      </w:r>
      <w:proofErr w:type="gramStart"/>
      <w:r w:rsidRPr="00D179E9">
        <w:rPr>
          <w:rFonts w:asciiTheme="minorHAnsi" w:hAnsiTheme="minorHAnsi" w:cstheme="minorHAnsi"/>
        </w:rPr>
        <w:t>time</w:t>
      </w:r>
      <w:proofErr w:type="gramEnd"/>
    </w:p>
    <w:p w14:paraId="3A169B02" w14:textId="733A1806" w:rsidR="00D179E9" w:rsidRPr="00D179E9" w:rsidRDefault="00D179E9" w:rsidP="001B2A02">
      <w:pPr>
        <w:jc w:val="both"/>
        <w:rPr>
          <w:rFonts w:asciiTheme="minorHAnsi" w:hAnsiTheme="minorHAnsi" w:cstheme="minorHAnsi"/>
        </w:rPr>
      </w:pPr>
      <w:r w:rsidRPr="00D179E9">
        <w:rPr>
          <w:rFonts w:asciiTheme="minorHAnsi" w:hAnsiTheme="minorHAnsi" w:cstheme="minorHAnsi"/>
        </w:rPr>
        <w:t xml:space="preserve">Call the school to report their child’s absence </w:t>
      </w:r>
      <w:r w:rsidR="00C80063">
        <w:rPr>
          <w:rFonts w:asciiTheme="minorHAnsi" w:hAnsiTheme="minorHAnsi" w:cstheme="minorHAnsi"/>
        </w:rPr>
        <w:t xml:space="preserve">as soon as possible </w:t>
      </w:r>
      <w:r w:rsidRPr="00D179E9">
        <w:rPr>
          <w:rFonts w:asciiTheme="minorHAnsi" w:hAnsiTheme="minorHAnsi" w:cstheme="minorHAnsi"/>
        </w:rPr>
        <w:t xml:space="preserve">on the day of the absence and </w:t>
      </w:r>
      <w:r w:rsidR="00C80063">
        <w:rPr>
          <w:rFonts w:asciiTheme="minorHAnsi" w:hAnsiTheme="minorHAnsi" w:cstheme="minorHAnsi"/>
        </w:rPr>
        <w:t xml:space="preserve">on </w:t>
      </w:r>
      <w:r w:rsidRPr="00D179E9">
        <w:rPr>
          <w:rFonts w:asciiTheme="minorHAnsi" w:hAnsiTheme="minorHAnsi" w:cstheme="minorHAnsi"/>
        </w:rPr>
        <w:t xml:space="preserve">each subsequent day of absence, and advise when they are expected to </w:t>
      </w:r>
      <w:proofErr w:type="gramStart"/>
      <w:r w:rsidRPr="00D179E9">
        <w:rPr>
          <w:rFonts w:asciiTheme="minorHAnsi" w:hAnsiTheme="minorHAnsi" w:cstheme="minorHAnsi"/>
        </w:rPr>
        <w:t>return</w:t>
      </w:r>
      <w:proofErr w:type="gramEnd"/>
    </w:p>
    <w:p w14:paraId="10458096" w14:textId="77777777" w:rsidR="00D179E9" w:rsidRPr="00D179E9" w:rsidRDefault="00D179E9" w:rsidP="001B2A02">
      <w:pPr>
        <w:jc w:val="both"/>
        <w:rPr>
          <w:rFonts w:asciiTheme="minorHAnsi" w:hAnsiTheme="minorHAnsi" w:cstheme="minorHAnsi"/>
        </w:rPr>
      </w:pPr>
      <w:r w:rsidRPr="00D179E9">
        <w:rPr>
          <w:rFonts w:asciiTheme="minorHAnsi" w:hAnsiTheme="minorHAnsi" w:cstheme="minorHAnsi"/>
        </w:rPr>
        <w:t xml:space="preserve">Provide the school with more than 1 emergency contact number for their </w:t>
      </w:r>
      <w:proofErr w:type="gramStart"/>
      <w:r w:rsidRPr="00D179E9">
        <w:rPr>
          <w:rFonts w:asciiTheme="minorHAnsi" w:hAnsiTheme="minorHAnsi" w:cstheme="minorHAnsi"/>
        </w:rPr>
        <w:t>child</w:t>
      </w:r>
      <w:proofErr w:type="gramEnd"/>
    </w:p>
    <w:p w14:paraId="5562B157" w14:textId="77777777" w:rsidR="00D179E9" w:rsidRDefault="00D179E9" w:rsidP="001B2A02">
      <w:pPr>
        <w:jc w:val="both"/>
        <w:rPr>
          <w:rFonts w:asciiTheme="minorHAnsi" w:hAnsiTheme="minorHAnsi" w:cstheme="minorHAnsi"/>
        </w:rPr>
      </w:pPr>
      <w:r w:rsidRPr="00D179E9">
        <w:rPr>
          <w:rFonts w:asciiTheme="minorHAnsi" w:hAnsiTheme="minorHAnsi" w:cstheme="minorHAnsi"/>
        </w:rPr>
        <w:t xml:space="preserve">Ensure that, where possible, appointments for their child are made outside of the school </w:t>
      </w:r>
      <w:proofErr w:type="gramStart"/>
      <w:r w:rsidRPr="00D179E9">
        <w:rPr>
          <w:rFonts w:asciiTheme="minorHAnsi" w:hAnsiTheme="minorHAnsi" w:cstheme="minorHAnsi"/>
        </w:rPr>
        <w:t>day</w:t>
      </w:r>
      <w:proofErr w:type="gramEnd"/>
    </w:p>
    <w:p w14:paraId="69B834C7" w14:textId="77777777" w:rsidR="00E8618C" w:rsidRPr="00D179E9" w:rsidRDefault="00E8618C" w:rsidP="001B2A02">
      <w:pPr>
        <w:jc w:val="both"/>
        <w:rPr>
          <w:rFonts w:asciiTheme="minorHAnsi" w:hAnsiTheme="minorHAnsi" w:cstheme="minorHAnsi"/>
        </w:rPr>
      </w:pPr>
    </w:p>
    <w:p w14:paraId="463A2EF2" w14:textId="593C4718" w:rsidR="00D179E9" w:rsidRDefault="00D179E9" w:rsidP="00E8618C">
      <w:pPr>
        <w:pStyle w:val="Heading2"/>
      </w:pPr>
      <w:bookmarkStart w:id="23" w:name="_Toc141164160"/>
      <w:r w:rsidRPr="00D179E9">
        <w:t>Pupils</w:t>
      </w:r>
      <w:bookmarkEnd w:id="23"/>
    </w:p>
    <w:p w14:paraId="1B9DB456" w14:textId="77777777" w:rsidR="00E8618C" w:rsidRPr="00D179E9" w:rsidRDefault="00E8618C" w:rsidP="001B2A02">
      <w:pPr>
        <w:jc w:val="both"/>
        <w:rPr>
          <w:rFonts w:asciiTheme="minorHAnsi" w:hAnsiTheme="minorHAnsi" w:cstheme="minorHAnsi"/>
        </w:rPr>
      </w:pPr>
    </w:p>
    <w:p w14:paraId="4127D9AC" w14:textId="77777777" w:rsidR="00D179E9" w:rsidRPr="00D179E9" w:rsidRDefault="00D179E9" w:rsidP="001B2A02">
      <w:pPr>
        <w:jc w:val="both"/>
        <w:rPr>
          <w:rFonts w:asciiTheme="minorHAnsi" w:hAnsiTheme="minorHAnsi" w:cstheme="minorHAnsi"/>
        </w:rPr>
      </w:pPr>
      <w:r w:rsidRPr="00D179E9">
        <w:rPr>
          <w:rFonts w:asciiTheme="minorHAnsi" w:hAnsiTheme="minorHAnsi" w:cstheme="minorHAnsi"/>
        </w:rPr>
        <w:t>Pupils are expected to:</w:t>
      </w:r>
    </w:p>
    <w:p w14:paraId="30D67A92" w14:textId="3FFFD69C" w:rsidR="003567DA" w:rsidRDefault="00D179E9" w:rsidP="001B2A02">
      <w:pPr>
        <w:jc w:val="both"/>
        <w:rPr>
          <w:rFonts w:asciiTheme="minorHAnsi" w:hAnsiTheme="minorHAnsi" w:cstheme="minorHAnsi"/>
        </w:rPr>
      </w:pPr>
      <w:r w:rsidRPr="00D179E9">
        <w:rPr>
          <w:rFonts w:asciiTheme="minorHAnsi" w:hAnsiTheme="minorHAnsi" w:cstheme="minorHAnsi"/>
        </w:rPr>
        <w:t xml:space="preserve">Attend school every day on </w:t>
      </w:r>
      <w:proofErr w:type="gramStart"/>
      <w:r w:rsidRPr="00D179E9">
        <w:rPr>
          <w:rFonts w:asciiTheme="minorHAnsi" w:hAnsiTheme="minorHAnsi" w:cstheme="minorHAnsi"/>
        </w:rPr>
        <w:t>time</w:t>
      </w:r>
      <w:proofErr w:type="gramEnd"/>
    </w:p>
    <w:p w14:paraId="54D9009A" w14:textId="77777777" w:rsidR="003567DA" w:rsidRDefault="003567DA">
      <w:pPr>
        <w:rPr>
          <w:rFonts w:asciiTheme="minorHAnsi" w:hAnsiTheme="minorHAnsi" w:cstheme="minorHAnsi"/>
        </w:rPr>
      </w:pPr>
      <w:r>
        <w:rPr>
          <w:rFonts w:asciiTheme="minorHAnsi" w:hAnsiTheme="minorHAnsi" w:cstheme="minorHAnsi"/>
        </w:rPr>
        <w:br w:type="page"/>
      </w:r>
    </w:p>
    <w:p w14:paraId="291A29FA" w14:textId="35C23220" w:rsidR="004F1504" w:rsidRDefault="000C7EF1" w:rsidP="00E8618C">
      <w:pPr>
        <w:pStyle w:val="Heading1"/>
      </w:pPr>
      <w:bookmarkStart w:id="24" w:name="_Toc141164161"/>
      <w:r>
        <w:lastRenderedPageBreak/>
        <w:t>Recording Attendance</w:t>
      </w:r>
      <w:bookmarkEnd w:id="24"/>
    </w:p>
    <w:p w14:paraId="7FDB47BA" w14:textId="77777777" w:rsidR="00E8618C" w:rsidRDefault="00E8618C" w:rsidP="001B2A02">
      <w:pPr>
        <w:jc w:val="both"/>
        <w:rPr>
          <w:rFonts w:asciiTheme="minorHAnsi" w:hAnsiTheme="minorHAnsi" w:cstheme="minorHAnsi"/>
        </w:rPr>
      </w:pPr>
    </w:p>
    <w:p w14:paraId="4295C9AD" w14:textId="4DF6605A" w:rsidR="00B31AE4" w:rsidRDefault="00B31AE4" w:rsidP="00E8618C">
      <w:pPr>
        <w:pStyle w:val="Heading2"/>
        <w:rPr>
          <w:lang w:val="en-GB"/>
        </w:rPr>
      </w:pPr>
      <w:bookmarkStart w:id="25" w:name="_Toc141164162"/>
      <w:r w:rsidRPr="00B31AE4">
        <w:rPr>
          <w:lang w:val="en-GB"/>
        </w:rPr>
        <w:t>Attendance register</w:t>
      </w:r>
      <w:bookmarkEnd w:id="25"/>
      <w:r w:rsidRPr="00B31AE4">
        <w:rPr>
          <w:lang w:val="en-GB"/>
        </w:rPr>
        <w:t xml:space="preserve"> </w:t>
      </w:r>
    </w:p>
    <w:p w14:paraId="498DE16F" w14:textId="77777777" w:rsidR="00E8618C" w:rsidRPr="00B31AE4" w:rsidRDefault="00E8618C" w:rsidP="001B2A02">
      <w:pPr>
        <w:jc w:val="both"/>
        <w:rPr>
          <w:rFonts w:asciiTheme="minorHAnsi" w:hAnsiTheme="minorHAnsi" w:cstheme="minorHAnsi"/>
          <w:lang w:val="en-GB"/>
        </w:rPr>
      </w:pPr>
    </w:p>
    <w:p w14:paraId="0766C552" w14:textId="5DD2EF79" w:rsidR="00B31AE4" w:rsidRPr="00AC69A2" w:rsidRDefault="00B31AE4" w:rsidP="001B2A02">
      <w:pPr>
        <w:jc w:val="both"/>
        <w:rPr>
          <w:rFonts w:asciiTheme="minorHAnsi" w:hAnsiTheme="minorHAnsi" w:cstheme="minorHAnsi"/>
        </w:rPr>
      </w:pPr>
      <w:r w:rsidRPr="00AC69A2">
        <w:rPr>
          <w:rFonts w:asciiTheme="minorHAnsi" w:hAnsiTheme="minorHAnsi" w:cstheme="minorHAnsi"/>
        </w:rPr>
        <w:t xml:space="preserve">We will keep an attendance </w:t>
      </w:r>
      <w:r w:rsidR="00AC69A2" w:rsidRPr="00AC69A2">
        <w:rPr>
          <w:rFonts w:asciiTheme="minorHAnsi" w:hAnsiTheme="minorHAnsi" w:cstheme="minorHAnsi"/>
        </w:rPr>
        <w:t>register</w:t>
      </w:r>
      <w:r w:rsidR="00AC69A2" w:rsidRPr="00AC69A2">
        <w:rPr>
          <w:rFonts w:asciiTheme="minorHAnsi" w:hAnsiTheme="minorHAnsi" w:cstheme="minorHAnsi"/>
          <w:shd w:val="clear" w:color="auto" w:fill="FFFFFF"/>
        </w:rPr>
        <w:t xml:space="preserve"> and</w:t>
      </w:r>
      <w:r w:rsidRPr="00AC69A2">
        <w:rPr>
          <w:rFonts w:asciiTheme="minorHAnsi" w:hAnsiTheme="minorHAnsi" w:cstheme="minorHAnsi"/>
          <w:shd w:val="clear" w:color="auto" w:fill="FFFFFF"/>
        </w:rPr>
        <w:t xml:space="preserve"> </w:t>
      </w:r>
      <w:r w:rsidR="00AC69A2" w:rsidRPr="00AC69A2">
        <w:rPr>
          <w:rFonts w:asciiTheme="minorHAnsi" w:hAnsiTheme="minorHAnsi" w:cstheme="minorHAnsi"/>
          <w:shd w:val="clear" w:color="auto" w:fill="FFFFFF"/>
        </w:rPr>
        <w:t xml:space="preserve">enter </w:t>
      </w:r>
      <w:r w:rsidRPr="00AC69A2">
        <w:rPr>
          <w:rFonts w:asciiTheme="minorHAnsi" w:hAnsiTheme="minorHAnsi" w:cstheme="minorHAnsi"/>
          <w:shd w:val="clear" w:color="auto" w:fill="FFFFFF"/>
        </w:rPr>
        <w:t>all pupils onto this register.</w:t>
      </w:r>
    </w:p>
    <w:p w14:paraId="0CAC9B9B" w14:textId="77777777" w:rsidR="00B31AE4" w:rsidRPr="00AC69A2" w:rsidRDefault="00B31AE4" w:rsidP="001B2A02">
      <w:pPr>
        <w:jc w:val="both"/>
        <w:rPr>
          <w:rFonts w:asciiTheme="minorHAnsi" w:hAnsiTheme="minorHAnsi" w:cstheme="minorHAnsi"/>
        </w:rPr>
      </w:pPr>
      <w:r w:rsidRPr="00AC69A2">
        <w:rPr>
          <w:rFonts w:asciiTheme="minorHAnsi" w:hAnsiTheme="minorHAnsi" w:cstheme="minorHAnsi"/>
        </w:rPr>
        <w:t>We will take our attendance register at the start of the first session of each school day and once during the second session. It will mark whether every pupil is:</w:t>
      </w:r>
    </w:p>
    <w:p w14:paraId="54DA415B" w14:textId="77777777" w:rsidR="00B31AE4" w:rsidRPr="00B31AE4" w:rsidRDefault="00B31AE4" w:rsidP="001B2A02">
      <w:pPr>
        <w:jc w:val="both"/>
        <w:rPr>
          <w:rFonts w:asciiTheme="minorHAnsi" w:hAnsiTheme="minorHAnsi" w:cstheme="minorHAnsi"/>
        </w:rPr>
      </w:pPr>
      <w:r w:rsidRPr="00B31AE4">
        <w:rPr>
          <w:rFonts w:asciiTheme="minorHAnsi" w:hAnsiTheme="minorHAnsi" w:cstheme="minorHAnsi"/>
        </w:rPr>
        <w:t>Present</w:t>
      </w:r>
    </w:p>
    <w:p w14:paraId="540A14CD" w14:textId="77777777" w:rsidR="00B31AE4" w:rsidRPr="00B31AE4" w:rsidRDefault="00B31AE4" w:rsidP="001B2A02">
      <w:pPr>
        <w:jc w:val="both"/>
        <w:rPr>
          <w:rFonts w:asciiTheme="minorHAnsi" w:hAnsiTheme="minorHAnsi" w:cstheme="minorHAnsi"/>
        </w:rPr>
      </w:pPr>
      <w:r w:rsidRPr="00B31AE4">
        <w:rPr>
          <w:rFonts w:asciiTheme="minorHAnsi" w:hAnsiTheme="minorHAnsi" w:cstheme="minorHAnsi"/>
        </w:rPr>
        <w:t>Attending an approved off-site educational activity</w:t>
      </w:r>
    </w:p>
    <w:p w14:paraId="21CCE706" w14:textId="77777777" w:rsidR="00B31AE4" w:rsidRPr="00B31AE4" w:rsidRDefault="00B31AE4" w:rsidP="001B2A02">
      <w:pPr>
        <w:jc w:val="both"/>
        <w:rPr>
          <w:rFonts w:asciiTheme="minorHAnsi" w:hAnsiTheme="minorHAnsi" w:cstheme="minorHAnsi"/>
        </w:rPr>
      </w:pPr>
      <w:r w:rsidRPr="00B31AE4">
        <w:rPr>
          <w:rFonts w:asciiTheme="minorHAnsi" w:hAnsiTheme="minorHAnsi" w:cstheme="minorHAnsi"/>
        </w:rPr>
        <w:t>Absent</w:t>
      </w:r>
    </w:p>
    <w:p w14:paraId="4CC78FE5" w14:textId="77777777" w:rsidR="00B31AE4" w:rsidRPr="00B31AE4" w:rsidRDefault="00B31AE4" w:rsidP="001B2A02">
      <w:pPr>
        <w:jc w:val="both"/>
        <w:rPr>
          <w:rFonts w:asciiTheme="minorHAnsi" w:hAnsiTheme="minorHAnsi" w:cstheme="minorHAnsi"/>
        </w:rPr>
      </w:pPr>
      <w:r w:rsidRPr="00B31AE4">
        <w:rPr>
          <w:rFonts w:asciiTheme="minorHAnsi" w:hAnsiTheme="minorHAnsi" w:cstheme="minorHAnsi"/>
        </w:rPr>
        <w:t xml:space="preserve">Unable to attend due to exceptional </w:t>
      </w:r>
      <w:proofErr w:type="gramStart"/>
      <w:r w:rsidRPr="00B31AE4">
        <w:rPr>
          <w:rFonts w:asciiTheme="minorHAnsi" w:hAnsiTheme="minorHAnsi" w:cstheme="minorHAnsi"/>
        </w:rPr>
        <w:t>circumstances</w:t>
      </w:r>
      <w:proofErr w:type="gramEnd"/>
    </w:p>
    <w:p w14:paraId="1EE81F4E" w14:textId="77777777" w:rsidR="00B31AE4" w:rsidRPr="00B31AE4" w:rsidRDefault="00B31AE4" w:rsidP="001B2A02">
      <w:pPr>
        <w:jc w:val="both"/>
        <w:rPr>
          <w:rFonts w:asciiTheme="minorHAnsi" w:hAnsiTheme="minorHAnsi" w:cstheme="minorHAnsi"/>
        </w:rPr>
      </w:pPr>
      <w:r w:rsidRPr="00B31AE4">
        <w:rPr>
          <w:rFonts w:asciiTheme="minorHAnsi" w:hAnsiTheme="minorHAnsi" w:cstheme="minorHAnsi"/>
        </w:rPr>
        <w:t>Any amendment to the attendance register will include:</w:t>
      </w:r>
    </w:p>
    <w:p w14:paraId="4A05C861" w14:textId="77777777" w:rsidR="00B31AE4" w:rsidRPr="00B31AE4" w:rsidRDefault="00B31AE4" w:rsidP="001B2A02">
      <w:pPr>
        <w:jc w:val="both"/>
        <w:rPr>
          <w:rFonts w:asciiTheme="minorHAnsi" w:hAnsiTheme="minorHAnsi" w:cstheme="minorHAnsi"/>
        </w:rPr>
      </w:pPr>
      <w:r w:rsidRPr="00B31AE4">
        <w:rPr>
          <w:rFonts w:asciiTheme="minorHAnsi" w:hAnsiTheme="minorHAnsi" w:cstheme="minorHAnsi"/>
        </w:rPr>
        <w:t>The original entry</w:t>
      </w:r>
    </w:p>
    <w:p w14:paraId="5AE5114C" w14:textId="77777777" w:rsidR="00B31AE4" w:rsidRPr="00B31AE4" w:rsidRDefault="00B31AE4" w:rsidP="001B2A02">
      <w:pPr>
        <w:jc w:val="both"/>
        <w:rPr>
          <w:rFonts w:asciiTheme="minorHAnsi" w:hAnsiTheme="minorHAnsi" w:cstheme="minorHAnsi"/>
        </w:rPr>
      </w:pPr>
      <w:r w:rsidRPr="00B31AE4">
        <w:rPr>
          <w:rFonts w:asciiTheme="minorHAnsi" w:hAnsiTheme="minorHAnsi" w:cstheme="minorHAnsi"/>
        </w:rPr>
        <w:t xml:space="preserve">The amended entry </w:t>
      </w:r>
    </w:p>
    <w:p w14:paraId="20D56535" w14:textId="77777777" w:rsidR="00B31AE4" w:rsidRPr="00B31AE4" w:rsidRDefault="00B31AE4" w:rsidP="001B2A02">
      <w:pPr>
        <w:jc w:val="both"/>
        <w:rPr>
          <w:rFonts w:asciiTheme="minorHAnsi" w:hAnsiTheme="minorHAnsi" w:cstheme="minorHAnsi"/>
        </w:rPr>
      </w:pPr>
      <w:r w:rsidRPr="00B31AE4">
        <w:rPr>
          <w:rFonts w:asciiTheme="minorHAnsi" w:hAnsiTheme="minorHAnsi" w:cstheme="minorHAnsi"/>
        </w:rPr>
        <w:t>The reason for the amendment</w:t>
      </w:r>
    </w:p>
    <w:p w14:paraId="35985881" w14:textId="77777777" w:rsidR="00B31AE4" w:rsidRPr="00B31AE4" w:rsidRDefault="00B31AE4" w:rsidP="001B2A02">
      <w:pPr>
        <w:jc w:val="both"/>
        <w:rPr>
          <w:rFonts w:asciiTheme="minorHAnsi" w:hAnsiTheme="minorHAnsi" w:cstheme="minorHAnsi"/>
        </w:rPr>
      </w:pPr>
      <w:r w:rsidRPr="00B31AE4">
        <w:rPr>
          <w:rFonts w:asciiTheme="minorHAnsi" w:hAnsiTheme="minorHAnsi" w:cstheme="minorHAnsi"/>
        </w:rPr>
        <w:t xml:space="preserve">The date on which the amendment was </w:t>
      </w:r>
      <w:proofErr w:type="gramStart"/>
      <w:r w:rsidRPr="00B31AE4">
        <w:rPr>
          <w:rFonts w:asciiTheme="minorHAnsi" w:hAnsiTheme="minorHAnsi" w:cstheme="minorHAnsi"/>
        </w:rPr>
        <w:t>made</w:t>
      </w:r>
      <w:proofErr w:type="gramEnd"/>
      <w:r w:rsidRPr="00B31AE4">
        <w:rPr>
          <w:rFonts w:asciiTheme="minorHAnsi" w:hAnsiTheme="minorHAnsi" w:cstheme="minorHAnsi"/>
        </w:rPr>
        <w:t xml:space="preserve"> </w:t>
      </w:r>
    </w:p>
    <w:p w14:paraId="308813D2" w14:textId="77777777" w:rsidR="00B31AE4" w:rsidRPr="00B31AE4" w:rsidRDefault="00B31AE4" w:rsidP="001B2A02">
      <w:pPr>
        <w:jc w:val="both"/>
        <w:rPr>
          <w:rFonts w:asciiTheme="minorHAnsi" w:hAnsiTheme="minorHAnsi" w:cstheme="minorHAnsi"/>
        </w:rPr>
      </w:pPr>
      <w:r w:rsidRPr="00B31AE4">
        <w:rPr>
          <w:rFonts w:asciiTheme="minorHAnsi" w:hAnsiTheme="minorHAnsi" w:cstheme="minorHAnsi"/>
        </w:rPr>
        <w:t xml:space="preserve">The name and position of the person who made the </w:t>
      </w:r>
      <w:proofErr w:type="gramStart"/>
      <w:r w:rsidRPr="00B31AE4">
        <w:rPr>
          <w:rFonts w:asciiTheme="minorHAnsi" w:hAnsiTheme="minorHAnsi" w:cstheme="minorHAnsi"/>
        </w:rPr>
        <w:t>amendment</w:t>
      </w:r>
      <w:proofErr w:type="gramEnd"/>
    </w:p>
    <w:p w14:paraId="6F6D39A6" w14:textId="77777777" w:rsidR="00B31AE4" w:rsidRPr="009252D7" w:rsidRDefault="00B31AE4" w:rsidP="001B2A02">
      <w:pPr>
        <w:jc w:val="both"/>
        <w:rPr>
          <w:rFonts w:asciiTheme="minorHAnsi" w:eastAsia="Arial" w:hAnsiTheme="minorHAnsi" w:cstheme="minorHAnsi"/>
          <w:i/>
          <w:iCs/>
        </w:rPr>
      </w:pPr>
      <w:r w:rsidRPr="009252D7">
        <w:rPr>
          <w:rFonts w:asciiTheme="minorHAnsi" w:eastAsia="Arial" w:hAnsiTheme="minorHAnsi" w:cstheme="minorHAnsi"/>
          <w:i/>
          <w:iCs/>
        </w:rPr>
        <w:t>See appendix 1 for the DfE attendance codes.</w:t>
      </w:r>
    </w:p>
    <w:p w14:paraId="7A9E6855" w14:textId="77777777" w:rsidR="009252D7" w:rsidRDefault="009252D7" w:rsidP="001B2A02">
      <w:pPr>
        <w:jc w:val="both"/>
        <w:rPr>
          <w:rFonts w:asciiTheme="minorHAnsi" w:eastAsia="Arial" w:hAnsiTheme="minorHAnsi" w:cstheme="minorHAnsi"/>
        </w:rPr>
      </w:pPr>
    </w:p>
    <w:p w14:paraId="4C4997C1" w14:textId="5FFCA6F8" w:rsidR="00B31AE4" w:rsidRPr="00B31AE4" w:rsidRDefault="00B31AE4" w:rsidP="001B2A02">
      <w:pPr>
        <w:jc w:val="both"/>
        <w:rPr>
          <w:rFonts w:asciiTheme="minorHAnsi" w:eastAsia="Arial" w:hAnsiTheme="minorHAnsi" w:cstheme="minorHAnsi"/>
        </w:rPr>
      </w:pPr>
      <w:r w:rsidRPr="00B31AE4">
        <w:rPr>
          <w:rFonts w:asciiTheme="minorHAnsi" w:eastAsia="Arial" w:hAnsiTheme="minorHAnsi" w:cstheme="minorHAnsi"/>
        </w:rPr>
        <w:t>We will also record:</w:t>
      </w:r>
    </w:p>
    <w:p w14:paraId="3E4FAA18" w14:textId="648A842C" w:rsidR="00B31AE4" w:rsidRPr="00B31AE4" w:rsidRDefault="00B31AE4" w:rsidP="001B2A02">
      <w:pPr>
        <w:jc w:val="both"/>
        <w:rPr>
          <w:rFonts w:asciiTheme="minorHAnsi" w:hAnsiTheme="minorHAnsi" w:cstheme="minorHAnsi"/>
        </w:rPr>
      </w:pPr>
      <w:r w:rsidRPr="009252D7">
        <w:rPr>
          <w:rFonts w:asciiTheme="minorHAnsi" w:eastAsia="Arial" w:hAnsiTheme="minorHAnsi" w:cstheme="minorHAnsi"/>
        </w:rPr>
        <w:t>For pupils of compulsory school age</w:t>
      </w:r>
      <w:r w:rsidR="009252D7">
        <w:rPr>
          <w:rFonts w:asciiTheme="minorHAnsi" w:eastAsia="Arial" w:hAnsiTheme="minorHAnsi" w:cstheme="minorHAnsi"/>
        </w:rPr>
        <w:t>, w</w:t>
      </w:r>
      <w:r w:rsidRPr="00B31AE4">
        <w:rPr>
          <w:rFonts w:asciiTheme="minorHAnsi" w:eastAsia="Arial" w:hAnsiTheme="minorHAnsi" w:cstheme="minorHAnsi"/>
        </w:rPr>
        <w:t xml:space="preserve">hether </w:t>
      </w:r>
      <w:r w:rsidRPr="00B31AE4">
        <w:rPr>
          <w:rFonts w:asciiTheme="minorHAnsi" w:hAnsiTheme="minorHAnsi" w:cstheme="minorHAnsi"/>
        </w:rPr>
        <w:t xml:space="preserve">the absence is authorised or </w:t>
      </w:r>
      <w:proofErr w:type="gramStart"/>
      <w:r w:rsidRPr="00B31AE4">
        <w:rPr>
          <w:rFonts w:asciiTheme="minorHAnsi" w:hAnsiTheme="minorHAnsi" w:cstheme="minorHAnsi"/>
        </w:rPr>
        <w:t>not</w:t>
      </w:r>
      <w:proofErr w:type="gramEnd"/>
    </w:p>
    <w:p w14:paraId="113D328A" w14:textId="77777777" w:rsidR="00B31AE4" w:rsidRPr="00B31AE4" w:rsidRDefault="00B31AE4" w:rsidP="001B2A02">
      <w:pPr>
        <w:jc w:val="both"/>
        <w:rPr>
          <w:rFonts w:asciiTheme="minorHAnsi" w:hAnsiTheme="minorHAnsi" w:cstheme="minorHAnsi"/>
        </w:rPr>
      </w:pPr>
      <w:r w:rsidRPr="00B31AE4">
        <w:rPr>
          <w:rFonts w:asciiTheme="minorHAnsi" w:hAnsiTheme="minorHAnsi" w:cstheme="minorHAnsi"/>
        </w:rPr>
        <w:t xml:space="preserve">The nature of the activity if a pupil is attending an approved educational </w:t>
      </w:r>
      <w:proofErr w:type="gramStart"/>
      <w:r w:rsidRPr="00B31AE4">
        <w:rPr>
          <w:rFonts w:asciiTheme="minorHAnsi" w:hAnsiTheme="minorHAnsi" w:cstheme="minorHAnsi"/>
        </w:rPr>
        <w:t>activity</w:t>
      </w:r>
      <w:proofErr w:type="gramEnd"/>
    </w:p>
    <w:p w14:paraId="73C8871C" w14:textId="77777777" w:rsidR="00B31AE4" w:rsidRPr="00B31AE4" w:rsidRDefault="00B31AE4" w:rsidP="001B2A02">
      <w:pPr>
        <w:jc w:val="both"/>
        <w:rPr>
          <w:rFonts w:asciiTheme="minorHAnsi" w:hAnsiTheme="minorHAnsi" w:cstheme="minorHAnsi"/>
        </w:rPr>
      </w:pPr>
      <w:r w:rsidRPr="00B31AE4">
        <w:rPr>
          <w:rFonts w:asciiTheme="minorHAnsi" w:hAnsiTheme="minorHAnsi" w:cstheme="minorHAnsi"/>
        </w:rPr>
        <w:t xml:space="preserve">The nature of circumstances where a pupil is unable to attend due to exceptional </w:t>
      </w:r>
      <w:proofErr w:type="gramStart"/>
      <w:r w:rsidRPr="00B31AE4">
        <w:rPr>
          <w:rFonts w:asciiTheme="minorHAnsi" w:hAnsiTheme="minorHAnsi" w:cstheme="minorHAnsi"/>
        </w:rPr>
        <w:t>circumstances</w:t>
      </w:r>
      <w:proofErr w:type="gramEnd"/>
    </w:p>
    <w:p w14:paraId="6EF4391A" w14:textId="77777777" w:rsidR="00B31AE4" w:rsidRPr="00B31AE4" w:rsidRDefault="00B31AE4" w:rsidP="001B2A02">
      <w:pPr>
        <w:jc w:val="both"/>
        <w:rPr>
          <w:rFonts w:asciiTheme="minorHAnsi" w:hAnsiTheme="minorHAnsi" w:cstheme="minorHAnsi"/>
        </w:rPr>
      </w:pPr>
      <w:r w:rsidRPr="00B31AE4">
        <w:rPr>
          <w:rFonts w:asciiTheme="minorHAnsi" w:eastAsia="Arial" w:hAnsiTheme="minorHAnsi" w:cstheme="minorHAnsi"/>
        </w:rPr>
        <w:t>We will keep every entry on the attendance register for 3 years after the date on which the entry was made.</w:t>
      </w:r>
    </w:p>
    <w:p w14:paraId="03135680" w14:textId="77777777" w:rsidR="005E12CC" w:rsidRDefault="005E12CC" w:rsidP="001B2A02">
      <w:pPr>
        <w:jc w:val="both"/>
        <w:rPr>
          <w:rFonts w:asciiTheme="minorHAnsi" w:eastAsia="Arial" w:hAnsiTheme="minorHAnsi" w:cstheme="minorHAnsi"/>
        </w:rPr>
      </w:pPr>
    </w:p>
    <w:p w14:paraId="3E2AFEA0" w14:textId="1779DA0B" w:rsidR="00EF0D60" w:rsidRDefault="00EF0D60" w:rsidP="001B2A02">
      <w:pPr>
        <w:jc w:val="both"/>
        <w:rPr>
          <w:rFonts w:asciiTheme="minorHAnsi" w:eastAsia="Arial" w:hAnsiTheme="minorHAnsi" w:cstheme="minorHAnsi"/>
        </w:rPr>
      </w:pPr>
      <w:r>
        <w:rPr>
          <w:rFonts w:asciiTheme="minorHAnsi" w:eastAsia="Arial" w:hAnsiTheme="minorHAnsi" w:cstheme="minorHAnsi"/>
        </w:rPr>
        <w:t xml:space="preserve">The school gate will open at </w:t>
      </w:r>
      <w:r w:rsidR="0019488C">
        <w:rPr>
          <w:rFonts w:asciiTheme="minorHAnsi" w:eastAsia="Arial" w:hAnsiTheme="minorHAnsi" w:cstheme="minorHAnsi"/>
        </w:rPr>
        <w:t>8</w:t>
      </w:r>
      <w:r>
        <w:rPr>
          <w:rFonts w:asciiTheme="minorHAnsi" w:eastAsia="Arial" w:hAnsiTheme="minorHAnsi" w:cstheme="minorHAnsi"/>
        </w:rPr>
        <w:t>.35 am.</w:t>
      </w:r>
    </w:p>
    <w:p w14:paraId="2A3F8512" w14:textId="44B1B9ED" w:rsidR="00B31AE4" w:rsidRPr="00B31AE4" w:rsidRDefault="00B31AE4" w:rsidP="001B2A02">
      <w:pPr>
        <w:jc w:val="both"/>
        <w:rPr>
          <w:rFonts w:asciiTheme="minorHAnsi" w:hAnsiTheme="minorHAnsi" w:cstheme="minorHAnsi"/>
        </w:rPr>
      </w:pPr>
      <w:r w:rsidRPr="00B31AE4">
        <w:rPr>
          <w:rFonts w:asciiTheme="minorHAnsi" w:eastAsia="Arial" w:hAnsiTheme="minorHAnsi" w:cstheme="minorHAnsi"/>
        </w:rPr>
        <w:t xml:space="preserve">Pupils must arrive </w:t>
      </w:r>
      <w:r w:rsidR="00EF0D60">
        <w:rPr>
          <w:rFonts w:asciiTheme="minorHAnsi" w:eastAsia="Arial" w:hAnsiTheme="minorHAnsi" w:cstheme="minorHAnsi"/>
        </w:rPr>
        <w:t>in school</w:t>
      </w:r>
      <w:r w:rsidRPr="00B31AE4">
        <w:rPr>
          <w:rFonts w:asciiTheme="minorHAnsi" w:eastAsia="Arial" w:hAnsiTheme="minorHAnsi" w:cstheme="minorHAnsi"/>
        </w:rPr>
        <w:t xml:space="preserve"> </w:t>
      </w:r>
      <w:r w:rsidRPr="00EF0D60">
        <w:rPr>
          <w:rFonts w:asciiTheme="minorHAnsi" w:eastAsia="Arial" w:hAnsiTheme="minorHAnsi" w:cstheme="minorHAnsi"/>
        </w:rPr>
        <w:t>b</w:t>
      </w:r>
      <w:r w:rsidR="00EF0D60">
        <w:rPr>
          <w:rFonts w:asciiTheme="minorHAnsi" w:eastAsia="Arial" w:hAnsiTheme="minorHAnsi" w:cstheme="minorHAnsi"/>
        </w:rPr>
        <w:t>y 8.45am</w:t>
      </w:r>
      <w:r w:rsidRPr="00EF0D60">
        <w:rPr>
          <w:rFonts w:asciiTheme="minorHAnsi" w:eastAsia="Arial" w:hAnsiTheme="minorHAnsi" w:cstheme="minorHAnsi"/>
        </w:rPr>
        <w:t xml:space="preserve"> </w:t>
      </w:r>
      <w:r w:rsidRPr="00B31AE4">
        <w:rPr>
          <w:rFonts w:asciiTheme="minorHAnsi" w:eastAsia="Arial" w:hAnsiTheme="minorHAnsi" w:cstheme="minorHAnsi"/>
        </w:rPr>
        <w:t>on each school day.</w:t>
      </w:r>
    </w:p>
    <w:p w14:paraId="0994E59F" w14:textId="77777777" w:rsidR="005E12CC" w:rsidRDefault="005E12CC" w:rsidP="001B2A02">
      <w:pPr>
        <w:jc w:val="both"/>
        <w:rPr>
          <w:rFonts w:asciiTheme="minorHAnsi" w:eastAsia="Arial" w:hAnsiTheme="minorHAnsi" w:cstheme="minorHAnsi"/>
        </w:rPr>
      </w:pPr>
    </w:p>
    <w:p w14:paraId="61E0C94C" w14:textId="62118296" w:rsidR="00B31AE4" w:rsidRDefault="00B31AE4" w:rsidP="001B2A02">
      <w:pPr>
        <w:jc w:val="both"/>
        <w:rPr>
          <w:rFonts w:asciiTheme="minorHAnsi" w:eastAsia="Arial" w:hAnsiTheme="minorHAnsi" w:cstheme="minorHAnsi"/>
          <w:shd w:val="clear" w:color="auto" w:fill="FFFFFF"/>
        </w:rPr>
      </w:pPr>
      <w:r w:rsidRPr="00B31AE4">
        <w:rPr>
          <w:rFonts w:asciiTheme="minorHAnsi" w:eastAsia="Arial" w:hAnsiTheme="minorHAnsi" w:cstheme="minorHAnsi"/>
        </w:rPr>
        <w:t>The register for the first session will be taken a</w:t>
      </w:r>
      <w:r w:rsidR="00EF0D60">
        <w:rPr>
          <w:rFonts w:asciiTheme="minorHAnsi" w:eastAsia="Arial" w:hAnsiTheme="minorHAnsi" w:cstheme="minorHAnsi"/>
        </w:rPr>
        <w:t>t 8.45am</w:t>
      </w:r>
      <w:r w:rsidRPr="00B31AE4">
        <w:rPr>
          <w:rFonts w:asciiTheme="minorHAnsi" w:eastAsia="Arial" w:hAnsiTheme="minorHAnsi" w:cstheme="minorHAnsi"/>
        </w:rPr>
        <w:t>and will be kept open unti</w:t>
      </w:r>
      <w:r w:rsidR="00EF0D60">
        <w:rPr>
          <w:rFonts w:asciiTheme="minorHAnsi" w:eastAsia="Arial" w:hAnsiTheme="minorHAnsi" w:cstheme="minorHAnsi"/>
        </w:rPr>
        <w:t>l 9.15am</w:t>
      </w:r>
      <w:r w:rsidRPr="00B31AE4">
        <w:rPr>
          <w:rFonts w:asciiTheme="minorHAnsi" w:eastAsia="Arial" w:hAnsiTheme="minorHAnsi" w:cstheme="minorHAnsi"/>
        </w:rPr>
        <w:t xml:space="preserve"> The register for the second session will be taken </w:t>
      </w:r>
      <w:r w:rsidR="00EF0D60">
        <w:rPr>
          <w:rFonts w:asciiTheme="minorHAnsi" w:eastAsia="Arial" w:hAnsiTheme="minorHAnsi" w:cstheme="minorHAnsi"/>
        </w:rPr>
        <w:t>at 1.00pm</w:t>
      </w:r>
      <w:r w:rsidRPr="00B31AE4">
        <w:rPr>
          <w:rFonts w:asciiTheme="minorHAnsi" w:eastAsia="Arial" w:hAnsiTheme="minorHAnsi" w:cstheme="minorHAnsi"/>
        </w:rPr>
        <w:t xml:space="preserve"> and will be kept open unti</w:t>
      </w:r>
      <w:r w:rsidR="00EF0D60">
        <w:rPr>
          <w:rFonts w:asciiTheme="minorHAnsi" w:eastAsia="Arial" w:hAnsiTheme="minorHAnsi" w:cstheme="minorHAnsi"/>
        </w:rPr>
        <w:t>l 1.20pm</w:t>
      </w:r>
    </w:p>
    <w:p w14:paraId="4EEEEFF1" w14:textId="77777777" w:rsidR="00E8618C" w:rsidRPr="00B31AE4" w:rsidRDefault="00E8618C" w:rsidP="001B2A02">
      <w:pPr>
        <w:jc w:val="both"/>
        <w:rPr>
          <w:rFonts w:asciiTheme="minorHAnsi" w:hAnsiTheme="minorHAnsi" w:cstheme="minorHAnsi"/>
        </w:rPr>
      </w:pPr>
    </w:p>
    <w:p w14:paraId="07974693" w14:textId="54EFC310" w:rsidR="00B31AE4" w:rsidRDefault="00B31AE4" w:rsidP="00E8618C">
      <w:pPr>
        <w:pStyle w:val="Heading2"/>
      </w:pPr>
      <w:bookmarkStart w:id="26" w:name="_Toc141164163"/>
      <w:r w:rsidRPr="00B31AE4">
        <w:t>Unplanned absence</w:t>
      </w:r>
      <w:bookmarkEnd w:id="26"/>
      <w:r w:rsidRPr="00B31AE4">
        <w:t xml:space="preserve"> </w:t>
      </w:r>
    </w:p>
    <w:p w14:paraId="70DE7888" w14:textId="77777777" w:rsidR="00E8618C" w:rsidRPr="00B31AE4" w:rsidRDefault="00E8618C" w:rsidP="001B2A02">
      <w:pPr>
        <w:jc w:val="both"/>
        <w:rPr>
          <w:rFonts w:asciiTheme="minorHAnsi" w:hAnsiTheme="minorHAnsi" w:cstheme="minorHAnsi"/>
        </w:rPr>
      </w:pPr>
    </w:p>
    <w:p w14:paraId="517B2056" w14:textId="51ADC340" w:rsidR="00B31AE4" w:rsidRDefault="00B31AE4" w:rsidP="001B2A02">
      <w:pPr>
        <w:jc w:val="both"/>
        <w:rPr>
          <w:rFonts w:asciiTheme="minorHAnsi" w:eastAsia="Arial" w:hAnsiTheme="minorHAnsi" w:cstheme="minorHAnsi"/>
        </w:rPr>
      </w:pPr>
      <w:r w:rsidRPr="00B31AE4">
        <w:rPr>
          <w:rFonts w:asciiTheme="minorHAnsi" w:eastAsia="Arial" w:hAnsiTheme="minorHAnsi" w:cstheme="minorHAnsi"/>
        </w:rPr>
        <w:t>Th</w:t>
      </w:r>
      <w:r w:rsidR="00993C5B">
        <w:rPr>
          <w:rFonts w:asciiTheme="minorHAnsi" w:eastAsia="Arial" w:hAnsiTheme="minorHAnsi" w:cstheme="minorHAnsi"/>
        </w:rPr>
        <w:t>e</w:t>
      </w:r>
      <w:r w:rsidRPr="00B31AE4">
        <w:rPr>
          <w:rFonts w:asciiTheme="minorHAnsi" w:eastAsia="Arial" w:hAnsiTheme="minorHAnsi" w:cstheme="minorHAnsi"/>
        </w:rPr>
        <w:t xml:space="preserve"> pupil’s parent/carer must notify the school of the reason for the absence on the first day of an unplanned absence b</w:t>
      </w:r>
      <w:r w:rsidR="00EF0D60">
        <w:rPr>
          <w:rFonts w:asciiTheme="minorHAnsi" w:eastAsia="Arial" w:hAnsiTheme="minorHAnsi" w:cstheme="minorHAnsi"/>
        </w:rPr>
        <w:t xml:space="preserve">y 8.45am </w:t>
      </w:r>
      <w:r w:rsidRPr="00B31AE4">
        <w:rPr>
          <w:rFonts w:asciiTheme="minorHAnsi" w:eastAsia="Arial" w:hAnsiTheme="minorHAnsi" w:cstheme="minorHAnsi"/>
        </w:rPr>
        <w:t>or as soon as practically possible by calling the school</w:t>
      </w:r>
      <w:r w:rsidR="006A2605">
        <w:rPr>
          <w:rFonts w:asciiTheme="minorHAnsi" w:eastAsia="Arial" w:hAnsiTheme="minorHAnsi" w:cstheme="minorHAnsi"/>
        </w:rPr>
        <w:t>.</w:t>
      </w:r>
    </w:p>
    <w:p w14:paraId="30A711E8" w14:textId="35C0366E" w:rsidR="00EF0D60" w:rsidRPr="00B31AE4" w:rsidRDefault="00EF0D60" w:rsidP="001B2A02">
      <w:pPr>
        <w:jc w:val="both"/>
        <w:rPr>
          <w:rFonts w:asciiTheme="minorHAnsi" w:hAnsiTheme="minorHAnsi" w:cstheme="minorHAnsi"/>
        </w:rPr>
      </w:pPr>
      <w:r>
        <w:rPr>
          <w:rFonts w:asciiTheme="minorHAnsi" w:eastAsia="Arial" w:hAnsiTheme="minorHAnsi" w:cstheme="minorHAnsi"/>
        </w:rPr>
        <w:t>Notification can be made in person on the gate, via telephone to the office, email to the relevant member of staff or through the school Parent APP, if used.</w:t>
      </w:r>
    </w:p>
    <w:p w14:paraId="06399B01" w14:textId="77777777" w:rsidR="00B31AE4" w:rsidRPr="00B31AE4" w:rsidRDefault="00B31AE4" w:rsidP="001B2A02">
      <w:pPr>
        <w:jc w:val="both"/>
        <w:rPr>
          <w:rFonts w:asciiTheme="minorHAnsi" w:hAnsiTheme="minorHAnsi" w:cstheme="minorHAnsi"/>
        </w:rPr>
      </w:pPr>
      <w:r w:rsidRPr="00B31AE4">
        <w:rPr>
          <w:rFonts w:asciiTheme="minorHAnsi" w:eastAsia="Arial" w:hAnsiTheme="minorHAnsi" w:cstheme="minorHAnsi"/>
        </w:rPr>
        <w:t>We will mark absence due to illness as authorised unless the school has a genuine concern about the authenticity of the illness.</w:t>
      </w:r>
    </w:p>
    <w:p w14:paraId="6AFC18F4" w14:textId="77777777" w:rsidR="00B31AE4" w:rsidRPr="00B31AE4" w:rsidRDefault="00B31AE4" w:rsidP="001B2A02">
      <w:pPr>
        <w:jc w:val="both"/>
        <w:rPr>
          <w:rFonts w:asciiTheme="minorHAnsi" w:eastAsia="Arial" w:hAnsiTheme="minorHAnsi" w:cstheme="minorHAnsi"/>
        </w:rPr>
      </w:pPr>
      <w:r w:rsidRPr="00B31AE4">
        <w:rPr>
          <w:rFonts w:asciiTheme="minorHAnsi" w:eastAsia="Arial" w:hAnsiTheme="minorHAnsi" w:cstheme="minorHAnsi"/>
        </w:rPr>
        <w:t>If the authenticity of the illness is in doubt, the school may ask the pupil’s parent/carer to provide medical evidence, such as a doctor’s note, prescription, appointment card or other appropriate form of evidence. We will not ask for medical evidence unnecessarily.</w:t>
      </w:r>
    </w:p>
    <w:p w14:paraId="64562D31" w14:textId="58026FB2" w:rsidR="00B31AE4" w:rsidRDefault="00B31AE4" w:rsidP="001B2A02">
      <w:pPr>
        <w:jc w:val="both"/>
        <w:rPr>
          <w:rFonts w:asciiTheme="minorHAnsi" w:eastAsia="Arial" w:hAnsiTheme="minorHAnsi" w:cstheme="minorHAnsi"/>
        </w:rPr>
      </w:pPr>
      <w:r w:rsidRPr="00B31AE4">
        <w:rPr>
          <w:rFonts w:asciiTheme="minorHAnsi" w:eastAsia="Arial" w:hAnsiTheme="minorHAnsi" w:cstheme="minorHAnsi"/>
        </w:rPr>
        <w:t xml:space="preserve">If the school is not satisfied about the authenticity of the illness, the absence will be recorded as </w:t>
      </w:r>
      <w:proofErr w:type="spellStart"/>
      <w:r w:rsidR="002D0047" w:rsidRPr="00B31AE4">
        <w:rPr>
          <w:rFonts w:asciiTheme="minorHAnsi" w:eastAsia="Arial" w:hAnsiTheme="minorHAnsi" w:cstheme="minorHAnsi"/>
        </w:rPr>
        <w:t>unauthorised</w:t>
      </w:r>
      <w:proofErr w:type="spellEnd"/>
      <w:r w:rsidR="002D0047" w:rsidRPr="00B31AE4">
        <w:rPr>
          <w:rFonts w:asciiTheme="minorHAnsi" w:eastAsia="Arial" w:hAnsiTheme="minorHAnsi" w:cstheme="minorHAnsi"/>
        </w:rPr>
        <w:t>,</w:t>
      </w:r>
      <w:r w:rsidRPr="00B31AE4">
        <w:rPr>
          <w:rFonts w:asciiTheme="minorHAnsi" w:eastAsia="Arial" w:hAnsiTheme="minorHAnsi" w:cstheme="minorHAnsi"/>
        </w:rPr>
        <w:t xml:space="preserve"> and parents/carers will be notified of this in advance.</w:t>
      </w:r>
    </w:p>
    <w:p w14:paraId="2675030D" w14:textId="77777777" w:rsidR="00E8618C" w:rsidRPr="00B31AE4" w:rsidRDefault="00E8618C" w:rsidP="001B2A02">
      <w:pPr>
        <w:jc w:val="both"/>
        <w:rPr>
          <w:rFonts w:asciiTheme="minorHAnsi" w:eastAsia="Arial" w:hAnsiTheme="minorHAnsi" w:cstheme="minorHAnsi"/>
        </w:rPr>
      </w:pPr>
    </w:p>
    <w:p w14:paraId="5910A803" w14:textId="52912E46" w:rsidR="00B31AE4" w:rsidRDefault="00B31AE4" w:rsidP="00E8618C">
      <w:pPr>
        <w:pStyle w:val="Heading2"/>
      </w:pPr>
      <w:bookmarkStart w:id="27" w:name="_Toc141164164"/>
      <w:r w:rsidRPr="00B31AE4">
        <w:t xml:space="preserve">Planned </w:t>
      </w:r>
      <w:proofErr w:type="gramStart"/>
      <w:r w:rsidRPr="00B31AE4">
        <w:t>absence</w:t>
      </w:r>
      <w:bookmarkEnd w:id="27"/>
      <w:proofErr w:type="gramEnd"/>
      <w:r w:rsidRPr="00B31AE4">
        <w:t xml:space="preserve"> </w:t>
      </w:r>
    </w:p>
    <w:p w14:paraId="6E719B93" w14:textId="77777777" w:rsidR="00E8618C" w:rsidRPr="00B31AE4" w:rsidRDefault="00E8618C" w:rsidP="001B2A02">
      <w:pPr>
        <w:jc w:val="both"/>
        <w:rPr>
          <w:rFonts w:asciiTheme="minorHAnsi" w:hAnsiTheme="minorHAnsi" w:cstheme="minorHAnsi"/>
        </w:rPr>
      </w:pPr>
    </w:p>
    <w:p w14:paraId="6F0A548D" w14:textId="1D507711" w:rsidR="00B31AE4" w:rsidRPr="00B31AE4" w:rsidRDefault="00B31AE4" w:rsidP="001B2A02">
      <w:pPr>
        <w:jc w:val="both"/>
        <w:rPr>
          <w:rFonts w:asciiTheme="minorHAnsi" w:hAnsiTheme="minorHAnsi" w:cstheme="minorHAnsi"/>
        </w:rPr>
      </w:pPr>
      <w:r w:rsidRPr="00B31AE4">
        <w:rPr>
          <w:rFonts w:asciiTheme="minorHAnsi" w:eastAsia="Arial" w:hAnsiTheme="minorHAnsi" w:cstheme="minorHAnsi"/>
        </w:rPr>
        <w:t xml:space="preserve">Attending a medical or dental appointment will be counted as authorised </w:t>
      </w:r>
      <w:r w:rsidR="00126CD4" w:rsidRPr="00B31AE4">
        <w:rPr>
          <w:rFonts w:asciiTheme="minorHAnsi" w:eastAsia="Arial" w:hAnsiTheme="minorHAnsi" w:cstheme="minorHAnsi"/>
        </w:rPr>
        <w:t>if</w:t>
      </w:r>
      <w:r w:rsidRPr="00B31AE4">
        <w:rPr>
          <w:rFonts w:asciiTheme="minorHAnsi" w:eastAsia="Arial" w:hAnsiTheme="minorHAnsi" w:cstheme="minorHAnsi"/>
        </w:rPr>
        <w:t xml:space="preserve"> the pupil’s parent/carer notifies the school in advance of the appointment.</w:t>
      </w:r>
    </w:p>
    <w:p w14:paraId="04DE3ED4" w14:textId="77777777" w:rsidR="00EF0D60" w:rsidRDefault="00EF0D60" w:rsidP="00EF0D60">
      <w:r>
        <w:t xml:space="preserve">To request an absence in exceptional circumstances, a parent needs to complete a </w:t>
      </w:r>
      <w:r>
        <w:rPr>
          <w:b/>
        </w:rPr>
        <w:t>Request for Leave in Exceptional Circumstances form</w:t>
      </w:r>
      <w:r>
        <w:t xml:space="preserve"> which can be found on the school website or collected from the school office. This form needs to be received by the attendance champion at least 5 school days in advance of the first date of absence. The form will then be returned for your records clarifying whether the absence has been authorised.</w:t>
      </w:r>
    </w:p>
    <w:p w14:paraId="7A5AA0C7" w14:textId="29F4D947" w:rsidR="00B31AE4" w:rsidRPr="00B31AE4" w:rsidRDefault="00B31AE4" w:rsidP="001B2A02">
      <w:pPr>
        <w:jc w:val="both"/>
        <w:rPr>
          <w:rFonts w:asciiTheme="minorHAnsi" w:hAnsiTheme="minorHAnsi" w:cstheme="minorHAnsi"/>
        </w:rPr>
      </w:pPr>
    </w:p>
    <w:p w14:paraId="01D6E05E" w14:textId="77777777" w:rsidR="00B31AE4" w:rsidRPr="00B31AE4" w:rsidRDefault="00B31AE4" w:rsidP="001B2A02">
      <w:pPr>
        <w:jc w:val="both"/>
        <w:rPr>
          <w:rFonts w:asciiTheme="minorHAnsi" w:hAnsiTheme="minorHAnsi" w:cstheme="minorHAnsi"/>
        </w:rPr>
      </w:pPr>
      <w:r w:rsidRPr="00B31AE4">
        <w:rPr>
          <w:rFonts w:asciiTheme="minorHAnsi" w:eastAsia="Arial" w:hAnsiTheme="minorHAnsi" w:cstheme="minorHAnsi"/>
        </w:rPr>
        <w:lastRenderedPageBreak/>
        <w:t>However, we encourage parents/carers to make medical and dental appointments out of school hours where possible. Where this is not possible, the pupil should be out of school for the minimum amount of time necessary.</w:t>
      </w:r>
    </w:p>
    <w:p w14:paraId="2B6A232F" w14:textId="706D3C1D" w:rsidR="00B31AE4" w:rsidRDefault="00B31AE4" w:rsidP="001B2A02">
      <w:pPr>
        <w:jc w:val="both"/>
        <w:rPr>
          <w:rFonts w:asciiTheme="minorHAnsi" w:eastAsia="Arial" w:hAnsiTheme="minorHAnsi" w:cstheme="minorHAnsi"/>
        </w:rPr>
      </w:pPr>
      <w:r w:rsidRPr="00B31AE4">
        <w:rPr>
          <w:rFonts w:asciiTheme="minorHAnsi" w:eastAsia="Arial" w:hAnsiTheme="minorHAnsi" w:cstheme="minorHAnsi"/>
        </w:rPr>
        <w:t xml:space="preserve">The pupil’s parent/carer must also apply for other types of term-time absence as far in advance as possible of the requested absence. Go to section </w:t>
      </w:r>
      <w:r w:rsidR="002D0047">
        <w:rPr>
          <w:rFonts w:asciiTheme="minorHAnsi" w:eastAsia="Arial" w:hAnsiTheme="minorHAnsi" w:cstheme="minorHAnsi"/>
        </w:rPr>
        <w:t>9.1</w:t>
      </w:r>
      <w:r w:rsidRPr="00B31AE4">
        <w:rPr>
          <w:rFonts w:asciiTheme="minorHAnsi" w:eastAsia="Arial" w:hAnsiTheme="minorHAnsi" w:cstheme="minorHAnsi"/>
        </w:rPr>
        <w:t xml:space="preserve"> to find out which term-time absences the school can </w:t>
      </w:r>
      <w:proofErr w:type="spellStart"/>
      <w:r w:rsidRPr="00B31AE4">
        <w:rPr>
          <w:rFonts w:asciiTheme="minorHAnsi" w:eastAsia="Arial" w:hAnsiTheme="minorHAnsi" w:cstheme="minorHAnsi"/>
        </w:rPr>
        <w:t>authorise</w:t>
      </w:r>
      <w:proofErr w:type="spellEnd"/>
      <w:r w:rsidRPr="00B31AE4">
        <w:rPr>
          <w:rFonts w:asciiTheme="minorHAnsi" w:eastAsia="Arial" w:hAnsiTheme="minorHAnsi" w:cstheme="minorHAnsi"/>
        </w:rPr>
        <w:t xml:space="preserve">. </w:t>
      </w:r>
    </w:p>
    <w:p w14:paraId="6255EDA7" w14:textId="77777777" w:rsidR="00EF0D60" w:rsidRDefault="00EF0D60" w:rsidP="00EF0D60">
      <w:pPr>
        <w:rPr>
          <w:rFonts w:asciiTheme="minorHAnsi" w:hAnsiTheme="minorHAnsi" w:cstheme="minorHAnsi"/>
        </w:rPr>
      </w:pPr>
      <w:bookmarkStart w:id="28" w:name="_Toc141164165"/>
    </w:p>
    <w:p w14:paraId="21D47BEC" w14:textId="4A7AC149" w:rsidR="00B31AE4" w:rsidRPr="00EF0D60" w:rsidRDefault="00B31AE4" w:rsidP="00EF0D60">
      <w:pPr>
        <w:rPr>
          <w:rFonts w:asciiTheme="minorHAnsi" w:hAnsiTheme="minorHAnsi" w:cstheme="minorHAnsi"/>
          <w:b/>
          <w:bCs/>
        </w:rPr>
      </w:pPr>
      <w:r w:rsidRPr="00EF0D60">
        <w:rPr>
          <w:b/>
          <w:bCs/>
        </w:rPr>
        <w:t>Lateness and punctuality</w:t>
      </w:r>
      <w:bookmarkEnd w:id="28"/>
      <w:r w:rsidRPr="00EF0D60">
        <w:rPr>
          <w:b/>
          <w:bCs/>
        </w:rPr>
        <w:t xml:space="preserve"> </w:t>
      </w:r>
    </w:p>
    <w:p w14:paraId="79FADDBD" w14:textId="77777777" w:rsidR="00971AC7" w:rsidRPr="00B31AE4" w:rsidRDefault="00971AC7" w:rsidP="001B2A02">
      <w:pPr>
        <w:jc w:val="both"/>
        <w:rPr>
          <w:rFonts w:asciiTheme="minorHAnsi" w:hAnsiTheme="minorHAnsi" w:cstheme="minorHAnsi"/>
        </w:rPr>
      </w:pPr>
    </w:p>
    <w:p w14:paraId="6FA2DFE7" w14:textId="77777777" w:rsidR="00B31AE4" w:rsidRPr="00B31AE4" w:rsidRDefault="00B31AE4" w:rsidP="001B2A02">
      <w:pPr>
        <w:jc w:val="both"/>
        <w:rPr>
          <w:rFonts w:asciiTheme="minorHAnsi" w:hAnsiTheme="minorHAnsi" w:cstheme="minorHAnsi"/>
        </w:rPr>
      </w:pPr>
      <w:r w:rsidRPr="00B31AE4">
        <w:rPr>
          <w:rFonts w:asciiTheme="minorHAnsi" w:eastAsia="Arial" w:hAnsiTheme="minorHAnsi" w:cstheme="minorHAnsi"/>
        </w:rPr>
        <w:t>A pupil who arrives late:</w:t>
      </w:r>
    </w:p>
    <w:p w14:paraId="56749295" w14:textId="77777777" w:rsidR="00B31AE4" w:rsidRPr="00B31AE4" w:rsidRDefault="00B31AE4" w:rsidP="001B2A02">
      <w:pPr>
        <w:jc w:val="both"/>
        <w:rPr>
          <w:rFonts w:asciiTheme="minorHAnsi" w:hAnsiTheme="minorHAnsi" w:cstheme="minorHAnsi"/>
        </w:rPr>
      </w:pPr>
      <w:r w:rsidRPr="00B31AE4">
        <w:rPr>
          <w:rFonts w:asciiTheme="minorHAnsi" w:hAnsiTheme="minorHAnsi" w:cstheme="minorHAnsi"/>
        </w:rPr>
        <w:t xml:space="preserve">Before the register has closed will be marked as late, using the appropriate </w:t>
      </w:r>
      <w:proofErr w:type="gramStart"/>
      <w:r w:rsidRPr="00B31AE4">
        <w:rPr>
          <w:rFonts w:asciiTheme="minorHAnsi" w:hAnsiTheme="minorHAnsi" w:cstheme="minorHAnsi"/>
        </w:rPr>
        <w:t>code</w:t>
      </w:r>
      <w:proofErr w:type="gramEnd"/>
    </w:p>
    <w:p w14:paraId="51284D19" w14:textId="77777777" w:rsidR="00B31AE4" w:rsidRDefault="00B31AE4" w:rsidP="001B2A02">
      <w:pPr>
        <w:jc w:val="both"/>
        <w:rPr>
          <w:rFonts w:asciiTheme="minorHAnsi" w:hAnsiTheme="minorHAnsi" w:cstheme="minorHAnsi"/>
        </w:rPr>
      </w:pPr>
      <w:r w:rsidRPr="00B31AE4">
        <w:rPr>
          <w:rFonts w:asciiTheme="minorHAnsi" w:hAnsiTheme="minorHAnsi" w:cstheme="minorHAnsi"/>
        </w:rPr>
        <w:t xml:space="preserve">After the register has closed will be marked as absent, using the appropriate </w:t>
      </w:r>
      <w:proofErr w:type="gramStart"/>
      <w:r w:rsidRPr="00B31AE4">
        <w:rPr>
          <w:rFonts w:asciiTheme="minorHAnsi" w:hAnsiTheme="minorHAnsi" w:cstheme="minorHAnsi"/>
        </w:rPr>
        <w:t>code</w:t>
      </w:r>
      <w:proofErr w:type="gramEnd"/>
    </w:p>
    <w:p w14:paraId="05969E94" w14:textId="77777777" w:rsidR="00EF0D60" w:rsidRPr="00B31AE4" w:rsidRDefault="00EF0D60" w:rsidP="001B2A02">
      <w:pPr>
        <w:jc w:val="both"/>
        <w:rPr>
          <w:rFonts w:asciiTheme="minorHAnsi" w:hAnsiTheme="minorHAnsi" w:cstheme="minorHAnsi"/>
        </w:rPr>
      </w:pPr>
    </w:p>
    <w:p w14:paraId="0FD4DEED" w14:textId="77777777" w:rsidR="00EF0D60" w:rsidRDefault="00EF0D60" w:rsidP="00EF0D60">
      <w:pPr>
        <w:pBdr>
          <w:top w:val="nil"/>
          <w:left w:val="nil"/>
          <w:bottom w:val="nil"/>
          <w:right w:val="nil"/>
          <w:between w:val="nil"/>
        </w:pBdr>
        <w:spacing w:after="120"/>
      </w:pPr>
      <w:r w:rsidRPr="00EF0D60">
        <w:rPr>
          <w:color w:val="000000" w:themeColor="text1"/>
        </w:rPr>
        <w:t xml:space="preserve">The school attendance champion monitors the registers for lateness. Children arriving after the bell has rung (8.45am) but before the end of the registration period (9.15am) will </w:t>
      </w:r>
      <w:r>
        <w:t xml:space="preserve">be coded as late for statistical purposes. Children arriving at school after 9.15am will be recorded as </w:t>
      </w:r>
      <w:proofErr w:type="spellStart"/>
      <w:r>
        <w:t>unauthorised</w:t>
      </w:r>
      <w:proofErr w:type="spellEnd"/>
      <w:r>
        <w:t xml:space="preserve"> absence. </w:t>
      </w:r>
    </w:p>
    <w:p w14:paraId="15A60FFE" w14:textId="547829C8" w:rsidR="00EF0D60" w:rsidRDefault="00EF0D60" w:rsidP="00EF0D60">
      <w:pPr>
        <w:pBdr>
          <w:top w:val="nil"/>
          <w:left w:val="nil"/>
          <w:bottom w:val="nil"/>
          <w:right w:val="nil"/>
          <w:between w:val="nil"/>
        </w:pBdr>
        <w:spacing w:after="120"/>
      </w:pPr>
      <w:r>
        <w:t>If your child has persistent late record, you will be invited to meet with the school attendance champion to discuss how the school can support you to improve this. Persistent lateness could result in referral to the County Attendance Team and possible prosecution.</w:t>
      </w:r>
    </w:p>
    <w:p w14:paraId="7C1FD375" w14:textId="77777777" w:rsidR="00971AC7" w:rsidRDefault="00971AC7" w:rsidP="001B2A02">
      <w:pPr>
        <w:jc w:val="both"/>
        <w:rPr>
          <w:rFonts w:asciiTheme="minorHAnsi" w:eastAsia="Arial" w:hAnsiTheme="minorHAnsi" w:cstheme="minorHAnsi"/>
          <w:shd w:val="clear" w:color="auto" w:fill="FFFF00"/>
        </w:rPr>
      </w:pPr>
    </w:p>
    <w:p w14:paraId="53533BC2" w14:textId="39BF1FAE" w:rsidR="00B31AE4" w:rsidRDefault="00B31AE4" w:rsidP="00971AC7">
      <w:pPr>
        <w:pStyle w:val="Heading2"/>
      </w:pPr>
      <w:bookmarkStart w:id="29" w:name="_Toc141164166"/>
      <w:r w:rsidRPr="00B31AE4">
        <w:t>Following up unexplained absence</w:t>
      </w:r>
      <w:bookmarkEnd w:id="29"/>
    </w:p>
    <w:p w14:paraId="6743E55E" w14:textId="77777777" w:rsidR="00971AC7" w:rsidRPr="00B31AE4" w:rsidRDefault="00971AC7" w:rsidP="001B2A02">
      <w:pPr>
        <w:jc w:val="both"/>
        <w:rPr>
          <w:rFonts w:asciiTheme="minorHAnsi" w:hAnsiTheme="minorHAnsi" w:cstheme="minorHAnsi"/>
        </w:rPr>
      </w:pPr>
    </w:p>
    <w:p w14:paraId="05B5D6F0" w14:textId="77777777" w:rsidR="00EF0D60" w:rsidRDefault="00EF0D60" w:rsidP="00EF0D60">
      <w:pPr>
        <w:pBdr>
          <w:top w:val="nil"/>
          <w:left w:val="nil"/>
          <w:bottom w:val="nil"/>
          <w:right w:val="nil"/>
          <w:between w:val="nil"/>
        </w:pBdr>
        <w:spacing w:after="120"/>
        <w:ind w:left="340"/>
      </w:pPr>
      <w:bookmarkStart w:id="30" w:name="_Toc141164167"/>
      <w:r>
        <w:t>Where any pupil we expect to attend school does not attend, or stops attending, without reason, the school will:</w:t>
      </w:r>
    </w:p>
    <w:p w14:paraId="2C037B8C" w14:textId="77777777" w:rsidR="00EF0D60" w:rsidRDefault="00EF0D60" w:rsidP="00B7274F">
      <w:pPr>
        <w:pBdr>
          <w:top w:val="nil"/>
          <w:left w:val="nil"/>
          <w:bottom w:val="nil"/>
          <w:right w:val="nil"/>
          <w:between w:val="nil"/>
        </w:pBdr>
        <w:spacing w:after="120"/>
        <w:ind w:left="890"/>
      </w:pPr>
      <w:r>
        <w:t>Call the pupil’s parent/</w:t>
      </w:r>
      <w:proofErr w:type="spellStart"/>
      <w:r>
        <w:t>carer</w:t>
      </w:r>
      <w:proofErr w:type="spellEnd"/>
      <w:r>
        <w:t xml:space="preserve"> on the morning of the first day of unexplained absence to ascertain the reason. If the school cannot reach any of the pupil’s emergency contacts, the school may make a welfare visit to the registered address. If the school had significant concerns following </w:t>
      </w:r>
      <w:proofErr w:type="gramStart"/>
      <w:r>
        <w:t>this</w:t>
      </w:r>
      <w:proofErr w:type="gramEnd"/>
      <w:r>
        <w:t xml:space="preserve"> they may refer to the police or children’s services</w:t>
      </w:r>
    </w:p>
    <w:p w14:paraId="1CA772D8" w14:textId="77777777" w:rsidR="00EF0D60" w:rsidRDefault="00EF0D60" w:rsidP="00B7274F">
      <w:pPr>
        <w:pBdr>
          <w:top w:val="nil"/>
          <w:left w:val="nil"/>
          <w:bottom w:val="nil"/>
          <w:right w:val="nil"/>
          <w:between w:val="nil"/>
        </w:pBdr>
        <w:spacing w:after="120"/>
        <w:ind w:left="890"/>
      </w:pPr>
      <w:r>
        <w:t xml:space="preserve">Identify whether the absence is approved or </w:t>
      </w:r>
      <w:proofErr w:type="gramStart"/>
      <w:r>
        <w:t>not</w:t>
      </w:r>
      <w:proofErr w:type="gramEnd"/>
    </w:p>
    <w:p w14:paraId="5EED78CC" w14:textId="77777777" w:rsidR="00EF0D60" w:rsidRDefault="00EF0D60" w:rsidP="00B7274F">
      <w:pPr>
        <w:pBdr>
          <w:top w:val="nil"/>
          <w:left w:val="nil"/>
          <w:bottom w:val="nil"/>
          <w:right w:val="nil"/>
          <w:between w:val="nil"/>
        </w:pBdr>
        <w:spacing w:after="120"/>
        <w:ind w:left="890"/>
      </w:pPr>
      <w:r>
        <w:t xml:space="preserve">Identify the correct attendance code to use and input it as soon as the reason for absence is ascertained – this will be no later than 5 working days after the </w:t>
      </w:r>
      <w:proofErr w:type="gramStart"/>
      <w:r>
        <w:t>session</w:t>
      </w:r>
      <w:proofErr w:type="gramEnd"/>
    </w:p>
    <w:p w14:paraId="57400A04" w14:textId="77777777" w:rsidR="00EF0D60" w:rsidRDefault="00EF0D60" w:rsidP="00B7274F">
      <w:pPr>
        <w:pBdr>
          <w:top w:val="nil"/>
          <w:left w:val="nil"/>
          <w:bottom w:val="nil"/>
          <w:right w:val="nil"/>
          <w:between w:val="nil"/>
        </w:pBdr>
        <w:spacing w:after="120"/>
        <w:ind w:left="890"/>
      </w:pPr>
      <w:r>
        <w:t>Call the parent/</w:t>
      </w:r>
      <w:proofErr w:type="spellStart"/>
      <w:r>
        <w:t>carer</w:t>
      </w:r>
      <w:proofErr w:type="spellEnd"/>
      <w:r>
        <w:t xml:space="preserve"> on each day that the absence continues without explanation to ensure proper safeguarding action is taken where necessary. If absence continues, the school will consider involving an education welfare </w:t>
      </w:r>
      <w:proofErr w:type="gramStart"/>
      <w:r>
        <w:t>officer</w:t>
      </w:r>
      <w:proofErr w:type="gramEnd"/>
    </w:p>
    <w:p w14:paraId="24C0E44A" w14:textId="77777777" w:rsidR="00B7274F" w:rsidRDefault="00B31AE4" w:rsidP="00B7274F">
      <w:pPr>
        <w:pStyle w:val="Heading2"/>
      </w:pPr>
      <w:r w:rsidRPr="00B31AE4">
        <w:t>Reporting to parents/carers</w:t>
      </w:r>
      <w:bookmarkEnd w:id="30"/>
    </w:p>
    <w:p w14:paraId="5D3F6189" w14:textId="77777777" w:rsidR="00B7274F" w:rsidRDefault="00B7274F" w:rsidP="00B7274F">
      <w:pPr>
        <w:pStyle w:val="Heading2"/>
      </w:pPr>
    </w:p>
    <w:p w14:paraId="5E673A39" w14:textId="1702B0A5" w:rsidR="00B7274F" w:rsidRPr="00B7274F" w:rsidRDefault="00B7274F" w:rsidP="00B7274F">
      <w:pPr>
        <w:pStyle w:val="Heading2"/>
      </w:pPr>
      <w:r>
        <w:rPr>
          <w:rFonts w:eastAsia="Calibri" w:cs="Calibri"/>
          <w:b w:val="0"/>
          <w:color w:val="000000"/>
          <w:szCs w:val="22"/>
        </w:rPr>
        <w:t xml:space="preserve">The school will regularly inform parents about their child’s attendance and absence levels via parent meetings and termly absence certificates sent home. </w:t>
      </w:r>
    </w:p>
    <w:p w14:paraId="29FEAFEA" w14:textId="2AAF656C" w:rsidR="00B82ABB" w:rsidRDefault="00B82ABB" w:rsidP="001B2A02">
      <w:pPr>
        <w:jc w:val="both"/>
        <w:rPr>
          <w:rFonts w:asciiTheme="minorHAnsi" w:hAnsiTheme="minorHAnsi" w:cstheme="minorHAnsi"/>
        </w:rPr>
      </w:pPr>
    </w:p>
    <w:p w14:paraId="25D2A9AB" w14:textId="14F8C2D8" w:rsidR="00B82ABB" w:rsidRDefault="009C6FCF" w:rsidP="00971AC7">
      <w:pPr>
        <w:pStyle w:val="Heading1"/>
      </w:pPr>
      <w:bookmarkStart w:id="31" w:name="_Toc141164168"/>
      <w:r>
        <w:t xml:space="preserve">Authorised and </w:t>
      </w:r>
      <w:proofErr w:type="spellStart"/>
      <w:r>
        <w:t>Unauthorised</w:t>
      </w:r>
      <w:proofErr w:type="spellEnd"/>
      <w:r>
        <w:t xml:space="preserve"> Absence</w:t>
      </w:r>
      <w:bookmarkEnd w:id="31"/>
    </w:p>
    <w:p w14:paraId="495C713E" w14:textId="77777777" w:rsidR="00971AC7" w:rsidRDefault="00971AC7" w:rsidP="001B2A02">
      <w:pPr>
        <w:jc w:val="both"/>
        <w:rPr>
          <w:rFonts w:asciiTheme="minorHAnsi" w:hAnsiTheme="minorHAnsi" w:cstheme="minorHAnsi"/>
          <w:lang w:val="en-GB"/>
        </w:rPr>
      </w:pPr>
    </w:p>
    <w:p w14:paraId="172197BE" w14:textId="3D50370B" w:rsidR="006A4678" w:rsidRDefault="006A4678" w:rsidP="00971AC7">
      <w:pPr>
        <w:pStyle w:val="Heading2"/>
        <w:rPr>
          <w:lang w:val="en-GB"/>
        </w:rPr>
      </w:pPr>
      <w:bookmarkStart w:id="32" w:name="_Toc141164169"/>
      <w:r w:rsidRPr="00D75D66">
        <w:rPr>
          <w:lang w:val="en-GB"/>
        </w:rPr>
        <w:t>Approval for term-time absence</w:t>
      </w:r>
      <w:bookmarkEnd w:id="32"/>
      <w:r w:rsidRPr="00D75D66">
        <w:rPr>
          <w:lang w:val="en-GB"/>
        </w:rPr>
        <w:t xml:space="preserve"> </w:t>
      </w:r>
    </w:p>
    <w:p w14:paraId="66960AE4" w14:textId="77777777" w:rsidR="00971AC7" w:rsidRPr="00D75D66" w:rsidRDefault="00971AC7" w:rsidP="001B2A02">
      <w:pPr>
        <w:jc w:val="both"/>
        <w:rPr>
          <w:rFonts w:asciiTheme="minorHAnsi" w:hAnsiTheme="minorHAnsi" w:cstheme="minorHAnsi"/>
          <w:lang w:val="en-GB"/>
        </w:rPr>
      </w:pPr>
    </w:p>
    <w:p w14:paraId="7EC70759" w14:textId="63630CC0" w:rsidR="006A4678" w:rsidRDefault="006A4678" w:rsidP="001B2A02">
      <w:pPr>
        <w:jc w:val="both"/>
        <w:rPr>
          <w:rFonts w:asciiTheme="minorHAnsi" w:hAnsiTheme="minorHAnsi" w:cstheme="minorHAnsi"/>
        </w:rPr>
      </w:pPr>
      <w:r w:rsidRPr="00D75D66">
        <w:rPr>
          <w:rFonts w:asciiTheme="minorHAnsi" w:eastAsia="Arial" w:hAnsiTheme="minorHAnsi" w:cstheme="minorHAnsi"/>
          <w:shd w:val="clear" w:color="auto" w:fill="FFFFFF"/>
        </w:rPr>
        <w:t xml:space="preserve">The </w:t>
      </w:r>
      <w:r w:rsidR="00D75D66">
        <w:rPr>
          <w:rFonts w:asciiTheme="minorHAnsi" w:eastAsia="Arial" w:hAnsiTheme="minorHAnsi" w:cstheme="minorHAnsi"/>
          <w:shd w:val="clear" w:color="auto" w:fill="FFFFFF"/>
        </w:rPr>
        <w:t>H</w:t>
      </w:r>
      <w:r w:rsidRPr="00D75D66">
        <w:rPr>
          <w:rFonts w:asciiTheme="minorHAnsi" w:eastAsia="Arial" w:hAnsiTheme="minorHAnsi" w:cstheme="minorHAnsi"/>
          <w:shd w:val="clear" w:color="auto" w:fill="FFFFFF"/>
        </w:rPr>
        <w:t xml:space="preserve">eadteacher will only grant a leave of absence to a pupil during term time if they consider there to be 'exceptional circumstances'. </w:t>
      </w:r>
      <w:r w:rsidRPr="00D75D66">
        <w:rPr>
          <w:rFonts w:asciiTheme="minorHAnsi" w:eastAsia="Arial" w:hAnsiTheme="minorHAnsi" w:cstheme="minorHAnsi"/>
        </w:rPr>
        <w:t xml:space="preserve">A leave of absence is granted at the </w:t>
      </w:r>
      <w:r w:rsidR="00CA5226">
        <w:rPr>
          <w:rFonts w:asciiTheme="minorHAnsi" w:hAnsiTheme="minorHAnsi" w:cstheme="minorHAnsi"/>
        </w:rPr>
        <w:t>H</w:t>
      </w:r>
      <w:r w:rsidRPr="00D75D66">
        <w:rPr>
          <w:rFonts w:asciiTheme="minorHAnsi" w:hAnsiTheme="minorHAnsi" w:cstheme="minorHAnsi"/>
        </w:rPr>
        <w:t>eadteacher’s discretion, including the length of time the pupil is authorised to be absent for.</w:t>
      </w:r>
    </w:p>
    <w:p w14:paraId="75272A72" w14:textId="77777777" w:rsidR="00B7274F" w:rsidRPr="00D75D66" w:rsidRDefault="00B7274F" w:rsidP="001B2A02">
      <w:pPr>
        <w:jc w:val="both"/>
        <w:rPr>
          <w:rFonts w:asciiTheme="minorHAnsi" w:hAnsiTheme="minorHAnsi" w:cstheme="minorHAnsi"/>
        </w:rPr>
      </w:pPr>
    </w:p>
    <w:p w14:paraId="3471CB6E" w14:textId="11304AA8" w:rsidR="006A4678" w:rsidRDefault="006A4678" w:rsidP="001B2A02">
      <w:pPr>
        <w:jc w:val="both"/>
        <w:rPr>
          <w:rFonts w:asciiTheme="minorHAnsi" w:eastAsia="Arial" w:hAnsiTheme="minorHAnsi" w:cstheme="minorHAnsi"/>
          <w:shd w:val="clear" w:color="auto" w:fill="FFFFFF"/>
        </w:rPr>
      </w:pPr>
      <w:r w:rsidRPr="00D75D66">
        <w:rPr>
          <w:rFonts w:asciiTheme="minorHAnsi" w:hAnsiTheme="minorHAnsi" w:cstheme="minorHAnsi"/>
        </w:rPr>
        <w:t xml:space="preserve">We define </w:t>
      </w:r>
      <w:r w:rsidRPr="00D75D66">
        <w:rPr>
          <w:rFonts w:asciiTheme="minorHAnsi" w:eastAsia="Arial" w:hAnsiTheme="minorHAnsi" w:cstheme="minorHAnsi"/>
          <w:shd w:val="clear" w:color="auto" w:fill="FFFFFF"/>
        </w:rPr>
        <w:t xml:space="preserve">‘exceptional circumstances’ </w:t>
      </w:r>
      <w:r w:rsidR="00B7274F">
        <w:rPr>
          <w:rFonts w:asciiTheme="minorHAnsi" w:eastAsia="Arial" w:hAnsiTheme="minorHAnsi" w:cstheme="minorHAnsi"/>
          <w:shd w:val="clear" w:color="auto" w:fill="FFFFFF"/>
        </w:rPr>
        <w:t xml:space="preserve">as a very short term, required due to an immediate </w:t>
      </w:r>
      <w:proofErr w:type="gramStart"/>
      <w:r w:rsidR="00B7274F">
        <w:rPr>
          <w:rFonts w:asciiTheme="minorHAnsi" w:eastAsia="Arial" w:hAnsiTheme="minorHAnsi" w:cstheme="minorHAnsi"/>
          <w:shd w:val="clear" w:color="auto" w:fill="FFFFFF"/>
        </w:rPr>
        <w:t>emergency situation</w:t>
      </w:r>
      <w:proofErr w:type="gramEnd"/>
      <w:r w:rsidR="00B7274F">
        <w:rPr>
          <w:rFonts w:asciiTheme="minorHAnsi" w:eastAsia="Arial" w:hAnsiTheme="minorHAnsi" w:cstheme="minorHAnsi"/>
          <w:shd w:val="clear" w:color="auto" w:fill="FFFFFF"/>
        </w:rPr>
        <w:t xml:space="preserve"> which </w:t>
      </w:r>
      <w:proofErr w:type="spellStart"/>
      <w:r w:rsidR="00B7274F">
        <w:rPr>
          <w:rFonts w:asciiTheme="minorHAnsi" w:eastAsia="Arial" w:hAnsiTheme="minorHAnsi" w:cstheme="minorHAnsi"/>
          <w:shd w:val="clear" w:color="auto" w:fill="FFFFFF"/>
        </w:rPr>
        <w:t>can not</w:t>
      </w:r>
      <w:proofErr w:type="spellEnd"/>
      <w:r w:rsidR="00B7274F">
        <w:rPr>
          <w:rFonts w:asciiTheme="minorHAnsi" w:eastAsia="Arial" w:hAnsiTheme="minorHAnsi" w:cstheme="minorHAnsi"/>
          <w:shd w:val="clear" w:color="auto" w:fill="FFFFFF"/>
        </w:rPr>
        <w:t xml:space="preserve"> be otherwise avoided.</w:t>
      </w:r>
    </w:p>
    <w:p w14:paraId="243D84D3" w14:textId="77777777" w:rsidR="00B7274F" w:rsidRPr="00D75D66" w:rsidRDefault="00B7274F" w:rsidP="001B2A02">
      <w:pPr>
        <w:jc w:val="both"/>
        <w:rPr>
          <w:rFonts w:asciiTheme="minorHAnsi" w:eastAsia="Arial" w:hAnsiTheme="minorHAnsi" w:cstheme="minorHAnsi"/>
        </w:rPr>
      </w:pPr>
    </w:p>
    <w:p w14:paraId="0C961C99" w14:textId="77777777" w:rsidR="006A4678" w:rsidRDefault="006A4678" w:rsidP="001B2A02">
      <w:pPr>
        <w:jc w:val="both"/>
        <w:rPr>
          <w:rFonts w:asciiTheme="minorHAnsi" w:eastAsia="Arial" w:hAnsiTheme="minorHAnsi" w:cstheme="minorHAnsi"/>
        </w:rPr>
      </w:pPr>
      <w:r w:rsidRPr="00D75D66">
        <w:rPr>
          <w:rFonts w:asciiTheme="minorHAnsi" w:eastAsia="Arial" w:hAnsiTheme="minorHAnsi" w:cstheme="minorHAnsi"/>
        </w:rPr>
        <w:t xml:space="preserve">The school considers each application for term-time absence individually, </w:t>
      </w:r>
      <w:proofErr w:type="gramStart"/>
      <w:r w:rsidRPr="00D75D66">
        <w:rPr>
          <w:rFonts w:asciiTheme="minorHAnsi" w:eastAsia="Arial" w:hAnsiTheme="minorHAnsi" w:cstheme="minorHAnsi"/>
        </w:rPr>
        <w:t>taking into account</w:t>
      </w:r>
      <w:proofErr w:type="gramEnd"/>
      <w:r w:rsidRPr="00D75D66">
        <w:rPr>
          <w:rFonts w:asciiTheme="minorHAnsi" w:eastAsia="Arial" w:hAnsiTheme="minorHAnsi" w:cstheme="minorHAnsi"/>
        </w:rPr>
        <w:t xml:space="preserve"> the specific facts, circumstances and relevant context behind the request. </w:t>
      </w:r>
    </w:p>
    <w:p w14:paraId="5BAD8303" w14:textId="77777777" w:rsidR="00B7274F" w:rsidRPr="00D75D66" w:rsidRDefault="00B7274F" w:rsidP="001B2A02">
      <w:pPr>
        <w:jc w:val="both"/>
        <w:rPr>
          <w:rFonts w:asciiTheme="minorHAnsi" w:eastAsia="Arial" w:hAnsiTheme="minorHAnsi" w:cstheme="minorHAnsi"/>
        </w:rPr>
      </w:pPr>
    </w:p>
    <w:p w14:paraId="57943F75" w14:textId="2B599455" w:rsidR="006A4678" w:rsidRPr="00D75D66" w:rsidRDefault="006A4678" w:rsidP="001B2A02">
      <w:pPr>
        <w:jc w:val="both"/>
        <w:rPr>
          <w:rFonts w:asciiTheme="minorHAnsi" w:hAnsiTheme="minorHAnsi" w:cstheme="minorHAnsi"/>
        </w:rPr>
      </w:pPr>
      <w:r w:rsidRPr="00D75D66">
        <w:rPr>
          <w:rFonts w:asciiTheme="minorHAnsi" w:eastAsia="Arial" w:hAnsiTheme="minorHAnsi" w:cstheme="minorHAnsi"/>
        </w:rPr>
        <w:t xml:space="preserve">Valid reasons for </w:t>
      </w:r>
      <w:r w:rsidRPr="00D75D66">
        <w:rPr>
          <w:rFonts w:asciiTheme="minorHAnsi" w:eastAsia="Arial" w:hAnsiTheme="minorHAnsi" w:cstheme="minorHAnsi"/>
          <w:b/>
          <w:bCs/>
        </w:rPr>
        <w:t>authorised absence</w:t>
      </w:r>
      <w:r w:rsidR="00B7274F">
        <w:rPr>
          <w:rFonts w:asciiTheme="minorHAnsi" w:eastAsia="Arial" w:hAnsiTheme="minorHAnsi" w:cstheme="minorHAnsi"/>
        </w:rPr>
        <w:t xml:space="preserve"> </w:t>
      </w:r>
      <w:r w:rsidR="00B7274F" w:rsidRPr="00B7274F">
        <w:rPr>
          <w:rFonts w:asciiTheme="minorHAnsi" w:eastAsia="Arial" w:hAnsiTheme="minorHAnsi" w:cstheme="minorHAnsi"/>
          <w:b/>
          <w:bCs/>
        </w:rPr>
        <w:t>may</w:t>
      </w:r>
      <w:r w:rsidR="00B7274F">
        <w:rPr>
          <w:rFonts w:asciiTheme="minorHAnsi" w:eastAsia="Arial" w:hAnsiTheme="minorHAnsi" w:cstheme="minorHAnsi"/>
          <w:b/>
          <w:bCs/>
        </w:rPr>
        <w:t>, but do not always</w:t>
      </w:r>
      <w:r w:rsidR="00B7274F" w:rsidRPr="00B7274F">
        <w:rPr>
          <w:rFonts w:asciiTheme="minorHAnsi" w:eastAsia="Arial" w:hAnsiTheme="minorHAnsi" w:cstheme="minorHAnsi"/>
          <w:b/>
          <w:bCs/>
        </w:rPr>
        <w:t xml:space="preserve"> </w:t>
      </w:r>
      <w:r w:rsidRPr="00B7274F">
        <w:rPr>
          <w:rFonts w:asciiTheme="minorHAnsi" w:eastAsia="Arial" w:hAnsiTheme="minorHAnsi" w:cstheme="minorHAnsi"/>
          <w:b/>
          <w:bCs/>
        </w:rPr>
        <w:t>include</w:t>
      </w:r>
      <w:r w:rsidR="00B7274F">
        <w:rPr>
          <w:rFonts w:asciiTheme="minorHAnsi" w:eastAsia="Arial" w:hAnsiTheme="minorHAnsi" w:cstheme="minorHAnsi"/>
          <w:b/>
          <w:bCs/>
        </w:rPr>
        <w:t xml:space="preserve"> the following, when alternatives are available </w:t>
      </w:r>
      <w:proofErr w:type="spellStart"/>
      <w:r w:rsidR="00B7274F">
        <w:rPr>
          <w:rFonts w:asciiTheme="minorHAnsi" w:eastAsia="Arial" w:hAnsiTheme="minorHAnsi" w:cstheme="minorHAnsi"/>
          <w:b/>
          <w:bCs/>
        </w:rPr>
        <w:t>eg</w:t>
      </w:r>
      <w:proofErr w:type="spellEnd"/>
      <w:r w:rsidR="00B7274F">
        <w:rPr>
          <w:rFonts w:asciiTheme="minorHAnsi" w:eastAsia="Arial" w:hAnsiTheme="minorHAnsi" w:cstheme="minorHAnsi"/>
          <w:b/>
          <w:bCs/>
        </w:rPr>
        <w:t>: holiday or out of school day appointments</w:t>
      </w:r>
      <w:r w:rsidRPr="00D75D66">
        <w:rPr>
          <w:rFonts w:asciiTheme="minorHAnsi" w:eastAsia="Arial" w:hAnsiTheme="minorHAnsi" w:cstheme="minorHAnsi"/>
        </w:rPr>
        <w:t>:</w:t>
      </w:r>
    </w:p>
    <w:p w14:paraId="6D5360C4" w14:textId="3D668265" w:rsidR="006A4678" w:rsidRPr="003567DA" w:rsidRDefault="006A4678" w:rsidP="003567DA">
      <w:pPr>
        <w:pStyle w:val="ListParagraph"/>
        <w:numPr>
          <w:ilvl w:val="0"/>
          <w:numId w:val="26"/>
        </w:numPr>
        <w:jc w:val="both"/>
        <w:rPr>
          <w:rFonts w:asciiTheme="minorHAnsi" w:hAnsiTheme="minorHAnsi" w:cstheme="minorHAnsi"/>
        </w:rPr>
      </w:pPr>
      <w:r w:rsidRPr="003567DA">
        <w:rPr>
          <w:rFonts w:asciiTheme="minorHAnsi" w:hAnsiTheme="minorHAnsi" w:cstheme="minorHAnsi"/>
        </w:rPr>
        <w:lastRenderedPageBreak/>
        <w:t>Illness and medical/dental appointment</w:t>
      </w:r>
      <w:r w:rsidR="00B7274F">
        <w:rPr>
          <w:rFonts w:asciiTheme="minorHAnsi" w:hAnsiTheme="minorHAnsi" w:cstheme="minorHAnsi"/>
        </w:rPr>
        <w:t>s</w:t>
      </w:r>
    </w:p>
    <w:p w14:paraId="32B4234F" w14:textId="77777777" w:rsidR="006A4678" w:rsidRPr="003567DA" w:rsidRDefault="006A4678" w:rsidP="003567DA">
      <w:pPr>
        <w:pStyle w:val="ListParagraph"/>
        <w:numPr>
          <w:ilvl w:val="0"/>
          <w:numId w:val="26"/>
        </w:numPr>
        <w:jc w:val="both"/>
        <w:rPr>
          <w:rFonts w:asciiTheme="minorHAnsi" w:hAnsiTheme="minorHAnsi" w:cstheme="minorHAnsi"/>
        </w:rPr>
      </w:pPr>
      <w:r w:rsidRPr="003567DA">
        <w:rPr>
          <w:rFonts w:asciiTheme="minorHAnsi" w:hAnsiTheme="minorHAnsi" w:cstheme="minorHAnsi"/>
        </w:rPr>
        <w:t xml:space="preserve">Religious observance – where the day is exclusively set apart for religious observance by the religious body to which the pupil’s parents belong.  If necessary, the school will seek advice from the parents’ religious body to confirm whether the day is set </w:t>
      </w:r>
      <w:proofErr w:type="gramStart"/>
      <w:r w:rsidRPr="003567DA">
        <w:rPr>
          <w:rFonts w:asciiTheme="minorHAnsi" w:hAnsiTheme="minorHAnsi" w:cstheme="minorHAnsi"/>
        </w:rPr>
        <w:t>apart</w:t>
      </w:r>
      <w:proofErr w:type="gramEnd"/>
    </w:p>
    <w:p w14:paraId="6C44B15C" w14:textId="77777777" w:rsidR="003567DA" w:rsidRDefault="003567DA" w:rsidP="001B2A02">
      <w:pPr>
        <w:jc w:val="both"/>
        <w:rPr>
          <w:rFonts w:asciiTheme="minorHAnsi" w:hAnsiTheme="minorHAnsi" w:cstheme="minorHAnsi"/>
        </w:rPr>
      </w:pPr>
    </w:p>
    <w:p w14:paraId="18943F7C" w14:textId="3F55F2BF" w:rsidR="006A4678" w:rsidRPr="0090620A" w:rsidRDefault="006A4678" w:rsidP="0090620A">
      <w:pPr>
        <w:rPr>
          <w:rFonts w:eastAsiaTheme="majorEastAsia" w:cstheme="majorBidi"/>
          <w:b/>
          <w:bCs/>
          <w:color w:val="auto"/>
          <w:szCs w:val="26"/>
        </w:rPr>
      </w:pPr>
      <w:bookmarkStart w:id="33" w:name="_Toc141164170"/>
      <w:r w:rsidRPr="0090620A">
        <w:rPr>
          <w:b/>
          <w:bCs/>
        </w:rPr>
        <w:t>Legal sanctions</w:t>
      </w:r>
      <w:bookmarkEnd w:id="33"/>
      <w:r w:rsidRPr="0090620A">
        <w:rPr>
          <w:b/>
          <w:bCs/>
        </w:rPr>
        <w:t xml:space="preserve"> </w:t>
      </w:r>
    </w:p>
    <w:p w14:paraId="0AF85809" w14:textId="77777777" w:rsidR="003567DA" w:rsidRPr="00D75D66" w:rsidRDefault="003567DA" w:rsidP="001B2A02">
      <w:pPr>
        <w:jc w:val="both"/>
        <w:rPr>
          <w:rFonts w:asciiTheme="minorHAnsi" w:hAnsiTheme="minorHAnsi" w:cstheme="minorHAnsi"/>
        </w:rPr>
      </w:pPr>
    </w:p>
    <w:p w14:paraId="0A542AC7" w14:textId="77777777" w:rsidR="006A4678" w:rsidRPr="00D75D66" w:rsidRDefault="006A4678" w:rsidP="001B2A02">
      <w:pPr>
        <w:jc w:val="both"/>
        <w:rPr>
          <w:rFonts w:asciiTheme="minorHAnsi" w:hAnsiTheme="minorHAnsi" w:cstheme="minorHAnsi"/>
        </w:rPr>
      </w:pPr>
      <w:r w:rsidRPr="00D75D66">
        <w:rPr>
          <w:rFonts w:asciiTheme="minorHAnsi" w:eastAsia="Arial" w:hAnsiTheme="minorHAnsi" w:cstheme="minorHAnsi"/>
        </w:rPr>
        <w:t xml:space="preserve">The school or local authority can fine parents for the </w:t>
      </w:r>
      <w:proofErr w:type="spellStart"/>
      <w:r w:rsidRPr="00D75D66">
        <w:rPr>
          <w:rFonts w:asciiTheme="minorHAnsi" w:eastAsia="Arial" w:hAnsiTheme="minorHAnsi" w:cstheme="minorHAnsi"/>
        </w:rPr>
        <w:t>unauthorised</w:t>
      </w:r>
      <w:proofErr w:type="spellEnd"/>
      <w:r w:rsidRPr="00D75D66">
        <w:rPr>
          <w:rFonts w:asciiTheme="minorHAnsi" w:eastAsia="Arial" w:hAnsiTheme="minorHAnsi" w:cstheme="minorHAnsi"/>
        </w:rPr>
        <w:t xml:space="preserve"> absence of their child from school, where the child is of compulsory school age.</w:t>
      </w:r>
    </w:p>
    <w:p w14:paraId="59F9C6A5" w14:textId="77777777" w:rsidR="006A4678" w:rsidRPr="00D75D66" w:rsidRDefault="006A4678" w:rsidP="001B2A02">
      <w:pPr>
        <w:jc w:val="both"/>
        <w:rPr>
          <w:rFonts w:asciiTheme="minorHAnsi" w:eastAsia="Arial" w:hAnsiTheme="minorHAnsi" w:cstheme="minorHAnsi"/>
          <w:shd w:val="clear" w:color="auto" w:fill="FFFFFF"/>
        </w:rPr>
      </w:pPr>
      <w:r w:rsidRPr="00D75D66">
        <w:rPr>
          <w:rFonts w:asciiTheme="minorHAnsi" w:eastAsia="Arial" w:hAnsiTheme="minorHAnsi" w:cstheme="minorHAnsi"/>
          <w:shd w:val="clear" w:color="auto" w:fill="FFFFFF"/>
        </w:rPr>
        <w:t>If issued with a fine, or penalty notice, each parent must pay £60 within 21 days or £120 within 28 days. The payment must be made directly to the local authority.</w:t>
      </w:r>
    </w:p>
    <w:p w14:paraId="5E46842D" w14:textId="7B3B4F9A" w:rsidR="006A4678" w:rsidRPr="00D75D66" w:rsidRDefault="006A4678" w:rsidP="001B2A02">
      <w:pPr>
        <w:jc w:val="both"/>
        <w:rPr>
          <w:rFonts w:asciiTheme="minorHAnsi" w:hAnsiTheme="minorHAnsi" w:cstheme="minorHAnsi"/>
        </w:rPr>
      </w:pPr>
      <w:r w:rsidRPr="00D75D66">
        <w:rPr>
          <w:rFonts w:asciiTheme="minorHAnsi" w:eastAsia="Arial" w:hAnsiTheme="minorHAnsi" w:cstheme="minorHAnsi"/>
          <w:shd w:val="clear" w:color="auto" w:fill="FFFFFF"/>
        </w:rPr>
        <w:t xml:space="preserve">Penalty notices can be issued by a </w:t>
      </w:r>
      <w:r w:rsidR="00D6405F">
        <w:rPr>
          <w:rFonts w:asciiTheme="minorHAnsi" w:eastAsia="Arial" w:hAnsiTheme="minorHAnsi" w:cstheme="minorHAnsi"/>
          <w:shd w:val="clear" w:color="auto" w:fill="FFFFFF"/>
        </w:rPr>
        <w:t>H</w:t>
      </w:r>
      <w:r w:rsidRPr="00D75D66">
        <w:rPr>
          <w:rFonts w:asciiTheme="minorHAnsi" w:eastAsia="Arial" w:hAnsiTheme="minorHAnsi" w:cstheme="minorHAnsi"/>
          <w:shd w:val="clear" w:color="auto" w:fill="FFFFFF"/>
        </w:rPr>
        <w:t xml:space="preserve">eadteacher, </w:t>
      </w:r>
      <w:r w:rsidR="00CE75FC">
        <w:rPr>
          <w:color w:val="FF0000"/>
          <w:shd w:val="clear" w:color="auto" w:fill="FFFFFF"/>
        </w:rPr>
        <w:t xml:space="preserve">following the procedures set out in the local authority policy, </w:t>
      </w:r>
      <w:r w:rsidR="00730B38">
        <w:rPr>
          <w:color w:val="FF0000"/>
          <w:shd w:val="clear" w:color="auto" w:fill="FFFFFF"/>
        </w:rPr>
        <w:t xml:space="preserve">by </w:t>
      </w:r>
      <w:r w:rsidR="00CE75FC">
        <w:rPr>
          <w:color w:val="FF0000"/>
          <w:shd w:val="clear" w:color="auto" w:fill="FFFFFF"/>
        </w:rPr>
        <w:t xml:space="preserve">a </w:t>
      </w:r>
      <w:r w:rsidRPr="00D75D66">
        <w:rPr>
          <w:rFonts w:asciiTheme="minorHAnsi" w:eastAsia="Arial" w:hAnsiTheme="minorHAnsi" w:cstheme="minorHAnsi"/>
          <w:shd w:val="clear" w:color="auto" w:fill="FFFFFF"/>
        </w:rPr>
        <w:t xml:space="preserve">local authority officer or </w:t>
      </w:r>
      <w:r w:rsidR="00730B38">
        <w:rPr>
          <w:rFonts w:asciiTheme="minorHAnsi" w:eastAsia="Arial" w:hAnsiTheme="minorHAnsi" w:cstheme="minorHAnsi"/>
          <w:shd w:val="clear" w:color="auto" w:fill="FFFFFF"/>
        </w:rPr>
        <w:t xml:space="preserve">by </w:t>
      </w:r>
      <w:r w:rsidRPr="00D75D66">
        <w:rPr>
          <w:rFonts w:asciiTheme="minorHAnsi" w:eastAsia="Arial" w:hAnsiTheme="minorHAnsi" w:cstheme="minorHAnsi"/>
          <w:shd w:val="clear" w:color="auto" w:fill="FFFFFF"/>
        </w:rPr>
        <w:t xml:space="preserve">the police. </w:t>
      </w:r>
    </w:p>
    <w:p w14:paraId="5249A330" w14:textId="53286750" w:rsidR="006A4678" w:rsidRPr="00D75D66" w:rsidRDefault="006A4678" w:rsidP="001B2A02">
      <w:pPr>
        <w:jc w:val="both"/>
        <w:rPr>
          <w:rFonts w:asciiTheme="minorHAnsi" w:hAnsiTheme="minorHAnsi" w:cstheme="minorHAnsi"/>
        </w:rPr>
      </w:pPr>
      <w:r w:rsidRPr="00D75D66">
        <w:rPr>
          <w:rFonts w:asciiTheme="minorHAnsi" w:eastAsia="Arial" w:hAnsiTheme="minorHAnsi" w:cstheme="minorHAnsi"/>
        </w:rPr>
        <w:t xml:space="preserve">The decision on </w:t>
      </w:r>
      <w:r w:rsidR="00C065DE" w:rsidRPr="00D75D66">
        <w:rPr>
          <w:rFonts w:asciiTheme="minorHAnsi" w:eastAsia="Arial" w:hAnsiTheme="minorHAnsi" w:cstheme="minorHAnsi"/>
        </w:rPr>
        <w:t>whether</w:t>
      </w:r>
      <w:r w:rsidRPr="00D75D66">
        <w:rPr>
          <w:rFonts w:asciiTheme="minorHAnsi" w:eastAsia="Arial" w:hAnsiTheme="minorHAnsi" w:cstheme="minorHAnsi"/>
        </w:rPr>
        <w:t xml:space="preserve"> to issue a penalty notice </w:t>
      </w:r>
      <w:r w:rsidRPr="00D75D66">
        <w:rPr>
          <w:rFonts w:asciiTheme="minorHAnsi" w:eastAsia="Arial" w:hAnsiTheme="minorHAnsi" w:cstheme="minorHAnsi"/>
          <w:shd w:val="clear" w:color="auto" w:fill="FFFFFF"/>
        </w:rPr>
        <w:t xml:space="preserve">may </w:t>
      </w:r>
      <w:proofErr w:type="gramStart"/>
      <w:r w:rsidRPr="00D75D66">
        <w:rPr>
          <w:rFonts w:asciiTheme="minorHAnsi" w:eastAsia="Arial" w:hAnsiTheme="minorHAnsi" w:cstheme="minorHAnsi"/>
          <w:shd w:val="clear" w:color="auto" w:fill="FFFFFF"/>
        </w:rPr>
        <w:t>take into account</w:t>
      </w:r>
      <w:proofErr w:type="gramEnd"/>
      <w:r w:rsidRPr="00D75D66">
        <w:rPr>
          <w:rFonts w:asciiTheme="minorHAnsi" w:eastAsia="Arial" w:hAnsiTheme="minorHAnsi" w:cstheme="minorHAnsi"/>
          <w:shd w:val="clear" w:color="auto" w:fill="FFFFFF"/>
        </w:rPr>
        <w:t>:</w:t>
      </w:r>
    </w:p>
    <w:p w14:paraId="6E065767" w14:textId="77777777" w:rsidR="006A4678" w:rsidRPr="00D75D66" w:rsidRDefault="006A4678" w:rsidP="001B2A02">
      <w:pPr>
        <w:jc w:val="both"/>
        <w:rPr>
          <w:rFonts w:asciiTheme="minorHAnsi" w:hAnsiTheme="minorHAnsi" w:cstheme="minorHAnsi"/>
        </w:rPr>
      </w:pPr>
      <w:r w:rsidRPr="00D75D66">
        <w:rPr>
          <w:rFonts w:asciiTheme="minorHAnsi" w:hAnsiTheme="minorHAnsi" w:cstheme="minorHAnsi"/>
          <w:shd w:val="clear" w:color="auto" w:fill="FFFFFF"/>
        </w:rPr>
        <w:t xml:space="preserve">The number of </w:t>
      </w:r>
      <w:proofErr w:type="spellStart"/>
      <w:r w:rsidRPr="00D75D66">
        <w:rPr>
          <w:rFonts w:asciiTheme="minorHAnsi" w:hAnsiTheme="minorHAnsi" w:cstheme="minorHAnsi"/>
          <w:shd w:val="clear" w:color="auto" w:fill="FFFFFF"/>
        </w:rPr>
        <w:t>unauthorised</w:t>
      </w:r>
      <w:proofErr w:type="spellEnd"/>
      <w:r w:rsidRPr="00D75D66">
        <w:rPr>
          <w:rFonts w:asciiTheme="minorHAnsi" w:hAnsiTheme="minorHAnsi" w:cstheme="minorHAnsi"/>
          <w:shd w:val="clear" w:color="auto" w:fill="FFFFFF"/>
        </w:rPr>
        <w:t xml:space="preserve"> absences occurring within a rolling academic year </w:t>
      </w:r>
    </w:p>
    <w:p w14:paraId="04540B00" w14:textId="77777777" w:rsidR="006A4678" w:rsidRPr="00D75D66" w:rsidRDefault="006A4678" w:rsidP="001B2A02">
      <w:pPr>
        <w:jc w:val="both"/>
        <w:rPr>
          <w:rFonts w:asciiTheme="minorHAnsi" w:hAnsiTheme="minorHAnsi" w:cstheme="minorHAnsi"/>
        </w:rPr>
      </w:pPr>
      <w:r w:rsidRPr="00D75D66">
        <w:rPr>
          <w:rFonts w:asciiTheme="minorHAnsi" w:hAnsiTheme="minorHAnsi" w:cstheme="minorHAnsi"/>
        </w:rPr>
        <w:t>One-off instances of irregular attendance, such as holidays taken in term time without permission</w:t>
      </w:r>
    </w:p>
    <w:p w14:paraId="2736A6CA" w14:textId="77777777" w:rsidR="006A4678" w:rsidRPr="00D75D66" w:rsidRDefault="006A4678" w:rsidP="001B2A02">
      <w:pPr>
        <w:jc w:val="both"/>
        <w:rPr>
          <w:rFonts w:asciiTheme="minorHAnsi" w:hAnsiTheme="minorHAnsi" w:cstheme="minorHAnsi"/>
        </w:rPr>
      </w:pPr>
      <w:r w:rsidRPr="00D75D66">
        <w:rPr>
          <w:rFonts w:asciiTheme="minorHAnsi" w:hAnsiTheme="minorHAnsi" w:cstheme="minorHAnsi"/>
        </w:rPr>
        <w:t>Where an excluded pupil is found in a public place during school hours without a justifiable reason</w:t>
      </w:r>
    </w:p>
    <w:p w14:paraId="76A9582A" w14:textId="77777777" w:rsidR="006A4678" w:rsidRPr="00D75D66" w:rsidRDefault="006A4678" w:rsidP="001B2A02">
      <w:pPr>
        <w:jc w:val="both"/>
        <w:rPr>
          <w:rFonts w:asciiTheme="minorHAnsi" w:hAnsiTheme="minorHAnsi" w:cstheme="minorHAnsi"/>
        </w:rPr>
      </w:pPr>
      <w:r w:rsidRPr="00D75D66">
        <w:rPr>
          <w:rFonts w:asciiTheme="minorHAnsi" w:eastAsia="Arial" w:hAnsiTheme="minorHAnsi" w:cstheme="minorHAnsi"/>
        </w:rPr>
        <w:t>If the payment has not been made after 28 days, the local authority can decide whether to prosecute or withdraw the notice.</w:t>
      </w:r>
    </w:p>
    <w:p w14:paraId="2657A605" w14:textId="77777777" w:rsidR="009C6FCF" w:rsidRPr="00B82ABB" w:rsidRDefault="009C6FCF" w:rsidP="001B2A02">
      <w:pPr>
        <w:jc w:val="both"/>
        <w:rPr>
          <w:rFonts w:asciiTheme="minorHAnsi" w:hAnsiTheme="minorHAnsi" w:cstheme="minorHAnsi"/>
          <w:b/>
          <w:bCs/>
        </w:rPr>
      </w:pPr>
    </w:p>
    <w:p w14:paraId="07F18120" w14:textId="384AB6BD" w:rsidR="0080411C" w:rsidRDefault="0080411C" w:rsidP="003567DA">
      <w:pPr>
        <w:pStyle w:val="Heading1"/>
      </w:pPr>
      <w:bookmarkStart w:id="34" w:name="_Toc90455576"/>
      <w:bookmarkStart w:id="35" w:name="_Toc141164171"/>
      <w:r>
        <w:t xml:space="preserve">Strategies for </w:t>
      </w:r>
      <w:r w:rsidR="0095191D">
        <w:t>P</w:t>
      </w:r>
      <w:r>
        <w:t xml:space="preserve">romoting </w:t>
      </w:r>
      <w:r w:rsidR="0095191D">
        <w:t>A</w:t>
      </w:r>
      <w:r>
        <w:t>ttendance</w:t>
      </w:r>
      <w:bookmarkEnd w:id="34"/>
      <w:bookmarkEnd w:id="35"/>
      <w:r>
        <w:t xml:space="preserve"> </w:t>
      </w:r>
    </w:p>
    <w:p w14:paraId="3EDC7CE5" w14:textId="77777777" w:rsidR="00C21E05" w:rsidRPr="003567DA" w:rsidRDefault="00C21E05" w:rsidP="001B2A02">
      <w:pPr>
        <w:jc w:val="both"/>
      </w:pPr>
    </w:p>
    <w:p w14:paraId="4440900F" w14:textId="1627C8F9" w:rsidR="000D25E7" w:rsidRPr="000D25E7" w:rsidRDefault="00B36FC0" w:rsidP="001B2A02">
      <w:pPr>
        <w:jc w:val="both"/>
      </w:pPr>
      <w:r>
        <w:t xml:space="preserve">The promotion of </w:t>
      </w:r>
      <w:r w:rsidR="00E5103A">
        <w:t xml:space="preserve">a pattern of regular </w:t>
      </w:r>
      <w:r w:rsidR="00715248">
        <w:t xml:space="preserve">attendance </w:t>
      </w:r>
      <w:r w:rsidR="005D2BFD">
        <w:t xml:space="preserve">is </w:t>
      </w:r>
      <w:r w:rsidR="00E5103A">
        <w:t xml:space="preserve">the </w:t>
      </w:r>
      <w:r w:rsidR="00C21E05">
        <w:t>responsibility</w:t>
      </w:r>
      <w:r w:rsidR="006647EE">
        <w:t xml:space="preserve"> of </w:t>
      </w:r>
      <w:r w:rsidR="00C21E05">
        <w:t>parents, pupils</w:t>
      </w:r>
      <w:r w:rsidR="006647EE">
        <w:t xml:space="preserve">, </w:t>
      </w:r>
      <w:r w:rsidR="00C21E05">
        <w:t>all members of school staff</w:t>
      </w:r>
      <w:r w:rsidR="009452FB">
        <w:t xml:space="preserve"> and </w:t>
      </w:r>
      <w:r w:rsidR="006647EE">
        <w:t>the Local Governing Body</w:t>
      </w:r>
      <w:r w:rsidR="00C21E05">
        <w:t xml:space="preserve">. </w:t>
      </w:r>
    </w:p>
    <w:p w14:paraId="49F0B35A" w14:textId="77777777" w:rsidR="0090620A" w:rsidRDefault="0090620A" w:rsidP="0090620A">
      <w:pPr>
        <w:spacing w:before="120"/>
      </w:pPr>
      <w:r>
        <w:t xml:space="preserve">The school attendance champion regularly monitors children's attendance and will contact parents when attendance drops below the expected 96% informing them that a period of 20 days </w:t>
      </w:r>
      <w:proofErr w:type="gramStart"/>
      <w:r>
        <w:t>monitoring  will</w:t>
      </w:r>
      <w:proofErr w:type="gramEnd"/>
      <w:r>
        <w:t xml:space="preserve"> follow. If there is no improvement in attendance or attendance has dropped below 90%, you will be invited in to meet with the attendance officer and placed on a parenting contract </w:t>
      </w:r>
      <w:proofErr w:type="gramStart"/>
      <w:r>
        <w:t>in order to</w:t>
      </w:r>
      <w:proofErr w:type="gramEnd"/>
      <w:r>
        <w:t xml:space="preserve"> support the family to improve school attendance. Once placed on an attendance contract you will be required to provide evidence of illness etc.</w:t>
      </w:r>
    </w:p>
    <w:p w14:paraId="3FDC974E" w14:textId="7DF5DAD1" w:rsidR="00D179E9" w:rsidRDefault="00D179E9" w:rsidP="001B2A02">
      <w:pPr>
        <w:jc w:val="both"/>
        <w:rPr>
          <w:rFonts w:asciiTheme="minorHAnsi" w:hAnsiTheme="minorHAnsi" w:cstheme="minorHAnsi"/>
        </w:rPr>
      </w:pPr>
    </w:p>
    <w:p w14:paraId="5BD870CC" w14:textId="478274D0" w:rsidR="001E1508" w:rsidRDefault="00BB3072" w:rsidP="003567DA">
      <w:pPr>
        <w:pStyle w:val="Heading2"/>
      </w:pPr>
      <w:bookmarkStart w:id="36" w:name="_Toc141164172"/>
      <w:r w:rsidRPr="00BB3072">
        <w:t>Attendance Monitoring</w:t>
      </w:r>
      <w:bookmarkEnd w:id="36"/>
    </w:p>
    <w:p w14:paraId="6D154161" w14:textId="77777777" w:rsidR="003567DA" w:rsidRDefault="003567DA" w:rsidP="001B2A02">
      <w:pPr>
        <w:jc w:val="both"/>
        <w:rPr>
          <w:rFonts w:asciiTheme="minorHAnsi" w:hAnsiTheme="minorHAnsi" w:cstheme="minorHAnsi"/>
        </w:rPr>
      </w:pPr>
    </w:p>
    <w:p w14:paraId="2A31BFFF" w14:textId="7DF4CF2C" w:rsidR="003567DA" w:rsidRPr="00377D13" w:rsidRDefault="00377D13" w:rsidP="001B2A02">
      <w:pPr>
        <w:jc w:val="both"/>
        <w:rPr>
          <w:rFonts w:asciiTheme="minorHAnsi" w:hAnsiTheme="minorHAnsi" w:cstheme="minorHAnsi"/>
        </w:rPr>
      </w:pPr>
      <w:r>
        <w:rPr>
          <w:rFonts w:asciiTheme="minorHAnsi" w:hAnsiTheme="minorHAnsi" w:cstheme="minorHAnsi"/>
        </w:rPr>
        <w:t>The school will</w:t>
      </w:r>
      <w:r w:rsidR="003567DA">
        <w:rPr>
          <w:rFonts w:asciiTheme="minorHAnsi" w:hAnsiTheme="minorHAnsi" w:cstheme="minorHAnsi"/>
        </w:rPr>
        <w:t>:</w:t>
      </w:r>
    </w:p>
    <w:p w14:paraId="43284422" w14:textId="24C68AC8" w:rsidR="00DE73A0" w:rsidRPr="003567DA" w:rsidRDefault="00DE73A0" w:rsidP="003567DA">
      <w:pPr>
        <w:pStyle w:val="ListParagraph"/>
        <w:numPr>
          <w:ilvl w:val="0"/>
          <w:numId w:val="30"/>
        </w:numPr>
        <w:jc w:val="both"/>
        <w:rPr>
          <w:rFonts w:asciiTheme="minorHAnsi" w:hAnsiTheme="minorHAnsi" w:cstheme="minorHAnsi"/>
        </w:rPr>
      </w:pPr>
      <w:r w:rsidRPr="003567DA">
        <w:rPr>
          <w:rFonts w:asciiTheme="minorHAnsi" w:hAnsiTheme="minorHAnsi" w:cstheme="minorHAnsi"/>
        </w:rPr>
        <w:t xml:space="preserve">Monitor attendance and absence data half-termly, </w:t>
      </w:r>
      <w:r w:rsidR="00F70062" w:rsidRPr="003567DA">
        <w:rPr>
          <w:rFonts w:asciiTheme="minorHAnsi" w:hAnsiTheme="minorHAnsi" w:cstheme="minorHAnsi"/>
        </w:rPr>
        <w:t>termly,</w:t>
      </w:r>
      <w:r w:rsidRPr="003567DA">
        <w:rPr>
          <w:rFonts w:asciiTheme="minorHAnsi" w:hAnsiTheme="minorHAnsi" w:cstheme="minorHAnsi"/>
        </w:rPr>
        <w:t xml:space="preserve"> and yearly across the school and at an individual pupil level</w:t>
      </w:r>
    </w:p>
    <w:p w14:paraId="7ACAB194" w14:textId="1E8E609F" w:rsidR="00DE73A0" w:rsidRPr="003567DA" w:rsidRDefault="00DE73A0" w:rsidP="003567DA">
      <w:pPr>
        <w:pStyle w:val="ListParagraph"/>
        <w:numPr>
          <w:ilvl w:val="0"/>
          <w:numId w:val="30"/>
        </w:numPr>
        <w:jc w:val="both"/>
        <w:rPr>
          <w:rFonts w:asciiTheme="minorHAnsi" w:hAnsiTheme="minorHAnsi" w:cstheme="minorHAnsi"/>
        </w:rPr>
      </w:pPr>
      <w:r w:rsidRPr="003567DA">
        <w:rPr>
          <w:rFonts w:asciiTheme="minorHAnsi" w:hAnsiTheme="minorHAnsi" w:cstheme="minorHAnsi"/>
        </w:rPr>
        <w:t xml:space="preserve">Identify </w:t>
      </w:r>
      <w:r w:rsidR="00C065DE" w:rsidRPr="003567DA">
        <w:rPr>
          <w:rFonts w:asciiTheme="minorHAnsi" w:hAnsiTheme="minorHAnsi" w:cstheme="minorHAnsi"/>
        </w:rPr>
        <w:t>whether</w:t>
      </w:r>
      <w:r w:rsidRPr="003567DA">
        <w:rPr>
          <w:rFonts w:asciiTheme="minorHAnsi" w:hAnsiTheme="minorHAnsi" w:cstheme="minorHAnsi"/>
        </w:rPr>
        <w:t xml:space="preserve"> there are particular groups of children whose absences may be a cause for </w:t>
      </w:r>
      <w:proofErr w:type="gramStart"/>
      <w:r w:rsidRPr="003567DA">
        <w:rPr>
          <w:rFonts w:asciiTheme="minorHAnsi" w:hAnsiTheme="minorHAnsi" w:cstheme="minorHAnsi"/>
        </w:rPr>
        <w:t>concern</w:t>
      </w:r>
      <w:proofErr w:type="gramEnd"/>
    </w:p>
    <w:p w14:paraId="4D0B63D1" w14:textId="5C47057E" w:rsidR="00DE73A0" w:rsidRPr="003567DA" w:rsidRDefault="00DE73A0" w:rsidP="003567DA">
      <w:pPr>
        <w:pStyle w:val="ListParagraph"/>
        <w:numPr>
          <w:ilvl w:val="0"/>
          <w:numId w:val="30"/>
        </w:numPr>
        <w:jc w:val="both"/>
        <w:rPr>
          <w:rFonts w:asciiTheme="minorHAnsi" w:eastAsia="Arial" w:hAnsiTheme="minorHAnsi" w:cstheme="minorHAnsi"/>
        </w:rPr>
      </w:pPr>
      <w:r w:rsidRPr="003567DA">
        <w:rPr>
          <w:rFonts w:asciiTheme="minorHAnsi" w:eastAsia="Arial" w:hAnsiTheme="minorHAnsi" w:cstheme="minorHAnsi"/>
        </w:rPr>
        <w:t>Pupil-level absence data will be collected each term</w:t>
      </w:r>
      <w:r w:rsidR="0095642E" w:rsidRPr="003567DA">
        <w:rPr>
          <w:rFonts w:asciiTheme="minorHAnsi" w:eastAsia="Arial" w:hAnsiTheme="minorHAnsi" w:cstheme="minorHAnsi"/>
        </w:rPr>
        <w:t xml:space="preserve">, reported to </w:t>
      </w:r>
      <w:r w:rsidR="006E3D4C" w:rsidRPr="003567DA">
        <w:rPr>
          <w:rFonts w:asciiTheme="minorHAnsi" w:eastAsia="Arial" w:hAnsiTheme="minorHAnsi" w:cstheme="minorHAnsi"/>
        </w:rPr>
        <w:t xml:space="preserve">relevant </w:t>
      </w:r>
      <w:r w:rsidR="00126CD4" w:rsidRPr="003567DA">
        <w:rPr>
          <w:rFonts w:asciiTheme="minorHAnsi" w:eastAsia="Arial" w:hAnsiTheme="minorHAnsi" w:cstheme="minorHAnsi"/>
        </w:rPr>
        <w:t>body,</w:t>
      </w:r>
      <w:r w:rsidRPr="003567DA">
        <w:rPr>
          <w:rFonts w:asciiTheme="minorHAnsi" w:eastAsia="Arial" w:hAnsiTheme="minorHAnsi" w:cstheme="minorHAnsi"/>
        </w:rPr>
        <w:t xml:space="preserve"> and published at national and local authority level through the DfE's school absence national statistics releases. The underlying school-level absence data is published alongside the national statistics. The school will compare attendance data to the </w:t>
      </w:r>
      <w:r w:rsidR="005D50C4" w:rsidRPr="003567DA">
        <w:rPr>
          <w:rFonts w:asciiTheme="minorHAnsi" w:eastAsia="Arial" w:hAnsiTheme="minorHAnsi" w:cstheme="minorHAnsi"/>
        </w:rPr>
        <w:t xml:space="preserve">ODST and </w:t>
      </w:r>
      <w:r w:rsidRPr="003567DA">
        <w:rPr>
          <w:rFonts w:asciiTheme="minorHAnsi" w:eastAsia="Arial" w:hAnsiTheme="minorHAnsi" w:cstheme="minorHAnsi"/>
        </w:rPr>
        <w:t xml:space="preserve">national </w:t>
      </w:r>
      <w:r w:rsidR="00124C55" w:rsidRPr="003567DA">
        <w:rPr>
          <w:rFonts w:asciiTheme="minorHAnsi" w:eastAsia="Arial" w:hAnsiTheme="minorHAnsi" w:cstheme="minorHAnsi"/>
        </w:rPr>
        <w:t>average and</w:t>
      </w:r>
      <w:r w:rsidRPr="003567DA">
        <w:rPr>
          <w:rFonts w:asciiTheme="minorHAnsi" w:eastAsia="Arial" w:hAnsiTheme="minorHAnsi" w:cstheme="minorHAnsi"/>
        </w:rPr>
        <w:t xml:space="preserve"> share this with the </w:t>
      </w:r>
      <w:r w:rsidR="005D50C4" w:rsidRPr="003567DA">
        <w:rPr>
          <w:rFonts w:asciiTheme="minorHAnsi" w:eastAsia="Arial" w:hAnsiTheme="minorHAnsi" w:cstheme="minorHAnsi"/>
        </w:rPr>
        <w:t>Local G</w:t>
      </w:r>
      <w:r w:rsidRPr="003567DA">
        <w:rPr>
          <w:rFonts w:asciiTheme="minorHAnsi" w:eastAsia="Arial" w:hAnsiTheme="minorHAnsi" w:cstheme="minorHAnsi"/>
        </w:rPr>
        <w:t xml:space="preserve">overning </w:t>
      </w:r>
      <w:r w:rsidR="005D50C4" w:rsidRPr="003567DA">
        <w:rPr>
          <w:rFonts w:asciiTheme="minorHAnsi" w:eastAsia="Arial" w:hAnsiTheme="minorHAnsi" w:cstheme="minorHAnsi"/>
        </w:rPr>
        <w:t>B</w:t>
      </w:r>
      <w:r w:rsidRPr="003567DA">
        <w:rPr>
          <w:rFonts w:asciiTheme="minorHAnsi" w:eastAsia="Arial" w:hAnsiTheme="minorHAnsi" w:cstheme="minorHAnsi"/>
        </w:rPr>
        <w:t>od</w:t>
      </w:r>
      <w:r w:rsidR="005D50C4" w:rsidRPr="003567DA">
        <w:rPr>
          <w:rFonts w:asciiTheme="minorHAnsi" w:eastAsia="Arial" w:hAnsiTheme="minorHAnsi" w:cstheme="minorHAnsi"/>
        </w:rPr>
        <w:t>y</w:t>
      </w:r>
      <w:r w:rsidRPr="003567DA">
        <w:rPr>
          <w:rFonts w:asciiTheme="minorHAnsi" w:eastAsia="Arial" w:hAnsiTheme="minorHAnsi" w:cstheme="minorHAnsi"/>
        </w:rPr>
        <w:t xml:space="preserve">. </w:t>
      </w:r>
    </w:p>
    <w:p w14:paraId="69DF8209" w14:textId="77777777" w:rsidR="003567DA" w:rsidRPr="00DE73A0" w:rsidRDefault="003567DA" w:rsidP="001B2A02">
      <w:pPr>
        <w:jc w:val="both"/>
        <w:rPr>
          <w:rFonts w:asciiTheme="minorHAnsi" w:eastAsia="Arial" w:hAnsiTheme="minorHAnsi" w:cstheme="minorHAnsi"/>
        </w:rPr>
      </w:pPr>
    </w:p>
    <w:p w14:paraId="490115E0" w14:textId="68B6D898" w:rsidR="00DE73A0" w:rsidRDefault="00DE73A0" w:rsidP="003567DA">
      <w:pPr>
        <w:pStyle w:val="Heading2"/>
        <w:rPr>
          <w:shd w:val="clear" w:color="auto" w:fill="FFFFFF"/>
        </w:rPr>
      </w:pPr>
      <w:bookmarkStart w:id="37" w:name="_Toc141164173"/>
      <w:proofErr w:type="spellStart"/>
      <w:r w:rsidRPr="00DE73A0">
        <w:rPr>
          <w:shd w:val="clear" w:color="auto" w:fill="FFFFFF"/>
        </w:rPr>
        <w:t>Analysing</w:t>
      </w:r>
      <w:proofErr w:type="spellEnd"/>
      <w:r w:rsidRPr="00DE73A0">
        <w:rPr>
          <w:shd w:val="clear" w:color="auto" w:fill="FFFFFF"/>
        </w:rPr>
        <w:t xml:space="preserve"> attendance</w:t>
      </w:r>
      <w:bookmarkEnd w:id="37"/>
    </w:p>
    <w:p w14:paraId="2CACF80F" w14:textId="77777777" w:rsidR="003567DA" w:rsidRDefault="003567DA" w:rsidP="001B2A02">
      <w:pPr>
        <w:jc w:val="both"/>
        <w:rPr>
          <w:rFonts w:asciiTheme="minorHAnsi" w:hAnsiTheme="minorHAnsi" w:cstheme="minorHAnsi"/>
          <w:shd w:val="clear" w:color="auto" w:fill="FFFFFF"/>
        </w:rPr>
      </w:pPr>
    </w:p>
    <w:p w14:paraId="14AA6A25" w14:textId="0D840C45" w:rsidR="00377D13" w:rsidRPr="00377D13" w:rsidRDefault="00377D13" w:rsidP="001B2A02">
      <w:pPr>
        <w:jc w:val="both"/>
        <w:rPr>
          <w:rFonts w:asciiTheme="minorHAnsi" w:hAnsiTheme="minorHAnsi" w:cstheme="minorHAnsi"/>
        </w:rPr>
      </w:pPr>
      <w:r>
        <w:rPr>
          <w:rFonts w:asciiTheme="minorHAnsi" w:hAnsiTheme="minorHAnsi" w:cstheme="minorHAnsi"/>
        </w:rPr>
        <w:t>The school will:</w:t>
      </w:r>
    </w:p>
    <w:p w14:paraId="2B506792" w14:textId="77777777" w:rsidR="00DE73A0" w:rsidRPr="003567DA" w:rsidRDefault="00DE73A0" w:rsidP="003567DA">
      <w:pPr>
        <w:pStyle w:val="ListParagraph"/>
        <w:numPr>
          <w:ilvl w:val="0"/>
          <w:numId w:val="29"/>
        </w:numPr>
        <w:jc w:val="both"/>
        <w:rPr>
          <w:rFonts w:asciiTheme="minorHAnsi" w:hAnsiTheme="minorHAnsi" w:cstheme="minorHAnsi"/>
        </w:rPr>
      </w:pPr>
      <w:proofErr w:type="spellStart"/>
      <w:r w:rsidRPr="003567DA">
        <w:rPr>
          <w:rFonts w:asciiTheme="minorHAnsi" w:hAnsiTheme="minorHAnsi" w:cstheme="minorHAnsi"/>
        </w:rPr>
        <w:t>Analyse</w:t>
      </w:r>
      <w:proofErr w:type="spellEnd"/>
      <w:r w:rsidRPr="003567DA">
        <w:rPr>
          <w:rFonts w:asciiTheme="minorHAnsi" w:hAnsiTheme="minorHAnsi" w:cstheme="minorHAnsi"/>
        </w:rPr>
        <w:t xml:space="preserve"> attendance and absence data regularly to identify pupils or cohorts that need additional support with their attendance, and use this analysis to provide targeted support to these pupils and their </w:t>
      </w:r>
      <w:proofErr w:type="gramStart"/>
      <w:r w:rsidRPr="003567DA">
        <w:rPr>
          <w:rFonts w:asciiTheme="minorHAnsi" w:hAnsiTheme="minorHAnsi" w:cstheme="minorHAnsi"/>
        </w:rPr>
        <w:t>families</w:t>
      </w:r>
      <w:proofErr w:type="gramEnd"/>
    </w:p>
    <w:p w14:paraId="46A2268D" w14:textId="77777777" w:rsidR="00DE73A0" w:rsidRPr="003567DA" w:rsidRDefault="00DE73A0" w:rsidP="003567DA">
      <w:pPr>
        <w:pStyle w:val="ListParagraph"/>
        <w:numPr>
          <w:ilvl w:val="0"/>
          <w:numId w:val="29"/>
        </w:numPr>
        <w:jc w:val="both"/>
        <w:rPr>
          <w:rFonts w:asciiTheme="minorHAnsi" w:hAnsiTheme="minorHAnsi" w:cstheme="minorHAnsi"/>
        </w:rPr>
      </w:pPr>
      <w:r w:rsidRPr="003567DA">
        <w:rPr>
          <w:rFonts w:asciiTheme="minorHAnsi" w:hAnsiTheme="minorHAnsi" w:cstheme="minorHAnsi"/>
        </w:rPr>
        <w:t xml:space="preserve">Look at historic and emerging patterns of attendance and absence, and then develop strategies to address these </w:t>
      </w:r>
      <w:proofErr w:type="gramStart"/>
      <w:r w:rsidRPr="003567DA">
        <w:rPr>
          <w:rFonts w:asciiTheme="minorHAnsi" w:hAnsiTheme="minorHAnsi" w:cstheme="minorHAnsi"/>
        </w:rPr>
        <w:t>patterns</w:t>
      </w:r>
      <w:proofErr w:type="gramEnd"/>
      <w:r w:rsidRPr="003567DA">
        <w:rPr>
          <w:rFonts w:asciiTheme="minorHAnsi" w:hAnsiTheme="minorHAnsi" w:cstheme="minorHAnsi"/>
        </w:rPr>
        <w:t xml:space="preserve">  </w:t>
      </w:r>
    </w:p>
    <w:p w14:paraId="0B91B3E0" w14:textId="77777777" w:rsidR="003567DA" w:rsidRPr="00DE73A0" w:rsidRDefault="003567DA" w:rsidP="001B2A02">
      <w:pPr>
        <w:jc w:val="both"/>
        <w:rPr>
          <w:rFonts w:asciiTheme="minorHAnsi" w:hAnsiTheme="minorHAnsi" w:cstheme="minorHAnsi"/>
        </w:rPr>
      </w:pPr>
    </w:p>
    <w:p w14:paraId="55ADD93F" w14:textId="0090493B" w:rsidR="00DE73A0" w:rsidRDefault="00DE73A0" w:rsidP="003567DA">
      <w:pPr>
        <w:pStyle w:val="Heading2"/>
        <w:rPr>
          <w:shd w:val="clear" w:color="auto" w:fill="FFFFFF"/>
        </w:rPr>
      </w:pPr>
      <w:bookmarkStart w:id="38" w:name="_Toc141164174"/>
      <w:r w:rsidRPr="00DE73A0">
        <w:rPr>
          <w:shd w:val="clear" w:color="auto" w:fill="FFFFFF"/>
        </w:rPr>
        <w:t xml:space="preserve">Using data to improve </w:t>
      </w:r>
      <w:proofErr w:type="gramStart"/>
      <w:r w:rsidRPr="00DE73A0">
        <w:rPr>
          <w:shd w:val="clear" w:color="auto" w:fill="FFFFFF"/>
        </w:rPr>
        <w:t>attendance</w:t>
      </w:r>
      <w:bookmarkEnd w:id="38"/>
      <w:proofErr w:type="gramEnd"/>
    </w:p>
    <w:p w14:paraId="3ADBFEB5" w14:textId="77777777" w:rsidR="003567DA" w:rsidRDefault="003567DA" w:rsidP="001B2A02">
      <w:pPr>
        <w:jc w:val="both"/>
        <w:rPr>
          <w:rFonts w:asciiTheme="minorHAnsi" w:hAnsiTheme="minorHAnsi" w:cstheme="minorHAnsi"/>
          <w:shd w:val="clear" w:color="auto" w:fill="FFFFFF"/>
        </w:rPr>
      </w:pPr>
    </w:p>
    <w:p w14:paraId="567278C7" w14:textId="2E6F68AC" w:rsidR="004B5300" w:rsidRPr="004B5300" w:rsidRDefault="004B5300" w:rsidP="001B2A02">
      <w:pPr>
        <w:jc w:val="both"/>
        <w:rPr>
          <w:rFonts w:asciiTheme="minorHAnsi" w:hAnsiTheme="minorHAnsi" w:cstheme="minorHAnsi"/>
        </w:rPr>
      </w:pPr>
      <w:r>
        <w:rPr>
          <w:rFonts w:asciiTheme="minorHAnsi" w:hAnsiTheme="minorHAnsi" w:cstheme="minorHAnsi"/>
        </w:rPr>
        <w:t>The school will:</w:t>
      </w:r>
    </w:p>
    <w:p w14:paraId="471192D2" w14:textId="245D1A00" w:rsidR="00DE73A0" w:rsidRPr="003567DA" w:rsidRDefault="00DE73A0" w:rsidP="003567DA">
      <w:pPr>
        <w:pStyle w:val="ListParagraph"/>
        <w:numPr>
          <w:ilvl w:val="0"/>
          <w:numId w:val="28"/>
        </w:numPr>
        <w:jc w:val="both"/>
        <w:rPr>
          <w:rFonts w:asciiTheme="minorHAnsi" w:hAnsiTheme="minorHAnsi" w:cstheme="minorHAnsi"/>
        </w:rPr>
      </w:pPr>
      <w:r w:rsidRPr="003567DA">
        <w:rPr>
          <w:rFonts w:asciiTheme="minorHAnsi" w:hAnsiTheme="minorHAnsi" w:cstheme="minorHAnsi"/>
        </w:rPr>
        <w:t xml:space="preserve">Provide regular attendance reports to </w:t>
      </w:r>
      <w:r w:rsidR="00C41560" w:rsidRPr="003567DA">
        <w:rPr>
          <w:rFonts w:asciiTheme="minorHAnsi" w:hAnsiTheme="minorHAnsi" w:cstheme="minorHAnsi"/>
        </w:rPr>
        <w:t>class teachers and</w:t>
      </w:r>
      <w:r w:rsidRPr="003567DA">
        <w:rPr>
          <w:rFonts w:asciiTheme="minorHAnsi" w:hAnsiTheme="minorHAnsi" w:cstheme="minorHAnsi"/>
        </w:rPr>
        <w:t xml:space="preserve"> other school leaders, to facilitate discussions with pupils and </w:t>
      </w:r>
      <w:proofErr w:type="gramStart"/>
      <w:r w:rsidRPr="003567DA">
        <w:rPr>
          <w:rFonts w:asciiTheme="minorHAnsi" w:hAnsiTheme="minorHAnsi" w:cstheme="minorHAnsi"/>
        </w:rPr>
        <w:t>families</w:t>
      </w:r>
      <w:proofErr w:type="gramEnd"/>
    </w:p>
    <w:p w14:paraId="083A54B7" w14:textId="6CEF01C4" w:rsidR="00DE73A0" w:rsidRPr="003567DA" w:rsidRDefault="00DE73A0" w:rsidP="003567DA">
      <w:pPr>
        <w:pStyle w:val="ListParagraph"/>
        <w:numPr>
          <w:ilvl w:val="0"/>
          <w:numId w:val="28"/>
        </w:numPr>
        <w:jc w:val="both"/>
        <w:rPr>
          <w:rFonts w:asciiTheme="minorHAnsi" w:hAnsiTheme="minorHAnsi" w:cstheme="minorHAnsi"/>
        </w:rPr>
      </w:pPr>
      <w:r w:rsidRPr="003567DA">
        <w:rPr>
          <w:rFonts w:asciiTheme="minorHAnsi" w:hAnsiTheme="minorHAnsi" w:cstheme="minorHAnsi"/>
        </w:rPr>
        <w:lastRenderedPageBreak/>
        <w:t xml:space="preserve">Use data to monitor and evaluate the impact of any interventions put in place </w:t>
      </w:r>
      <w:r w:rsidR="006C5176" w:rsidRPr="003567DA">
        <w:rPr>
          <w:rFonts w:asciiTheme="minorHAnsi" w:hAnsiTheme="minorHAnsi" w:cstheme="minorHAnsi"/>
        </w:rPr>
        <w:t>to</w:t>
      </w:r>
      <w:r w:rsidRPr="003567DA">
        <w:rPr>
          <w:rFonts w:asciiTheme="minorHAnsi" w:hAnsiTheme="minorHAnsi" w:cstheme="minorHAnsi"/>
        </w:rPr>
        <w:t xml:space="preserve"> modify them and inform future </w:t>
      </w:r>
      <w:proofErr w:type="gramStart"/>
      <w:r w:rsidRPr="003567DA">
        <w:rPr>
          <w:rFonts w:asciiTheme="minorHAnsi" w:hAnsiTheme="minorHAnsi" w:cstheme="minorHAnsi"/>
        </w:rPr>
        <w:t>strategies</w:t>
      </w:r>
      <w:proofErr w:type="gramEnd"/>
    </w:p>
    <w:p w14:paraId="75F1CB48" w14:textId="77777777" w:rsidR="003567DA" w:rsidRPr="00DE73A0" w:rsidRDefault="003567DA" w:rsidP="001B2A02">
      <w:pPr>
        <w:jc w:val="both"/>
        <w:rPr>
          <w:rFonts w:asciiTheme="minorHAnsi" w:hAnsiTheme="minorHAnsi" w:cstheme="minorHAnsi"/>
          <w:shd w:val="clear" w:color="auto" w:fill="FFFF00"/>
        </w:rPr>
      </w:pPr>
    </w:p>
    <w:p w14:paraId="40D09C77" w14:textId="1BA00520" w:rsidR="00DE73A0" w:rsidRPr="0090620A" w:rsidRDefault="00DE73A0" w:rsidP="0090620A">
      <w:pPr>
        <w:rPr>
          <w:rFonts w:eastAsiaTheme="majorEastAsia" w:cstheme="majorBidi"/>
          <w:b/>
          <w:bCs/>
          <w:color w:val="auto"/>
          <w:szCs w:val="26"/>
          <w:shd w:val="clear" w:color="auto" w:fill="FFFFFF"/>
        </w:rPr>
      </w:pPr>
      <w:bookmarkStart w:id="39" w:name="_Toc141164175"/>
      <w:r w:rsidRPr="0090620A">
        <w:rPr>
          <w:b/>
          <w:bCs/>
          <w:shd w:val="clear" w:color="auto" w:fill="FFFFFF"/>
        </w:rPr>
        <w:t>Reducing persistent and severe absence</w:t>
      </w:r>
      <w:bookmarkEnd w:id="39"/>
    </w:p>
    <w:p w14:paraId="0E35D761" w14:textId="77777777" w:rsidR="003567DA" w:rsidRPr="00DE73A0" w:rsidRDefault="003567DA" w:rsidP="001B2A02">
      <w:pPr>
        <w:jc w:val="both"/>
        <w:rPr>
          <w:rFonts w:asciiTheme="minorHAnsi" w:hAnsiTheme="minorHAnsi" w:cstheme="minorHAnsi"/>
          <w:shd w:val="clear" w:color="auto" w:fill="FFFFFF"/>
        </w:rPr>
      </w:pPr>
    </w:p>
    <w:p w14:paraId="1E0F4C9C" w14:textId="77777777" w:rsidR="00DE73A0" w:rsidRPr="00DE73A0" w:rsidRDefault="00DE73A0" w:rsidP="001B2A02">
      <w:pPr>
        <w:jc w:val="both"/>
        <w:rPr>
          <w:rFonts w:asciiTheme="minorHAnsi" w:hAnsiTheme="minorHAnsi" w:cstheme="minorHAnsi"/>
        </w:rPr>
      </w:pPr>
      <w:r w:rsidRPr="00DE73A0">
        <w:rPr>
          <w:rFonts w:asciiTheme="minorHAnsi" w:hAnsiTheme="minorHAnsi" w:cstheme="minorHAnsi"/>
        </w:rPr>
        <w:t>Persistent absence is where a pupil misses 10% or more of school, and severe absence is where a pupil misses 50% or more of school.</w:t>
      </w:r>
    </w:p>
    <w:p w14:paraId="4BFACC2C" w14:textId="77777777" w:rsidR="00DE73A0" w:rsidRPr="00DE73A0" w:rsidRDefault="00DE73A0" w:rsidP="001B2A02">
      <w:pPr>
        <w:jc w:val="both"/>
        <w:rPr>
          <w:rFonts w:asciiTheme="minorHAnsi" w:hAnsiTheme="minorHAnsi" w:cstheme="minorHAnsi"/>
        </w:rPr>
      </w:pPr>
      <w:r w:rsidRPr="00DE73A0">
        <w:rPr>
          <w:rFonts w:asciiTheme="minorHAnsi" w:hAnsiTheme="minorHAnsi" w:cstheme="minorHAnsi"/>
        </w:rPr>
        <w:t>The school will:</w:t>
      </w:r>
    </w:p>
    <w:p w14:paraId="6F77831B" w14:textId="77777777" w:rsidR="00DE73A0" w:rsidRPr="003567DA" w:rsidRDefault="00DE73A0" w:rsidP="003567DA">
      <w:pPr>
        <w:pStyle w:val="ListParagraph"/>
        <w:numPr>
          <w:ilvl w:val="0"/>
          <w:numId w:val="27"/>
        </w:numPr>
        <w:jc w:val="both"/>
        <w:rPr>
          <w:rFonts w:asciiTheme="minorHAnsi" w:hAnsiTheme="minorHAnsi" w:cstheme="minorHAnsi"/>
        </w:rPr>
      </w:pPr>
      <w:r w:rsidRPr="003567DA">
        <w:rPr>
          <w:rFonts w:asciiTheme="minorHAnsi" w:hAnsiTheme="minorHAnsi" w:cstheme="minorHAnsi"/>
        </w:rPr>
        <w:t xml:space="preserve">Use attendance data to find patterns and trends of persistent and severe </w:t>
      </w:r>
      <w:proofErr w:type="gramStart"/>
      <w:r w:rsidRPr="003567DA">
        <w:rPr>
          <w:rFonts w:asciiTheme="minorHAnsi" w:hAnsiTheme="minorHAnsi" w:cstheme="minorHAnsi"/>
        </w:rPr>
        <w:t>absence</w:t>
      </w:r>
      <w:proofErr w:type="gramEnd"/>
    </w:p>
    <w:p w14:paraId="56ED9BD1" w14:textId="77777777" w:rsidR="00DE73A0" w:rsidRPr="003567DA" w:rsidRDefault="00DE73A0" w:rsidP="003567DA">
      <w:pPr>
        <w:pStyle w:val="ListParagraph"/>
        <w:numPr>
          <w:ilvl w:val="0"/>
          <w:numId w:val="27"/>
        </w:numPr>
        <w:jc w:val="both"/>
        <w:rPr>
          <w:rFonts w:asciiTheme="minorHAnsi" w:hAnsiTheme="minorHAnsi" w:cstheme="minorHAnsi"/>
        </w:rPr>
      </w:pPr>
      <w:r w:rsidRPr="003567DA">
        <w:rPr>
          <w:rFonts w:asciiTheme="minorHAnsi" w:hAnsiTheme="minorHAnsi" w:cstheme="minorHAnsi"/>
        </w:rPr>
        <w:t xml:space="preserve">Hold regular meetings with the parents of pupils who the school (and/or local authority) considers to be vulnerable, or are persistently or severely absent, to discuss attendance and engagement at </w:t>
      </w:r>
      <w:proofErr w:type="gramStart"/>
      <w:r w:rsidRPr="003567DA">
        <w:rPr>
          <w:rFonts w:asciiTheme="minorHAnsi" w:hAnsiTheme="minorHAnsi" w:cstheme="minorHAnsi"/>
        </w:rPr>
        <w:t>school</w:t>
      </w:r>
      <w:proofErr w:type="gramEnd"/>
    </w:p>
    <w:p w14:paraId="747F8840" w14:textId="77777777" w:rsidR="00DE73A0" w:rsidRDefault="00DE73A0" w:rsidP="003567DA">
      <w:pPr>
        <w:pStyle w:val="ListParagraph"/>
        <w:numPr>
          <w:ilvl w:val="0"/>
          <w:numId w:val="27"/>
        </w:numPr>
        <w:jc w:val="both"/>
        <w:rPr>
          <w:rFonts w:asciiTheme="minorHAnsi" w:hAnsiTheme="minorHAnsi" w:cstheme="minorHAnsi"/>
        </w:rPr>
      </w:pPr>
      <w:r w:rsidRPr="003567DA">
        <w:rPr>
          <w:rFonts w:asciiTheme="minorHAnsi" w:hAnsiTheme="minorHAnsi" w:cstheme="minorHAnsi"/>
        </w:rPr>
        <w:t xml:space="preserve">Provide access to wider support services to remove the barriers to </w:t>
      </w:r>
      <w:proofErr w:type="gramStart"/>
      <w:r w:rsidRPr="003567DA">
        <w:rPr>
          <w:rFonts w:asciiTheme="minorHAnsi" w:hAnsiTheme="minorHAnsi" w:cstheme="minorHAnsi"/>
        </w:rPr>
        <w:t>attendance</w:t>
      </w:r>
      <w:proofErr w:type="gramEnd"/>
    </w:p>
    <w:p w14:paraId="2C7135D9" w14:textId="77777777" w:rsidR="0090620A" w:rsidRDefault="0090620A" w:rsidP="0090620A">
      <w:pPr>
        <w:numPr>
          <w:ilvl w:val="0"/>
          <w:numId w:val="27"/>
        </w:numPr>
        <w:pBdr>
          <w:top w:val="nil"/>
          <w:left w:val="nil"/>
          <w:bottom w:val="nil"/>
          <w:right w:val="nil"/>
          <w:between w:val="nil"/>
        </w:pBdr>
        <w:spacing w:before="120" w:after="23" w:line="246" w:lineRule="auto"/>
        <w:ind w:right="6"/>
        <w:jc w:val="both"/>
      </w:pPr>
      <w:r>
        <w:t xml:space="preserve">The school attendance champion regularly monitors children's attendance and will contact parents when attendance drops below the expected 96% informing them that a period of 20 days </w:t>
      </w:r>
      <w:proofErr w:type="gramStart"/>
      <w:r>
        <w:t>monitoring  will</w:t>
      </w:r>
      <w:proofErr w:type="gramEnd"/>
      <w:r>
        <w:t xml:space="preserve"> follow. If there is no improvement in attendance or attendance has dropped below 90%, you will be invited in to meet with the attendance officer and placed on a parenting contract </w:t>
      </w:r>
      <w:proofErr w:type="gramStart"/>
      <w:r>
        <w:t>in order to</w:t>
      </w:r>
      <w:proofErr w:type="gramEnd"/>
      <w:r>
        <w:t xml:space="preserve"> support the family to improve school attendance. On an attendance contract you will be required to provide evidence of illness etc.</w:t>
      </w:r>
    </w:p>
    <w:p w14:paraId="3E7F15B9" w14:textId="77777777" w:rsidR="0090620A" w:rsidRPr="003567DA" w:rsidRDefault="0090620A" w:rsidP="0090620A">
      <w:pPr>
        <w:pStyle w:val="ListParagraph"/>
        <w:jc w:val="both"/>
        <w:rPr>
          <w:rFonts w:asciiTheme="minorHAnsi" w:hAnsiTheme="minorHAnsi" w:cstheme="minorHAnsi"/>
        </w:rPr>
      </w:pPr>
    </w:p>
    <w:p w14:paraId="5B237B66" w14:textId="2781E31F" w:rsidR="00BB3072" w:rsidRDefault="00BB3072" w:rsidP="001B2A02">
      <w:pPr>
        <w:jc w:val="both"/>
        <w:rPr>
          <w:rFonts w:asciiTheme="minorHAnsi" w:hAnsiTheme="minorHAnsi" w:cstheme="minorHAnsi"/>
          <w:b/>
          <w:bCs/>
        </w:rPr>
      </w:pPr>
    </w:p>
    <w:p w14:paraId="3CF2D6C8" w14:textId="1C1454E3" w:rsidR="00256E12" w:rsidRDefault="00256E12" w:rsidP="003567DA">
      <w:pPr>
        <w:pStyle w:val="Heading1"/>
      </w:pPr>
      <w:bookmarkStart w:id="40" w:name="_Toc141164176"/>
      <w:r>
        <w:t>Attendance Policy Monitoring Arrangements</w:t>
      </w:r>
      <w:bookmarkEnd w:id="40"/>
    </w:p>
    <w:p w14:paraId="4E0B7DC0" w14:textId="77777777" w:rsidR="003567DA" w:rsidRDefault="003567DA" w:rsidP="001B2A02">
      <w:pPr>
        <w:jc w:val="both"/>
        <w:rPr>
          <w:rFonts w:asciiTheme="minorHAnsi" w:hAnsiTheme="minorHAnsi" w:cstheme="minorHAnsi"/>
          <w:b/>
          <w:bCs/>
        </w:rPr>
      </w:pPr>
    </w:p>
    <w:p w14:paraId="3C81BA45" w14:textId="1ADEE8B3" w:rsidR="00347859" w:rsidRDefault="00347859" w:rsidP="001B2A02">
      <w:pPr>
        <w:jc w:val="both"/>
        <w:rPr>
          <w:rFonts w:asciiTheme="minorHAnsi" w:eastAsia="Arial" w:hAnsiTheme="minorHAnsi" w:cstheme="minorHAnsi"/>
        </w:rPr>
      </w:pPr>
      <w:r w:rsidRPr="00347859">
        <w:rPr>
          <w:rFonts w:asciiTheme="minorHAnsi" w:eastAsia="Arial" w:hAnsiTheme="minorHAnsi" w:cstheme="minorHAnsi"/>
        </w:rPr>
        <w:t xml:space="preserve">This policy will be reviewed as guidance from </w:t>
      </w:r>
      <w:r>
        <w:rPr>
          <w:rFonts w:asciiTheme="minorHAnsi" w:eastAsia="Arial" w:hAnsiTheme="minorHAnsi" w:cstheme="minorHAnsi"/>
        </w:rPr>
        <w:t xml:space="preserve">ODST, </w:t>
      </w:r>
      <w:r w:rsidRPr="00347859">
        <w:rPr>
          <w:rFonts w:asciiTheme="minorHAnsi" w:eastAsia="Arial" w:hAnsiTheme="minorHAnsi" w:cstheme="minorHAnsi"/>
        </w:rPr>
        <w:t xml:space="preserve">the local authority or </w:t>
      </w:r>
      <w:r>
        <w:rPr>
          <w:rFonts w:asciiTheme="minorHAnsi" w:eastAsia="Arial" w:hAnsiTheme="minorHAnsi" w:cstheme="minorHAnsi"/>
        </w:rPr>
        <w:t xml:space="preserve">the </w:t>
      </w:r>
      <w:r w:rsidRPr="00347859">
        <w:rPr>
          <w:rFonts w:asciiTheme="minorHAnsi" w:eastAsia="Arial" w:hAnsiTheme="minorHAnsi" w:cstheme="minorHAnsi"/>
        </w:rPr>
        <w:t xml:space="preserve">DfE is updated, and as a minimum </w:t>
      </w:r>
      <w:r w:rsidR="00514634">
        <w:rPr>
          <w:rFonts w:asciiTheme="minorHAnsi" w:eastAsia="Arial" w:hAnsiTheme="minorHAnsi" w:cstheme="minorHAnsi"/>
        </w:rPr>
        <w:t xml:space="preserve">every three years </w:t>
      </w:r>
      <w:r w:rsidRPr="00347859">
        <w:rPr>
          <w:rFonts w:asciiTheme="minorHAnsi" w:eastAsia="Arial" w:hAnsiTheme="minorHAnsi" w:cstheme="minorHAnsi"/>
        </w:rPr>
        <w:t>by</w:t>
      </w:r>
      <w:r w:rsidR="00514634">
        <w:rPr>
          <w:rFonts w:asciiTheme="minorHAnsi" w:eastAsia="Arial" w:hAnsiTheme="minorHAnsi" w:cstheme="minorHAnsi"/>
        </w:rPr>
        <w:t xml:space="preserve"> the Headteacher</w:t>
      </w:r>
      <w:r w:rsidRPr="00347859">
        <w:rPr>
          <w:rFonts w:asciiTheme="minorHAnsi" w:eastAsia="Arial" w:hAnsiTheme="minorHAnsi" w:cstheme="minorHAnsi"/>
        </w:rPr>
        <w:t xml:space="preserve">. At every review, the policy will be approved by the </w:t>
      </w:r>
      <w:r w:rsidR="00514634">
        <w:rPr>
          <w:rFonts w:asciiTheme="minorHAnsi" w:eastAsia="Arial" w:hAnsiTheme="minorHAnsi" w:cstheme="minorHAnsi"/>
        </w:rPr>
        <w:t>Local</w:t>
      </w:r>
      <w:r w:rsidRPr="00347859">
        <w:rPr>
          <w:rFonts w:asciiTheme="minorHAnsi" w:eastAsia="Arial" w:hAnsiTheme="minorHAnsi" w:cstheme="minorHAnsi"/>
        </w:rPr>
        <w:t xml:space="preserve"> </w:t>
      </w:r>
      <w:r w:rsidR="00514634">
        <w:rPr>
          <w:rFonts w:asciiTheme="minorHAnsi" w:eastAsia="Arial" w:hAnsiTheme="minorHAnsi" w:cstheme="minorHAnsi"/>
        </w:rPr>
        <w:t>G</w:t>
      </w:r>
      <w:r w:rsidRPr="00347859">
        <w:rPr>
          <w:rFonts w:asciiTheme="minorHAnsi" w:eastAsia="Arial" w:hAnsiTheme="minorHAnsi" w:cstheme="minorHAnsi"/>
        </w:rPr>
        <w:t xml:space="preserve">overning </w:t>
      </w:r>
      <w:r w:rsidR="00514634">
        <w:rPr>
          <w:rFonts w:asciiTheme="minorHAnsi" w:eastAsia="Arial" w:hAnsiTheme="minorHAnsi" w:cstheme="minorHAnsi"/>
        </w:rPr>
        <w:t>B</w:t>
      </w:r>
      <w:r w:rsidRPr="00347859">
        <w:rPr>
          <w:rFonts w:asciiTheme="minorHAnsi" w:eastAsia="Arial" w:hAnsiTheme="minorHAnsi" w:cstheme="minorHAnsi"/>
        </w:rPr>
        <w:t>od</w:t>
      </w:r>
      <w:r w:rsidR="00514634">
        <w:rPr>
          <w:rFonts w:asciiTheme="minorHAnsi" w:eastAsia="Arial" w:hAnsiTheme="minorHAnsi" w:cstheme="minorHAnsi"/>
        </w:rPr>
        <w:t>y</w:t>
      </w:r>
      <w:r w:rsidRPr="00347859">
        <w:rPr>
          <w:rFonts w:asciiTheme="minorHAnsi" w:eastAsia="Arial" w:hAnsiTheme="minorHAnsi" w:cstheme="minorHAnsi"/>
        </w:rPr>
        <w:t xml:space="preserve">. </w:t>
      </w:r>
    </w:p>
    <w:p w14:paraId="2F7DE9E8" w14:textId="77777777" w:rsidR="003567DA" w:rsidRDefault="003567DA" w:rsidP="001B2A02">
      <w:pPr>
        <w:jc w:val="both"/>
        <w:rPr>
          <w:rFonts w:asciiTheme="minorHAnsi" w:eastAsia="Arial" w:hAnsiTheme="minorHAnsi" w:cstheme="minorHAnsi"/>
        </w:rPr>
      </w:pPr>
    </w:p>
    <w:p w14:paraId="2B80A637" w14:textId="3EC5BD57" w:rsidR="00EC2646" w:rsidRDefault="00EC2646" w:rsidP="003567DA">
      <w:pPr>
        <w:pStyle w:val="Heading1"/>
      </w:pPr>
      <w:bookmarkStart w:id="41" w:name="_Toc141164177"/>
      <w:r w:rsidRPr="00EC2646">
        <w:t>Links with other Policies</w:t>
      </w:r>
      <w:bookmarkEnd w:id="41"/>
    </w:p>
    <w:p w14:paraId="2CCB5349" w14:textId="77777777" w:rsidR="003567DA" w:rsidRPr="00EC2646" w:rsidRDefault="003567DA" w:rsidP="001B2A02">
      <w:pPr>
        <w:jc w:val="both"/>
        <w:rPr>
          <w:rFonts w:asciiTheme="minorHAnsi" w:hAnsiTheme="minorHAnsi" w:cstheme="minorHAnsi"/>
        </w:rPr>
      </w:pPr>
    </w:p>
    <w:p w14:paraId="7A6E30CB" w14:textId="038F4CC4" w:rsidR="00EC2646" w:rsidRPr="00EC2646" w:rsidRDefault="00EC2646" w:rsidP="001B2A02">
      <w:pPr>
        <w:jc w:val="both"/>
        <w:rPr>
          <w:rFonts w:asciiTheme="minorHAnsi" w:hAnsiTheme="minorHAnsi" w:cstheme="minorHAnsi"/>
        </w:rPr>
      </w:pPr>
      <w:r w:rsidRPr="00EC2646">
        <w:rPr>
          <w:rFonts w:asciiTheme="minorHAnsi" w:eastAsia="Arial" w:hAnsiTheme="minorHAnsi" w:cstheme="minorHAnsi"/>
        </w:rPr>
        <w:t>This policy links to the following policies:</w:t>
      </w:r>
    </w:p>
    <w:p w14:paraId="7052D221" w14:textId="6AA2540D" w:rsidR="00EC2646" w:rsidRPr="00EC2646" w:rsidRDefault="00EC2646" w:rsidP="001B2A02">
      <w:pPr>
        <w:jc w:val="both"/>
        <w:rPr>
          <w:rFonts w:asciiTheme="minorHAnsi" w:hAnsiTheme="minorHAnsi" w:cstheme="minorHAnsi"/>
        </w:rPr>
      </w:pPr>
      <w:r>
        <w:rPr>
          <w:rFonts w:asciiTheme="minorHAnsi" w:hAnsiTheme="minorHAnsi" w:cstheme="minorHAnsi"/>
        </w:rPr>
        <w:t xml:space="preserve">ODST </w:t>
      </w:r>
      <w:r w:rsidRPr="00EC2646">
        <w:rPr>
          <w:rFonts w:asciiTheme="minorHAnsi" w:hAnsiTheme="minorHAnsi" w:cstheme="minorHAnsi"/>
        </w:rPr>
        <w:t xml:space="preserve">Child </w:t>
      </w:r>
      <w:r>
        <w:rPr>
          <w:rFonts w:asciiTheme="minorHAnsi" w:hAnsiTheme="minorHAnsi" w:cstheme="minorHAnsi"/>
        </w:rPr>
        <w:t>P</w:t>
      </w:r>
      <w:r w:rsidRPr="00EC2646">
        <w:rPr>
          <w:rFonts w:asciiTheme="minorHAnsi" w:hAnsiTheme="minorHAnsi" w:cstheme="minorHAnsi"/>
        </w:rPr>
        <w:t xml:space="preserve">rotection and </w:t>
      </w:r>
      <w:r>
        <w:rPr>
          <w:rFonts w:asciiTheme="minorHAnsi" w:hAnsiTheme="minorHAnsi" w:cstheme="minorHAnsi"/>
        </w:rPr>
        <w:t>S</w:t>
      </w:r>
      <w:r w:rsidRPr="00EC2646">
        <w:rPr>
          <w:rFonts w:asciiTheme="minorHAnsi" w:hAnsiTheme="minorHAnsi" w:cstheme="minorHAnsi"/>
        </w:rPr>
        <w:t xml:space="preserve">afeguarding </w:t>
      </w:r>
      <w:r>
        <w:rPr>
          <w:rFonts w:asciiTheme="minorHAnsi" w:hAnsiTheme="minorHAnsi" w:cstheme="minorHAnsi"/>
        </w:rPr>
        <w:t>P</w:t>
      </w:r>
      <w:r w:rsidRPr="00EC2646">
        <w:rPr>
          <w:rFonts w:asciiTheme="minorHAnsi" w:hAnsiTheme="minorHAnsi" w:cstheme="minorHAnsi"/>
        </w:rPr>
        <w:t>olicy</w:t>
      </w:r>
    </w:p>
    <w:p w14:paraId="34543BE4" w14:textId="79AF27D9" w:rsidR="00EC2646" w:rsidRDefault="00EC2646" w:rsidP="001B2A02">
      <w:pPr>
        <w:jc w:val="both"/>
        <w:rPr>
          <w:rFonts w:asciiTheme="minorHAnsi" w:hAnsiTheme="minorHAnsi" w:cstheme="minorHAnsi"/>
        </w:rPr>
      </w:pPr>
      <w:r>
        <w:rPr>
          <w:rFonts w:asciiTheme="minorHAnsi" w:hAnsiTheme="minorHAnsi" w:cstheme="minorHAnsi"/>
        </w:rPr>
        <w:t xml:space="preserve">School </w:t>
      </w:r>
      <w:r w:rsidRPr="00EC2646">
        <w:rPr>
          <w:rFonts w:asciiTheme="minorHAnsi" w:hAnsiTheme="minorHAnsi" w:cstheme="minorHAnsi"/>
        </w:rPr>
        <w:t>Behaviour</w:t>
      </w:r>
      <w:r w:rsidR="0090620A">
        <w:rPr>
          <w:rFonts w:asciiTheme="minorHAnsi" w:hAnsiTheme="minorHAnsi" w:cstheme="minorHAnsi"/>
        </w:rPr>
        <w:t xml:space="preserve"> for Learning</w:t>
      </w:r>
      <w:r w:rsidRPr="00EC2646">
        <w:rPr>
          <w:rFonts w:asciiTheme="minorHAnsi" w:hAnsiTheme="minorHAnsi" w:cstheme="minorHAnsi"/>
        </w:rPr>
        <w:t xml:space="preserve"> </w:t>
      </w:r>
      <w:r>
        <w:rPr>
          <w:rFonts w:asciiTheme="minorHAnsi" w:hAnsiTheme="minorHAnsi" w:cstheme="minorHAnsi"/>
        </w:rPr>
        <w:t>P</w:t>
      </w:r>
      <w:r w:rsidRPr="00EC2646">
        <w:rPr>
          <w:rFonts w:asciiTheme="minorHAnsi" w:hAnsiTheme="minorHAnsi" w:cstheme="minorHAnsi"/>
        </w:rPr>
        <w:t>olicy</w:t>
      </w:r>
    </w:p>
    <w:p w14:paraId="33A70246" w14:textId="290F182A" w:rsidR="00EA22DC" w:rsidRDefault="00EA22DC" w:rsidP="001B2A02">
      <w:pPr>
        <w:jc w:val="both"/>
        <w:rPr>
          <w:rFonts w:asciiTheme="minorHAnsi" w:hAnsiTheme="minorHAnsi" w:cstheme="minorHAnsi"/>
        </w:rPr>
      </w:pPr>
    </w:p>
    <w:sectPr w:rsidR="00EA22DC" w:rsidSect="00FB4B9D">
      <w:footerReference w:type="default" r:id="rId22"/>
      <w:pgSz w:w="11906" w:h="16838" w:code="9"/>
      <w:pgMar w:top="720" w:right="720" w:bottom="720" w:left="720" w:header="720" w:footer="61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1FC4C" w14:textId="77777777" w:rsidR="00FB4B9D" w:rsidRDefault="00FB4B9D" w:rsidP="0067199B">
      <w:r>
        <w:separator/>
      </w:r>
    </w:p>
  </w:endnote>
  <w:endnote w:type="continuationSeparator" w:id="0">
    <w:p w14:paraId="025E4340" w14:textId="77777777" w:rsidR="00FB4B9D" w:rsidRDefault="00FB4B9D" w:rsidP="00671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0" w:type="auto"/>
      <w:tblBorders>
        <w:top w:val="single" w:sz="4" w:space="0" w:color="323E4F" w:themeColor="text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1867"/>
      <w:gridCol w:w="3486"/>
    </w:tblGrid>
    <w:tr w:rsidR="001B2A02" w:rsidRPr="001F7056" w14:paraId="015CAA50" w14:textId="77777777" w:rsidTr="001F7056">
      <w:tc>
        <w:tcPr>
          <w:tcW w:w="5103" w:type="dxa"/>
        </w:tcPr>
        <w:p w14:paraId="70E095A0" w14:textId="77777777" w:rsidR="001B2A02" w:rsidRDefault="00810016">
          <w:pPr>
            <w:pStyle w:val="Footer"/>
            <w:rPr>
              <w:rFonts w:asciiTheme="minorHAnsi" w:hAnsiTheme="minorHAnsi" w:cstheme="minorHAnsi"/>
              <w:color w:val="323E4F" w:themeColor="text2" w:themeShade="BF"/>
              <w:sz w:val="16"/>
              <w:szCs w:val="16"/>
            </w:rPr>
          </w:pPr>
          <w:r>
            <w:rPr>
              <w:rFonts w:asciiTheme="minorHAnsi" w:hAnsiTheme="minorHAnsi" w:cstheme="minorHAnsi"/>
              <w:color w:val="323E4F" w:themeColor="text2" w:themeShade="BF"/>
              <w:sz w:val="16"/>
              <w:szCs w:val="16"/>
            </w:rPr>
            <w:t>ODST School Attendance Policy 2022</w:t>
          </w:r>
        </w:p>
        <w:p w14:paraId="63D11921" w14:textId="53128A68" w:rsidR="00810016" w:rsidRPr="001F7056" w:rsidRDefault="00A8588A">
          <w:pPr>
            <w:pStyle w:val="Footer"/>
            <w:rPr>
              <w:rFonts w:asciiTheme="minorHAnsi" w:hAnsiTheme="minorHAnsi" w:cstheme="minorHAnsi"/>
              <w:color w:val="323E4F" w:themeColor="text2" w:themeShade="BF"/>
              <w:sz w:val="16"/>
              <w:szCs w:val="16"/>
            </w:rPr>
          </w:pPr>
          <w:r>
            <w:rPr>
              <w:rFonts w:asciiTheme="minorHAnsi" w:hAnsiTheme="minorHAnsi" w:cstheme="minorHAnsi"/>
              <w:color w:val="323E4F" w:themeColor="text2" w:themeShade="BF"/>
              <w:sz w:val="16"/>
              <w:szCs w:val="16"/>
            </w:rPr>
            <w:t>June 2023</w:t>
          </w:r>
        </w:p>
      </w:tc>
      <w:tc>
        <w:tcPr>
          <w:tcW w:w="1867" w:type="dxa"/>
        </w:tcPr>
        <w:p w14:paraId="67BDF908" w14:textId="77777777" w:rsidR="001B2A02" w:rsidRPr="001F7056" w:rsidRDefault="001B2A02">
          <w:pPr>
            <w:pStyle w:val="Footer"/>
            <w:rPr>
              <w:rFonts w:asciiTheme="minorHAnsi" w:hAnsiTheme="minorHAnsi" w:cstheme="minorHAnsi"/>
              <w:color w:val="323E4F" w:themeColor="text2" w:themeShade="BF"/>
              <w:sz w:val="16"/>
              <w:szCs w:val="16"/>
            </w:rPr>
          </w:pPr>
        </w:p>
      </w:tc>
      <w:tc>
        <w:tcPr>
          <w:tcW w:w="3486" w:type="dxa"/>
        </w:tcPr>
        <w:p w14:paraId="7E0783EA" w14:textId="77777777" w:rsidR="001B2A02" w:rsidRPr="001F7056" w:rsidRDefault="001B2A02" w:rsidP="001F7056">
          <w:pPr>
            <w:pStyle w:val="Footer"/>
            <w:jc w:val="right"/>
            <w:rPr>
              <w:rFonts w:asciiTheme="minorHAnsi" w:hAnsiTheme="minorHAnsi" w:cstheme="minorHAnsi"/>
              <w:color w:val="323E4F" w:themeColor="text2" w:themeShade="BF"/>
              <w:sz w:val="16"/>
              <w:szCs w:val="16"/>
            </w:rPr>
          </w:pPr>
          <w:r w:rsidRPr="001F7056">
            <w:rPr>
              <w:rFonts w:asciiTheme="minorHAnsi" w:hAnsiTheme="minorHAnsi" w:cstheme="minorHAnsi"/>
              <w:color w:val="323E4F" w:themeColor="text2" w:themeShade="BF"/>
              <w:spacing w:val="60"/>
              <w:sz w:val="16"/>
              <w:szCs w:val="16"/>
            </w:rPr>
            <w:t>Page</w:t>
          </w:r>
          <w:r w:rsidRPr="001F7056">
            <w:rPr>
              <w:rFonts w:asciiTheme="minorHAnsi" w:hAnsiTheme="minorHAnsi" w:cstheme="minorHAnsi"/>
              <w:color w:val="323E4F" w:themeColor="text2" w:themeShade="BF"/>
              <w:sz w:val="16"/>
              <w:szCs w:val="16"/>
            </w:rPr>
            <w:t xml:space="preserve"> | </w:t>
          </w:r>
          <w:r w:rsidRPr="001F7056">
            <w:rPr>
              <w:rFonts w:asciiTheme="minorHAnsi" w:hAnsiTheme="minorHAnsi" w:cstheme="minorHAnsi"/>
              <w:color w:val="323E4F" w:themeColor="text2" w:themeShade="BF"/>
              <w:sz w:val="16"/>
              <w:szCs w:val="16"/>
            </w:rPr>
            <w:fldChar w:fldCharType="begin"/>
          </w:r>
          <w:r w:rsidRPr="001F7056">
            <w:rPr>
              <w:rFonts w:asciiTheme="minorHAnsi" w:hAnsiTheme="minorHAnsi" w:cstheme="minorHAnsi"/>
              <w:color w:val="323E4F" w:themeColor="text2" w:themeShade="BF"/>
              <w:sz w:val="16"/>
              <w:szCs w:val="16"/>
            </w:rPr>
            <w:instrText xml:space="preserve"> PAGE   \* MERGEFORMAT </w:instrText>
          </w:r>
          <w:r w:rsidRPr="001F7056">
            <w:rPr>
              <w:rFonts w:asciiTheme="minorHAnsi" w:hAnsiTheme="minorHAnsi" w:cstheme="minorHAnsi"/>
              <w:color w:val="323E4F" w:themeColor="text2" w:themeShade="BF"/>
              <w:sz w:val="16"/>
              <w:szCs w:val="16"/>
            </w:rPr>
            <w:fldChar w:fldCharType="separate"/>
          </w:r>
          <w:r w:rsidRPr="001F7056">
            <w:rPr>
              <w:rFonts w:asciiTheme="minorHAnsi" w:hAnsiTheme="minorHAnsi" w:cstheme="minorHAnsi"/>
              <w:b/>
              <w:bCs/>
              <w:noProof/>
              <w:color w:val="323E4F" w:themeColor="text2" w:themeShade="BF"/>
              <w:sz w:val="16"/>
              <w:szCs w:val="16"/>
            </w:rPr>
            <w:t>1</w:t>
          </w:r>
          <w:r w:rsidRPr="001F7056">
            <w:rPr>
              <w:rFonts w:asciiTheme="minorHAnsi" w:hAnsiTheme="minorHAnsi" w:cstheme="minorHAnsi"/>
              <w:b/>
              <w:bCs/>
              <w:noProof/>
              <w:color w:val="323E4F" w:themeColor="text2" w:themeShade="BF"/>
              <w:sz w:val="16"/>
              <w:szCs w:val="16"/>
            </w:rPr>
            <w:fldChar w:fldCharType="end"/>
          </w:r>
        </w:p>
      </w:tc>
    </w:tr>
  </w:tbl>
  <w:p w14:paraId="6A77C6B5" w14:textId="77777777" w:rsidR="00E855F4" w:rsidRPr="001B2A02" w:rsidRDefault="00E855F4">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D3381" w14:textId="77777777" w:rsidR="00FB4B9D" w:rsidRDefault="00FB4B9D" w:rsidP="0067199B">
      <w:r>
        <w:separator/>
      </w:r>
    </w:p>
  </w:footnote>
  <w:footnote w:type="continuationSeparator" w:id="0">
    <w:p w14:paraId="58109236" w14:textId="77777777" w:rsidR="00FB4B9D" w:rsidRDefault="00FB4B9D" w:rsidP="00671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209.1pt;height:332.45pt" o:bullet="t">
        <v:imagedata r:id="rId1" o:title="TK_LOGO_POINTER_RGB_bullet_blue"/>
      </v:shape>
    </w:pict>
  </w:numPicBullet>
  <w:abstractNum w:abstractNumId="0" w15:restartNumberingAfterBreak="0">
    <w:nsid w:val="00057D34"/>
    <w:multiLevelType w:val="hybridMultilevel"/>
    <w:tmpl w:val="11A2CA02"/>
    <w:lvl w:ilvl="0" w:tplc="0809000B">
      <w:start w:val="1"/>
      <w:numFmt w:val="bullet"/>
      <w:lvlText w:val=""/>
      <w:lvlJc w:val="left"/>
      <w:pPr>
        <w:ind w:left="607" w:hanging="170"/>
      </w:pPr>
      <w:rPr>
        <w:rFonts w:ascii="Wingdings" w:hAnsi="Wingdings" w:hint="default"/>
        <w:color w:val="auto"/>
      </w:rPr>
    </w:lvl>
    <w:lvl w:ilvl="1" w:tplc="FFFFFFFF">
      <w:start w:val="1"/>
      <w:numFmt w:val="bullet"/>
      <w:lvlText w:val="o"/>
      <w:lvlJc w:val="left"/>
      <w:pPr>
        <w:ind w:left="1537" w:hanging="360"/>
      </w:pPr>
      <w:rPr>
        <w:rFonts w:ascii="Courier New" w:hAnsi="Courier New" w:cs="Courier New" w:hint="default"/>
      </w:rPr>
    </w:lvl>
    <w:lvl w:ilvl="2" w:tplc="FFFFFFFF">
      <w:start w:val="1"/>
      <w:numFmt w:val="bullet"/>
      <w:lvlText w:val=""/>
      <w:lvlJc w:val="left"/>
      <w:pPr>
        <w:ind w:left="2257" w:hanging="360"/>
      </w:pPr>
      <w:rPr>
        <w:rFonts w:ascii="Wingdings" w:hAnsi="Wingdings" w:hint="default"/>
      </w:rPr>
    </w:lvl>
    <w:lvl w:ilvl="3" w:tplc="FFFFFFFF" w:tentative="1">
      <w:start w:val="1"/>
      <w:numFmt w:val="bullet"/>
      <w:lvlText w:val=""/>
      <w:lvlJc w:val="left"/>
      <w:pPr>
        <w:ind w:left="2977" w:hanging="360"/>
      </w:pPr>
      <w:rPr>
        <w:rFonts w:ascii="Symbol" w:hAnsi="Symbol" w:hint="default"/>
      </w:rPr>
    </w:lvl>
    <w:lvl w:ilvl="4" w:tplc="FFFFFFFF" w:tentative="1">
      <w:start w:val="1"/>
      <w:numFmt w:val="bullet"/>
      <w:lvlText w:val="o"/>
      <w:lvlJc w:val="left"/>
      <w:pPr>
        <w:ind w:left="3697" w:hanging="360"/>
      </w:pPr>
      <w:rPr>
        <w:rFonts w:ascii="Courier New" w:hAnsi="Courier New" w:cs="Courier New" w:hint="default"/>
      </w:rPr>
    </w:lvl>
    <w:lvl w:ilvl="5" w:tplc="FFFFFFFF" w:tentative="1">
      <w:start w:val="1"/>
      <w:numFmt w:val="bullet"/>
      <w:lvlText w:val=""/>
      <w:lvlJc w:val="left"/>
      <w:pPr>
        <w:ind w:left="4417" w:hanging="360"/>
      </w:pPr>
      <w:rPr>
        <w:rFonts w:ascii="Wingdings" w:hAnsi="Wingdings" w:hint="default"/>
      </w:rPr>
    </w:lvl>
    <w:lvl w:ilvl="6" w:tplc="FFFFFFFF" w:tentative="1">
      <w:start w:val="1"/>
      <w:numFmt w:val="bullet"/>
      <w:lvlText w:val=""/>
      <w:lvlJc w:val="left"/>
      <w:pPr>
        <w:ind w:left="5137" w:hanging="360"/>
      </w:pPr>
      <w:rPr>
        <w:rFonts w:ascii="Symbol" w:hAnsi="Symbol" w:hint="default"/>
      </w:rPr>
    </w:lvl>
    <w:lvl w:ilvl="7" w:tplc="FFFFFFFF" w:tentative="1">
      <w:start w:val="1"/>
      <w:numFmt w:val="bullet"/>
      <w:lvlText w:val="o"/>
      <w:lvlJc w:val="left"/>
      <w:pPr>
        <w:ind w:left="5857" w:hanging="360"/>
      </w:pPr>
      <w:rPr>
        <w:rFonts w:ascii="Courier New" w:hAnsi="Courier New" w:cs="Courier New" w:hint="default"/>
      </w:rPr>
    </w:lvl>
    <w:lvl w:ilvl="8" w:tplc="FFFFFFFF" w:tentative="1">
      <w:start w:val="1"/>
      <w:numFmt w:val="bullet"/>
      <w:lvlText w:val=""/>
      <w:lvlJc w:val="left"/>
      <w:pPr>
        <w:ind w:left="6577" w:hanging="360"/>
      </w:pPr>
      <w:rPr>
        <w:rFonts w:ascii="Wingdings" w:hAnsi="Wingdings" w:hint="default"/>
      </w:rPr>
    </w:lvl>
  </w:abstractNum>
  <w:abstractNum w:abstractNumId="1" w15:restartNumberingAfterBreak="0">
    <w:nsid w:val="04EF73FF"/>
    <w:multiLevelType w:val="hybridMultilevel"/>
    <w:tmpl w:val="9CB2D94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6DA05C0"/>
    <w:multiLevelType w:val="hybridMultilevel"/>
    <w:tmpl w:val="938CF528"/>
    <w:lvl w:ilvl="0" w:tplc="0809000B">
      <w:start w:val="1"/>
      <w:numFmt w:val="bullet"/>
      <w:lvlText w:val=""/>
      <w:lvlJc w:val="left"/>
      <w:pPr>
        <w:ind w:left="607" w:hanging="170"/>
      </w:pPr>
      <w:rPr>
        <w:rFonts w:ascii="Wingdings" w:hAnsi="Wingdings" w:hint="default"/>
        <w:color w:val="auto"/>
      </w:rPr>
    </w:lvl>
    <w:lvl w:ilvl="1" w:tplc="FFFFFFFF">
      <w:start w:val="1"/>
      <w:numFmt w:val="bullet"/>
      <w:lvlText w:val="o"/>
      <w:lvlJc w:val="left"/>
      <w:pPr>
        <w:ind w:left="1537" w:hanging="360"/>
      </w:pPr>
      <w:rPr>
        <w:rFonts w:ascii="Courier New" w:hAnsi="Courier New" w:cs="Courier New" w:hint="default"/>
      </w:rPr>
    </w:lvl>
    <w:lvl w:ilvl="2" w:tplc="FFFFFFFF">
      <w:start w:val="1"/>
      <w:numFmt w:val="bullet"/>
      <w:lvlText w:val=""/>
      <w:lvlJc w:val="left"/>
      <w:pPr>
        <w:ind w:left="2257" w:hanging="360"/>
      </w:pPr>
      <w:rPr>
        <w:rFonts w:ascii="Wingdings" w:hAnsi="Wingdings" w:hint="default"/>
      </w:rPr>
    </w:lvl>
    <w:lvl w:ilvl="3" w:tplc="FFFFFFFF" w:tentative="1">
      <w:start w:val="1"/>
      <w:numFmt w:val="bullet"/>
      <w:lvlText w:val=""/>
      <w:lvlJc w:val="left"/>
      <w:pPr>
        <w:ind w:left="2977" w:hanging="360"/>
      </w:pPr>
      <w:rPr>
        <w:rFonts w:ascii="Symbol" w:hAnsi="Symbol" w:hint="default"/>
      </w:rPr>
    </w:lvl>
    <w:lvl w:ilvl="4" w:tplc="FFFFFFFF" w:tentative="1">
      <w:start w:val="1"/>
      <w:numFmt w:val="bullet"/>
      <w:lvlText w:val="o"/>
      <w:lvlJc w:val="left"/>
      <w:pPr>
        <w:ind w:left="3697" w:hanging="360"/>
      </w:pPr>
      <w:rPr>
        <w:rFonts w:ascii="Courier New" w:hAnsi="Courier New" w:cs="Courier New" w:hint="default"/>
      </w:rPr>
    </w:lvl>
    <w:lvl w:ilvl="5" w:tplc="FFFFFFFF" w:tentative="1">
      <w:start w:val="1"/>
      <w:numFmt w:val="bullet"/>
      <w:lvlText w:val=""/>
      <w:lvlJc w:val="left"/>
      <w:pPr>
        <w:ind w:left="4417" w:hanging="360"/>
      </w:pPr>
      <w:rPr>
        <w:rFonts w:ascii="Wingdings" w:hAnsi="Wingdings" w:hint="default"/>
      </w:rPr>
    </w:lvl>
    <w:lvl w:ilvl="6" w:tplc="FFFFFFFF" w:tentative="1">
      <w:start w:val="1"/>
      <w:numFmt w:val="bullet"/>
      <w:lvlText w:val=""/>
      <w:lvlJc w:val="left"/>
      <w:pPr>
        <w:ind w:left="5137" w:hanging="360"/>
      </w:pPr>
      <w:rPr>
        <w:rFonts w:ascii="Symbol" w:hAnsi="Symbol" w:hint="default"/>
      </w:rPr>
    </w:lvl>
    <w:lvl w:ilvl="7" w:tplc="FFFFFFFF" w:tentative="1">
      <w:start w:val="1"/>
      <w:numFmt w:val="bullet"/>
      <w:lvlText w:val="o"/>
      <w:lvlJc w:val="left"/>
      <w:pPr>
        <w:ind w:left="5857" w:hanging="360"/>
      </w:pPr>
      <w:rPr>
        <w:rFonts w:ascii="Courier New" w:hAnsi="Courier New" w:cs="Courier New" w:hint="default"/>
      </w:rPr>
    </w:lvl>
    <w:lvl w:ilvl="8" w:tplc="FFFFFFFF" w:tentative="1">
      <w:start w:val="1"/>
      <w:numFmt w:val="bullet"/>
      <w:lvlText w:val=""/>
      <w:lvlJc w:val="left"/>
      <w:pPr>
        <w:ind w:left="6577" w:hanging="360"/>
      </w:pPr>
      <w:rPr>
        <w:rFonts w:ascii="Wingdings" w:hAnsi="Wingdings" w:hint="default"/>
      </w:rPr>
    </w:lvl>
  </w:abstractNum>
  <w:abstractNum w:abstractNumId="4" w15:restartNumberingAfterBreak="0">
    <w:nsid w:val="077A7C73"/>
    <w:multiLevelType w:val="hybridMultilevel"/>
    <w:tmpl w:val="C7686178"/>
    <w:lvl w:ilvl="0" w:tplc="0809000B">
      <w:start w:val="1"/>
      <w:numFmt w:val="bullet"/>
      <w:lvlText w:val=""/>
      <w:lvlJc w:val="left"/>
      <w:pPr>
        <w:ind w:left="890" w:hanging="360"/>
      </w:pPr>
      <w:rPr>
        <w:rFonts w:ascii="Wingdings" w:hAnsi="Wingdings" w:hint="default"/>
      </w:rPr>
    </w:lvl>
    <w:lvl w:ilvl="1" w:tplc="FFFFFFFF" w:tentative="1">
      <w:start w:val="1"/>
      <w:numFmt w:val="bullet"/>
      <w:lvlText w:val="o"/>
      <w:lvlJc w:val="left"/>
      <w:pPr>
        <w:ind w:left="1610" w:hanging="360"/>
      </w:pPr>
      <w:rPr>
        <w:rFonts w:ascii="Courier New" w:hAnsi="Courier New" w:cs="Courier New" w:hint="default"/>
      </w:rPr>
    </w:lvl>
    <w:lvl w:ilvl="2" w:tplc="FFFFFFFF" w:tentative="1">
      <w:start w:val="1"/>
      <w:numFmt w:val="bullet"/>
      <w:lvlText w:val=""/>
      <w:lvlJc w:val="left"/>
      <w:pPr>
        <w:ind w:left="2330" w:hanging="360"/>
      </w:pPr>
      <w:rPr>
        <w:rFonts w:ascii="Wingdings" w:hAnsi="Wingdings" w:hint="default"/>
      </w:rPr>
    </w:lvl>
    <w:lvl w:ilvl="3" w:tplc="FFFFFFFF" w:tentative="1">
      <w:start w:val="1"/>
      <w:numFmt w:val="bullet"/>
      <w:lvlText w:val=""/>
      <w:lvlJc w:val="left"/>
      <w:pPr>
        <w:ind w:left="3050" w:hanging="360"/>
      </w:pPr>
      <w:rPr>
        <w:rFonts w:ascii="Symbol" w:hAnsi="Symbol" w:hint="default"/>
      </w:rPr>
    </w:lvl>
    <w:lvl w:ilvl="4" w:tplc="FFFFFFFF" w:tentative="1">
      <w:start w:val="1"/>
      <w:numFmt w:val="bullet"/>
      <w:lvlText w:val="o"/>
      <w:lvlJc w:val="left"/>
      <w:pPr>
        <w:ind w:left="3770" w:hanging="360"/>
      </w:pPr>
      <w:rPr>
        <w:rFonts w:ascii="Courier New" w:hAnsi="Courier New" w:cs="Courier New" w:hint="default"/>
      </w:rPr>
    </w:lvl>
    <w:lvl w:ilvl="5" w:tplc="FFFFFFFF" w:tentative="1">
      <w:start w:val="1"/>
      <w:numFmt w:val="bullet"/>
      <w:lvlText w:val=""/>
      <w:lvlJc w:val="left"/>
      <w:pPr>
        <w:ind w:left="4490" w:hanging="360"/>
      </w:pPr>
      <w:rPr>
        <w:rFonts w:ascii="Wingdings" w:hAnsi="Wingdings" w:hint="default"/>
      </w:rPr>
    </w:lvl>
    <w:lvl w:ilvl="6" w:tplc="FFFFFFFF" w:tentative="1">
      <w:start w:val="1"/>
      <w:numFmt w:val="bullet"/>
      <w:lvlText w:val=""/>
      <w:lvlJc w:val="left"/>
      <w:pPr>
        <w:ind w:left="5210" w:hanging="360"/>
      </w:pPr>
      <w:rPr>
        <w:rFonts w:ascii="Symbol" w:hAnsi="Symbol" w:hint="default"/>
      </w:rPr>
    </w:lvl>
    <w:lvl w:ilvl="7" w:tplc="FFFFFFFF" w:tentative="1">
      <w:start w:val="1"/>
      <w:numFmt w:val="bullet"/>
      <w:lvlText w:val="o"/>
      <w:lvlJc w:val="left"/>
      <w:pPr>
        <w:ind w:left="5930" w:hanging="360"/>
      </w:pPr>
      <w:rPr>
        <w:rFonts w:ascii="Courier New" w:hAnsi="Courier New" w:cs="Courier New" w:hint="default"/>
      </w:rPr>
    </w:lvl>
    <w:lvl w:ilvl="8" w:tplc="FFFFFFFF" w:tentative="1">
      <w:start w:val="1"/>
      <w:numFmt w:val="bullet"/>
      <w:lvlText w:val=""/>
      <w:lvlJc w:val="left"/>
      <w:pPr>
        <w:ind w:left="6650" w:hanging="360"/>
      </w:pPr>
      <w:rPr>
        <w:rFonts w:ascii="Wingdings" w:hAnsi="Wingdings" w:hint="default"/>
      </w:rPr>
    </w:lvl>
  </w:abstractNum>
  <w:abstractNum w:abstractNumId="5" w15:restartNumberingAfterBreak="0">
    <w:nsid w:val="0D1E62C6"/>
    <w:multiLevelType w:val="hybridMultilevel"/>
    <w:tmpl w:val="0EF40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072E53"/>
    <w:multiLevelType w:val="hybridMultilevel"/>
    <w:tmpl w:val="BFA81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9C7060"/>
    <w:multiLevelType w:val="hybridMultilevel"/>
    <w:tmpl w:val="9AE85C8E"/>
    <w:lvl w:ilvl="0" w:tplc="0809000B">
      <w:start w:val="1"/>
      <w:numFmt w:val="bullet"/>
      <w:lvlText w:val=""/>
      <w:lvlJc w:val="left"/>
      <w:pPr>
        <w:ind w:left="607" w:hanging="170"/>
      </w:pPr>
      <w:rPr>
        <w:rFonts w:ascii="Wingdings" w:hAnsi="Wingdings" w:hint="default"/>
        <w:color w:val="auto"/>
      </w:rPr>
    </w:lvl>
    <w:lvl w:ilvl="1" w:tplc="FFFFFFFF">
      <w:start w:val="1"/>
      <w:numFmt w:val="bullet"/>
      <w:lvlText w:val="o"/>
      <w:lvlJc w:val="left"/>
      <w:pPr>
        <w:ind w:left="1537" w:hanging="360"/>
      </w:pPr>
      <w:rPr>
        <w:rFonts w:ascii="Courier New" w:hAnsi="Courier New" w:cs="Courier New" w:hint="default"/>
      </w:rPr>
    </w:lvl>
    <w:lvl w:ilvl="2" w:tplc="FFFFFFFF">
      <w:start w:val="1"/>
      <w:numFmt w:val="bullet"/>
      <w:lvlText w:val=""/>
      <w:lvlJc w:val="left"/>
      <w:pPr>
        <w:ind w:left="2257" w:hanging="360"/>
      </w:pPr>
      <w:rPr>
        <w:rFonts w:ascii="Wingdings" w:hAnsi="Wingdings" w:hint="default"/>
      </w:rPr>
    </w:lvl>
    <w:lvl w:ilvl="3" w:tplc="FFFFFFFF" w:tentative="1">
      <w:start w:val="1"/>
      <w:numFmt w:val="bullet"/>
      <w:lvlText w:val=""/>
      <w:lvlJc w:val="left"/>
      <w:pPr>
        <w:ind w:left="2977" w:hanging="360"/>
      </w:pPr>
      <w:rPr>
        <w:rFonts w:ascii="Symbol" w:hAnsi="Symbol" w:hint="default"/>
      </w:rPr>
    </w:lvl>
    <w:lvl w:ilvl="4" w:tplc="FFFFFFFF" w:tentative="1">
      <w:start w:val="1"/>
      <w:numFmt w:val="bullet"/>
      <w:lvlText w:val="o"/>
      <w:lvlJc w:val="left"/>
      <w:pPr>
        <w:ind w:left="3697" w:hanging="360"/>
      </w:pPr>
      <w:rPr>
        <w:rFonts w:ascii="Courier New" w:hAnsi="Courier New" w:cs="Courier New" w:hint="default"/>
      </w:rPr>
    </w:lvl>
    <w:lvl w:ilvl="5" w:tplc="FFFFFFFF" w:tentative="1">
      <w:start w:val="1"/>
      <w:numFmt w:val="bullet"/>
      <w:lvlText w:val=""/>
      <w:lvlJc w:val="left"/>
      <w:pPr>
        <w:ind w:left="4417" w:hanging="360"/>
      </w:pPr>
      <w:rPr>
        <w:rFonts w:ascii="Wingdings" w:hAnsi="Wingdings" w:hint="default"/>
      </w:rPr>
    </w:lvl>
    <w:lvl w:ilvl="6" w:tplc="FFFFFFFF" w:tentative="1">
      <w:start w:val="1"/>
      <w:numFmt w:val="bullet"/>
      <w:lvlText w:val=""/>
      <w:lvlJc w:val="left"/>
      <w:pPr>
        <w:ind w:left="5137" w:hanging="360"/>
      </w:pPr>
      <w:rPr>
        <w:rFonts w:ascii="Symbol" w:hAnsi="Symbol" w:hint="default"/>
      </w:rPr>
    </w:lvl>
    <w:lvl w:ilvl="7" w:tplc="FFFFFFFF" w:tentative="1">
      <w:start w:val="1"/>
      <w:numFmt w:val="bullet"/>
      <w:lvlText w:val="o"/>
      <w:lvlJc w:val="left"/>
      <w:pPr>
        <w:ind w:left="5857" w:hanging="360"/>
      </w:pPr>
      <w:rPr>
        <w:rFonts w:ascii="Courier New" w:hAnsi="Courier New" w:cs="Courier New" w:hint="default"/>
      </w:rPr>
    </w:lvl>
    <w:lvl w:ilvl="8" w:tplc="FFFFFFFF" w:tentative="1">
      <w:start w:val="1"/>
      <w:numFmt w:val="bullet"/>
      <w:lvlText w:val=""/>
      <w:lvlJc w:val="left"/>
      <w:pPr>
        <w:ind w:left="6577" w:hanging="360"/>
      </w:pPr>
      <w:rPr>
        <w:rFonts w:ascii="Wingdings" w:hAnsi="Wingdings" w:hint="default"/>
      </w:rPr>
    </w:lvl>
  </w:abstractNum>
  <w:abstractNum w:abstractNumId="8" w15:restartNumberingAfterBreak="0">
    <w:nsid w:val="1D9927BD"/>
    <w:multiLevelType w:val="hybridMultilevel"/>
    <w:tmpl w:val="525E4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9037A8"/>
    <w:multiLevelType w:val="hybridMultilevel"/>
    <w:tmpl w:val="BE8A4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8B35B2"/>
    <w:multiLevelType w:val="hybridMultilevel"/>
    <w:tmpl w:val="CA6653BA"/>
    <w:lvl w:ilvl="0" w:tplc="0809000B">
      <w:start w:val="1"/>
      <w:numFmt w:val="bullet"/>
      <w:lvlText w:val=""/>
      <w:lvlJc w:val="left"/>
      <w:pPr>
        <w:ind w:left="607" w:hanging="170"/>
      </w:pPr>
      <w:rPr>
        <w:rFonts w:ascii="Wingdings" w:hAnsi="Wingdings" w:hint="default"/>
        <w:color w:val="auto"/>
      </w:rPr>
    </w:lvl>
    <w:lvl w:ilvl="1" w:tplc="FFFFFFFF">
      <w:start w:val="1"/>
      <w:numFmt w:val="bullet"/>
      <w:lvlText w:val="o"/>
      <w:lvlJc w:val="left"/>
      <w:pPr>
        <w:ind w:left="1537" w:hanging="360"/>
      </w:pPr>
      <w:rPr>
        <w:rFonts w:ascii="Courier New" w:hAnsi="Courier New" w:cs="Courier New" w:hint="default"/>
      </w:rPr>
    </w:lvl>
    <w:lvl w:ilvl="2" w:tplc="FFFFFFFF">
      <w:start w:val="1"/>
      <w:numFmt w:val="bullet"/>
      <w:lvlText w:val=""/>
      <w:lvlJc w:val="left"/>
      <w:pPr>
        <w:ind w:left="2257" w:hanging="360"/>
      </w:pPr>
      <w:rPr>
        <w:rFonts w:ascii="Wingdings" w:hAnsi="Wingdings" w:hint="default"/>
      </w:rPr>
    </w:lvl>
    <w:lvl w:ilvl="3" w:tplc="FFFFFFFF" w:tentative="1">
      <w:start w:val="1"/>
      <w:numFmt w:val="bullet"/>
      <w:lvlText w:val=""/>
      <w:lvlJc w:val="left"/>
      <w:pPr>
        <w:ind w:left="2977" w:hanging="360"/>
      </w:pPr>
      <w:rPr>
        <w:rFonts w:ascii="Symbol" w:hAnsi="Symbol" w:hint="default"/>
      </w:rPr>
    </w:lvl>
    <w:lvl w:ilvl="4" w:tplc="FFFFFFFF" w:tentative="1">
      <w:start w:val="1"/>
      <w:numFmt w:val="bullet"/>
      <w:lvlText w:val="o"/>
      <w:lvlJc w:val="left"/>
      <w:pPr>
        <w:ind w:left="3697" w:hanging="360"/>
      </w:pPr>
      <w:rPr>
        <w:rFonts w:ascii="Courier New" w:hAnsi="Courier New" w:cs="Courier New" w:hint="default"/>
      </w:rPr>
    </w:lvl>
    <w:lvl w:ilvl="5" w:tplc="FFFFFFFF" w:tentative="1">
      <w:start w:val="1"/>
      <w:numFmt w:val="bullet"/>
      <w:lvlText w:val=""/>
      <w:lvlJc w:val="left"/>
      <w:pPr>
        <w:ind w:left="4417" w:hanging="360"/>
      </w:pPr>
      <w:rPr>
        <w:rFonts w:ascii="Wingdings" w:hAnsi="Wingdings" w:hint="default"/>
      </w:rPr>
    </w:lvl>
    <w:lvl w:ilvl="6" w:tplc="FFFFFFFF" w:tentative="1">
      <w:start w:val="1"/>
      <w:numFmt w:val="bullet"/>
      <w:lvlText w:val=""/>
      <w:lvlJc w:val="left"/>
      <w:pPr>
        <w:ind w:left="5137" w:hanging="360"/>
      </w:pPr>
      <w:rPr>
        <w:rFonts w:ascii="Symbol" w:hAnsi="Symbol" w:hint="default"/>
      </w:rPr>
    </w:lvl>
    <w:lvl w:ilvl="7" w:tplc="FFFFFFFF" w:tentative="1">
      <w:start w:val="1"/>
      <w:numFmt w:val="bullet"/>
      <w:lvlText w:val="o"/>
      <w:lvlJc w:val="left"/>
      <w:pPr>
        <w:ind w:left="5857" w:hanging="360"/>
      </w:pPr>
      <w:rPr>
        <w:rFonts w:ascii="Courier New" w:hAnsi="Courier New" w:cs="Courier New" w:hint="default"/>
      </w:rPr>
    </w:lvl>
    <w:lvl w:ilvl="8" w:tplc="FFFFFFFF" w:tentative="1">
      <w:start w:val="1"/>
      <w:numFmt w:val="bullet"/>
      <w:lvlText w:val=""/>
      <w:lvlJc w:val="left"/>
      <w:pPr>
        <w:ind w:left="6577" w:hanging="360"/>
      </w:pPr>
      <w:rPr>
        <w:rFonts w:ascii="Wingdings" w:hAnsi="Wingdings" w:hint="default"/>
      </w:rPr>
    </w:lvl>
  </w:abstractNum>
  <w:abstractNum w:abstractNumId="11" w15:restartNumberingAfterBreak="0">
    <w:nsid w:val="29E32E6F"/>
    <w:multiLevelType w:val="multilevel"/>
    <w:tmpl w:val="446C3DC4"/>
    <w:lvl w:ilvl="0">
      <w:start w:val="1"/>
      <w:numFmt w:val="bullet"/>
      <w:lvlText w:val="⮚"/>
      <w:lvlJc w:val="left"/>
      <w:pPr>
        <w:ind w:left="890" w:hanging="360"/>
      </w:pPr>
      <w:rPr>
        <w:rFonts w:ascii="Noto Sans Symbols" w:eastAsia="Noto Sans Symbols" w:hAnsi="Noto Sans Symbols" w:cs="Noto Sans Symbols"/>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12" w15:restartNumberingAfterBreak="0">
    <w:nsid w:val="2A746D22"/>
    <w:multiLevelType w:val="hybridMultilevel"/>
    <w:tmpl w:val="1D1648F8"/>
    <w:lvl w:ilvl="0" w:tplc="0809000B">
      <w:start w:val="1"/>
      <w:numFmt w:val="bullet"/>
      <w:lvlText w:val=""/>
      <w:lvlJc w:val="left"/>
      <w:pPr>
        <w:ind w:left="607" w:hanging="170"/>
      </w:pPr>
      <w:rPr>
        <w:rFonts w:ascii="Wingdings" w:hAnsi="Wingdings" w:hint="default"/>
        <w:color w:val="auto"/>
      </w:rPr>
    </w:lvl>
    <w:lvl w:ilvl="1" w:tplc="FFFFFFFF">
      <w:start w:val="1"/>
      <w:numFmt w:val="bullet"/>
      <w:lvlText w:val="o"/>
      <w:lvlJc w:val="left"/>
      <w:pPr>
        <w:ind w:left="1537" w:hanging="360"/>
      </w:pPr>
      <w:rPr>
        <w:rFonts w:ascii="Courier New" w:hAnsi="Courier New" w:cs="Courier New" w:hint="default"/>
      </w:rPr>
    </w:lvl>
    <w:lvl w:ilvl="2" w:tplc="FFFFFFFF">
      <w:start w:val="1"/>
      <w:numFmt w:val="bullet"/>
      <w:lvlText w:val=""/>
      <w:lvlJc w:val="left"/>
      <w:pPr>
        <w:ind w:left="2257" w:hanging="360"/>
      </w:pPr>
      <w:rPr>
        <w:rFonts w:ascii="Wingdings" w:hAnsi="Wingdings" w:hint="default"/>
      </w:rPr>
    </w:lvl>
    <w:lvl w:ilvl="3" w:tplc="FFFFFFFF" w:tentative="1">
      <w:start w:val="1"/>
      <w:numFmt w:val="bullet"/>
      <w:lvlText w:val=""/>
      <w:lvlJc w:val="left"/>
      <w:pPr>
        <w:ind w:left="2977" w:hanging="360"/>
      </w:pPr>
      <w:rPr>
        <w:rFonts w:ascii="Symbol" w:hAnsi="Symbol" w:hint="default"/>
      </w:rPr>
    </w:lvl>
    <w:lvl w:ilvl="4" w:tplc="FFFFFFFF" w:tentative="1">
      <w:start w:val="1"/>
      <w:numFmt w:val="bullet"/>
      <w:lvlText w:val="o"/>
      <w:lvlJc w:val="left"/>
      <w:pPr>
        <w:ind w:left="3697" w:hanging="360"/>
      </w:pPr>
      <w:rPr>
        <w:rFonts w:ascii="Courier New" w:hAnsi="Courier New" w:cs="Courier New" w:hint="default"/>
      </w:rPr>
    </w:lvl>
    <w:lvl w:ilvl="5" w:tplc="FFFFFFFF" w:tentative="1">
      <w:start w:val="1"/>
      <w:numFmt w:val="bullet"/>
      <w:lvlText w:val=""/>
      <w:lvlJc w:val="left"/>
      <w:pPr>
        <w:ind w:left="4417" w:hanging="360"/>
      </w:pPr>
      <w:rPr>
        <w:rFonts w:ascii="Wingdings" w:hAnsi="Wingdings" w:hint="default"/>
      </w:rPr>
    </w:lvl>
    <w:lvl w:ilvl="6" w:tplc="FFFFFFFF" w:tentative="1">
      <w:start w:val="1"/>
      <w:numFmt w:val="bullet"/>
      <w:lvlText w:val=""/>
      <w:lvlJc w:val="left"/>
      <w:pPr>
        <w:ind w:left="5137" w:hanging="360"/>
      </w:pPr>
      <w:rPr>
        <w:rFonts w:ascii="Symbol" w:hAnsi="Symbol" w:hint="default"/>
      </w:rPr>
    </w:lvl>
    <w:lvl w:ilvl="7" w:tplc="FFFFFFFF" w:tentative="1">
      <w:start w:val="1"/>
      <w:numFmt w:val="bullet"/>
      <w:lvlText w:val="o"/>
      <w:lvlJc w:val="left"/>
      <w:pPr>
        <w:ind w:left="5857" w:hanging="360"/>
      </w:pPr>
      <w:rPr>
        <w:rFonts w:ascii="Courier New" w:hAnsi="Courier New" w:cs="Courier New" w:hint="default"/>
      </w:rPr>
    </w:lvl>
    <w:lvl w:ilvl="8" w:tplc="FFFFFFFF" w:tentative="1">
      <w:start w:val="1"/>
      <w:numFmt w:val="bullet"/>
      <w:lvlText w:val=""/>
      <w:lvlJc w:val="left"/>
      <w:pPr>
        <w:ind w:left="6577" w:hanging="360"/>
      </w:pPr>
      <w:rPr>
        <w:rFonts w:ascii="Wingdings" w:hAnsi="Wingdings" w:hint="default"/>
      </w:rPr>
    </w:lvl>
  </w:abstractNum>
  <w:abstractNum w:abstractNumId="13" w15:restartNumberingAfterBreak="0">
    <w:nsid w:val="2D0C6242"/>
    <w:multiLevelType w:val="hybridMultilevel"/>
    <w:tmpl w:val="4738BC76"/>
    <w:lvl w:ilvl="0" w:tplc="0809000B">
      <w:start w:val="1"/>
      <w:numFmt w:val="bullet"/>
      <w:lvlText w:val=""/>
      <w:lvlJc w:val="left"/>
      <w:pPr>
        <w:ind w:left="890" w:hanging="360"/>
      </w:pPr>
      <w:rPr>
        <w:rFonts w:ascii="Wingdings" w:hAnsi="Wingdings" w:hint="default"/>
      </w:rPr>
    </w:lvl>
    <w:lvl w:ilvl="1" w:tplc="FFFFFFFF" w:tentative="1">
      <w:start w:val="1"/>
      <w:numFmt w:val="bullet"/>
      <w:lvlText w:val="o"/>
      <w:lvlJc w:val="left"/>
      <w:pPr>
        <w:ind w:left="1610" w:hanging="360"/>
      </w:pPr>
      <w:rPr>
        <w:rFonts w:ascii="Courier New" w:hAnsi="Courier New" w:cs="Courier New" w:hint="default"/>
      </w:rPr>
    </w:lvl>
    <w:lvl w:ilvl="2" w:tplc="FFFFFFFF" w:tentative="1">
      <w:start w:val="1"/>
      <w:numFmt w:val="bullet"/>
      <w:lvlText w:val=""/>
      <w:lvlJc w:val="left"/>
      <w:pPr>
        <w:ind w:left="2330" w:hanging="360"/>
      </w:pPr>
      <w:rPr>
        <w:rFonts w:ascii="Wingdings" w:hAnsi="Wingdings" w:hint="default"/>
      </w:rPr>
    </w:lvl>
    <w:lvl w:ilvl="3" w:tplc="FFFFFFFF" w:tentative="1">
      <w:start w:val="1"/>
      <w:numFmt w:val="bullet"/>
      <w:lvlText w:val=""/>
      <w:lvlJc w:val="left"/>
      <w:pPr>
        <w:ind w:left="3050" w:hanging="360"/>
      </w:pPr>
      <w:rPr>
        <w:rFonts w:ascii="Symbol" w:hAnsi="Symbol" w:hint="default"/>
      </w:rPr>
    </w:lvl>
    <w:lvl w:ilvl="4" w:tplc="FFFFFFFF" w:tentative="1">
      <w:start w:val="1"/>
      <w:numFmt w:val="bullet"/>
      <w:lvlText w:val="o"/>
      <w:lvlJc w:val="left"/>
      <w:pPr>
        <w:ind w:left="3770" w:hanging="360"/>
      </w:pPr>
      <w:rPr>
        <w:rFonts w:ascii="Courier New" w:hAnsi="Courier New" w:cs="Courier New" w:hint="default"/>
      </w:rPr>
    </w:lvl>
    <w:lvl w:ilvl="5" w:tplc="FFFFFFFF" w:tentative="1">
      <w:start w:val="1"/>
      <w:numFmt w:val="bullet"/>
      <w:lvlText w:val=""/>
      <w:lvlJc w:val="left"/>
      <w:pPr>
        <w:ind w:left="4490" w:hanging="360"/>
      </w:pPr>
      <w:rPr>
        <w:rFonts w:ascii="Wingdings" w:hAnsi="Wingdings" w:hint="default"/>
      </w:rPr>
    </w:lvl>
    <w:lvl w:ilvl="6" w:tplc="FFFFFFFF" w:tentative="1">
      <w:start w:val="1"/>
      <w:numFmt w:val="bullet"/>
      <w:lvlText w:val=""/>
      <w:lvlJc w:val="left"/>
      <w:pPr>
        <w:ind w:left="5210" w:hanging="360"/>
      </w:pPr>
      <w:rPr>
        <w:rFonts w:ascii="Symbol" w:hAnsi="Symbol" w:hint="default"/>
      </w:rPr>
    </w:lvl>
    <w:lvl w:ilvl="7" w:tplc="FFFFFFFF" w:tentative="1">
      <w:start w:val="1"/>
      <w:numFmt w:val="bullet"/>
      <w:lvlText w:val="o"/>
      <w:lvlJc w:val="left"/>
      <w:pPr>
        <w:ind w:left="5930" w:hanging="360"/>
      </w:pPr>
      <w:rPr>
        <w:rFonts w:ascii="Courier New" w:hAnsi="Courier New" w:cs="Courier New" w:hint="default"/>
      </w:rPr>
    </w:lvl>
    <w:lvl w:ilvl="8" w:tplc="FFFFFFFF" w:tentative="1">
      <w:start w:val="1"/>
      <w:numFmt w:val="bullet"/>
      <w:lvlText w:val=""/>
      <w:lvlJc w:val="left"/>
      <w:pPr>
        <w:ind w:left="6650" w:hanging="360"/>
      </w:pPr>
      <w:rPr>
        <w:rFonts w:ascii="Wingdings" w:hAnsi="Wingdings" w:hint="default"/>
      </w:rPr>
    </w:lvl>
  </w:abstractNum>
  <w:abstractNum w:abstractNumId="14" w15:restartNumberingAfterBreak="0">
    <w:nsid w:val="2EB050AD"/>
    <w:multiLevelType w:val="hybridMultilevel"/>
    <w:tmpl w:val="7D6ADEFC"/>
    <w:lvl w:ilvl="0" w:tplc="0809000B">
      <w:start w:val="1"/>
      <w:numFmt w:val="bullet"/>
      <w:lvlText w:val=""/>
      <w:lvlJc w:val="left"/>
      <w:pPr>
        <w:ind w:left="607" w:hanging="170"/>
      </w:pPr>
      <w:rPr>
        <w:rFonts w:ascii="Wingdings" w:hAnsi="Wingdings" w:hint="default"/>
        <w:color w:val="auto"/>
      </w:rPr>
    </w:lvl>
    <w:lvl w:ilvl="1" w:tplc="FFFFFFFF">
      <w:start w:val="1"/>
      <w:numFmt w:val="bullet"/>
      <w:lvlText w:val="o"/>
      <w:lvlJc w:val="left"/>
      <w:pPr>
        <w:ind w:left="1537" w:hanging="360"/>
      </w:pPr>
      <w:rPr>
        <w:rFonts w:ascii="Courier New" w:hAnsi="Courier New" w:cs="Courier New" w:hint="default"/>
      </w:rPr>
    </w:lvl>
    <w:lvl w:ilvl="2" w:tplc="FFFFFFFF">
      <w:start w:val="1"/>
      <w:numFmt w:val="bullet"/>
      <w:lvlText w:val=""/>
      <w:lvlJc w:val="left"/>
      <w:pPr>
        <w:ind w:left="2257" w:hanging="360"/>
      </w:pPr>
      <w:rPr>
        <w:rFonts w:ascii="Wingdings" w:hAnsi="Wingdings" w:hint="default"/>
      </w:rPr>
    </w:lvl>
    <w:lvl w:ilvl="3" w:tplc="FFFFFFFF" w:tentative="1">
      <w:start w:val="1"/>
      <w:numFmt w:val="bullet"/>
      <w:lvlText w:val=""/>
      <w:lvlJc w:val="left"/>
      <w:pPr>
        <w:ind w:left="2977" w:hanging="360"/>
      </w:pPr>
      <w:rPr>
        <w:rFonts w:ascii="Symbol" w:hAnsi="Symbol" w:hint="default"/>
      </w:rPr>
    </w:lvl>
    <w:lvl w:ilvl="4" w:tplc="FFFFFFFF" w:tentative="1">
      <w:start w:val="1"/>
      <w:numFmt w:val="bullet"/>
      <w:lvlText w:val="o"/>
      <w:lvlJc w:val="left"/>
      <w:pPr>
        <w:ind w:left="3697" w:hanging="360"/>
      </w:pPr>
      <w:rPr>
        <w:rFonts w:ascii="Courier New" w:hAnsi="Courier New" w:cs="Courier New" w:hint="default"/>
      </w:rPr>
    </w:lvl>
    <w:lvl w:ilvl="5" w:tplc="FFFFFFFF" w:tentative="1">
      <w:start w:val="1"/>
      <w:numFmt w:val="bullet"/>
      <w:lvlText w:val=""/>
      <w:lvlJc w:val="left"/>
      <w:pPr>
        <w:ind w:left="4417" w:hanging="360"/>
      </w:pPr>
      <w:rPr>
        <w:rFonts w:ascii="Wingdings" w:hAnsi="Wingdings" w:hint="default"/>
      </w:rPr>
    </w:lvl>
    <w:lvl w:ilvl="6" w:tplc="FFFFFFFF" w:tentative="1">
      <w:start w:val="1"/>
      <w:numFmt w:val="bullet"/>
      <w:lvlText w:val=""/>
      <w:lvlJc w:val="left"/>
      <w:pPr>
        <w:ind w:left="5137" w:hanging="360"/>
      </w:pPr>
      <w:rPr>
        <w:rFonts w:ascii="Symbol" w:hAnsi="Symbol" w:hint="default"/>
      </w:rPr>
    </w:lvl>
    <w:lvl w:ilvl="7" w:tplc="FFFFFFFF" w:tentative="1">
      <w:start w:val="1"/>
      <w:numFmt w:val="bullet"/>
      <w:lvlText w:val="o"/>
      <w:lvlJc w:val="left"/>
      <w:pPr>
        <w:ind w:left="5857" w:hanging="360"/>
      </w:pPr>
      <w:rPr>
        <w:rFonts w:ascii="Courier New" w:hAnsi="Courier New" w:cs="Courier New" w:hint="default"/>
      </w:rPr>
    </w:lvl>
    <w:lvl w:ilvl="8" w:tplc="FFFFFFFF" w:tentative="1">
      <w:start w:val="1"/>
      <w:numFmt w:val="bullet"/>
      <w:lvlText w:val=""/>
      <w:lvlJc w:val="left"/>
      <w:pPr>
        <w:ind w:left="6577" w:hanging="360"/>
      </w:pPr>
      <w:rPr>
        <w:rFonts w:ascii="Wingdings" w:hAnsi="Wingdings" w:hint="default"/>
      </w:rPr>
    </w:lvl>
  </w:abstractNum>
  <w:abstractNum w:abstractNumId="15" w15:restartNumberingAfterBreak="0">
    <w:nsid w:val="2FE92C63"/>
    <w:multiLevelType w:val="hybridMultilevel"/>
    <w:tmpl w:val="0BDE9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F456AF"/>
    <w:multiLevelType w:val="hybridMultilevel"/>
    <w:tmpl w:val="D53E5D1E"/>
    <w:lvl w:ilvl="0" w:tplc="0809000B">
      <w:start w:val="1"/>
      <w:numFmt w:val="bullet"/>
      <w:lvlText w:val=""/>
      <w:lvlJc w:val="left"/>
      <w:pPr>
        <w:ind w:left="607" w:hanging="170"/>
      </w:pPr>
      <w:rPr>
        <w:rFonts w:ascii="Wingdings" w:hAnsi="Wingdings" w:hint="default"/>
        <w:color w:val="auto"/>
      </w:rPr>
    </w:lvl>
    <w:lvl w:ilvl="1" w:tplc="FFFFFFFF">
      <w:start w:val="1"/>
      <w:numFmt w:val="bullet"/>
      <w:lvlText w:val="o"/>
      <w:lvlJc w:val="left"/>
      <w:pPr>
        <w:ind w:left="1537" w:hanging="360"/>
      </w:pPr>
      <w:rPr>
        <w:rFonts w:ascii="Courier New" w:hAnsi="Courier New" w:cs="Courier New" w:hint="default"/>
      </w:rPr>
    </w:lvl>
    <w:lvl w:ilvl="2" w:tplc="FFFFFFFF">
      <w:start w:val="1"/>
      <w:numFmt w:val="bullet"/>
      <w:lvlText w:val=""/>
      <w:lvlJc w:val="left"/>
      <w:pPr>
        <w:ind w:left="2257" w:hanging="360"/>
      </w:pPr>
      <w:rPr>
        <w:rFonts w:ascii="Wingdings" w:hAnsi="Wingdings" w:hint="default"/>
      </w:rPr>
    </w:lvl>
    <w:lvl w:ilvl="3" w:tplc="FFFFFFFF" w:tentative="1">
      <w:start w:val="1"/>
      <w:numFmt w:val="bullet"/>
      <w:lvlText w:val=""/>
      <w:lvlJc w:val="left"/>
      <w:pPr>
        <w:ind w:left="2977" w:hanging="360"/>
      </w:pPr>
      <w:rPr>
        <w:rFonts w:ascii="Symbol" w:hAnsi="Symbol" w:hint="default"/>
      </w:rPr>
    </w:lvl>
    <w:lvl w:ilvl="4" w:tplc="FFFFFFFF" w:tentative="1">
      <w:start w:val="1"/>
      <w:numFmt w:val="bullet"/>
      <w:lvlText w:val="o"/>
      <w:lvlJc w:val="left"/>
      <w:pPr>
        <w:ind w:left="3697" w:hanging="360"/>
      </w:pPr>
      <w:rPr>
        <w:rFonts w:ascii="Courier New" w:hAnsi="Courier New" w:cs="Courier New" w:hint="default"/>
      </w:rPr>
    </w:lvl>
    <w:lvl w:ilvl="5" w:tplc="FFFFFFFF" w:tentative="1">
      <w:start w:val="1"/>
      <w:numFmt w:val="bullet"/>
      <w:lvlText w:val=""/>
      <w:lvlJc w:val="left"/>
      <w:pPr>
        <w:ind w:left="4417" w:hanging="360"/>
      </w:pPr>
      <w:rPr>
        <w:rFonts w:ascii="Wingdings" w:hAnsi="Wingdings" w:hint="default"/>
      </w:rPr>
    </w:lvl>
    <w:lvl w:ilvl="6" w:tplc="FFFFFFFF" w:tentative="1">
      <w:start w:val="1"/>
      <w:numFmt w:val="bullet"/>
      <w:lvlText w:val=""/>
      <w:lvlJc w:val="left"/>
      <w:pPr>
        <w:ind w:left="5137" w:hanging="360"/>
      </w:pPr>
      <w:rPr>
        <w:rFonts w:ascii="Symbol" w:hAnsi="Symbol" w:hint="default"/>
      </w:rPr>
    </w:lvl>
    <w:lvl w:ilvl="7" w:tplc="FFFFFFFF" w:tentative="1">
      <w:start w:val="1"/>
      <w:numFmt w:val="bullet"/>
      <w:lvlText w:val="o"/>
      <w:lvlJc w:val="left"/>
      <w:pPr>
        <w:ind w:left="5857" w:hanging="360"/>
      </w:pPr>
      <w:rPr>
        <w:rFonts w:ascii="Courier New" w:hAnsi="Courier New" w:cs="Courier New" w:hint="default"/>
      </w:rPr>
    </w:lvl>
    <w:lvl w:ilvl="8" w:tplc="FFFFFFFF" w:tentative="1">
      <w:start w:val="1"/>
      <w:numFmt w:val="bullet"/>
      <w:lvlText w:val=""/>
      <w:lvlJc w:val="left"/>
      <w:pPr>
        <w:ind w:left="6577" w:hanging="360"/>
      </w:pPr>
      <w:rPr>
        <w:rFonts w:ascii="Wingdings" w:hAnsi="Wingdings" w:hint="default"/>
      </w:rPr>
    </w:lvl>
  </w:abstractNum>
  <w:abstractNum w:abstractNumId="17" w15:restartNumberingAfterBreak="0">
    <w:nsid w:val="38460BA9"/>
    <w:multiLevelType w:val="hybridMultilevel"/>
    <w:tmpl w:val="7ACA1A42"/>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9430815"/>
    <w:multiLevelType w:val="hybridMultilevel"/>
    <w:tmpl w:val="91642CB0"/>
    <w:lvl w:ilvl="0" w:tplc="0809000B">
      <w:start w:val="1"/>
      <w:numFmt w:val="bullet"/>
      <w:lvlText w:val=""/>
      <w:lvlJc w:val="left"/>
      <w:pPr>
        <w:ind w:left="607" w:hanging="170"/>
      </w:pPr>
      <w:rPr>
        <w:rFonts w:ascii="Wingdings" w:hAnsi="Wingdings" w:hint="default"/>
        <w:color w:val="auto"/>
      </w:rPr>
    </w:lvl>
    <w:lvl w:ilvl="1" w:tplc="FFFFFFFF">
      <w:start w:val="1"/>
      <w:numFmt w:val="bullet"/>
      <w:lvlText w:val="o"/>
      <w:lvlJc w:val="left"/>
      <w:pPr>
        <w:ind w:left="1537" w:hanging="360"/>
      </w:pPr>
      <w:rPr>
        <w:rFonts w:ascii="Courier New" w:hAnsi="Courier New" w:cs="Courier New" w:hint="default"/>
      </w:rPr>
    </w:lvl>
    <w:lvl w:ilvl="2" w:tplc="FFFFFFFF">
      <w:start w:val="1"/>
      <w:numFmt w:val="bullet"/>
      <w:lvlText w:val=""/>
      <w:lvlJc w:val="left"/>
      <w:pPr>
        <w:ind w:left="2257" w:hanging="360"/>
      </w:pPr>
      <w:rPr>
        <w:rFonts w:ascii="Wingdings" w:hAnsi="Wingdings" w:hint="default"/>
      </w:rPr>
    </w:lvl>
    <w:lvl w:ilvl="3" w:tplc="FFFFFFFF" w:tentative="1">
      <w:start w:val="1"/>
      <w:numFmt w:val="bullet"/>
      <w:lvlText w:val=""/>
      <w:lvlJc w:val="left"/>
      <w:pPr>
        <w:ind w:left="2977" w:hanging="360"/>
      </w:pPr>
      <w:rPr>
        <w:rFonts w:ascii="Symbol" w:hAnsi="Symbol" w:hint="default"/>
      </w:rPr>
    </w:lvl>
    <w:lvl w:ilvl="4" w:tplc="FFFFFFFF" w:tentative="1">
      <w:start w:val="1"/>
      <w:numFmt w:val="bullet"/>
      <w:lvlText w:val="o"/>
      <w:lvlJc w:val="left"/>
      <w:pPr>
        <w:ind w:left="3697" w:hanging="360"/>
      </w:pPr>
      <w:rPr>
        <w:rFonts w:ascii="Courier New" w:hAnsi="Courier New" w:cs="Courier New" w:hint="default"/>
      </w:rPr>
    </w:lvl>
    <w:lvl w:ilvl="5" w:tplc="FFFFFFFF" w:tentative="1">
      <w:start w:val="1"/>
      <w:numFmt w:val="bullet"/>
      <w:lvlText w:val=""/>
      <w:lvlJc w:val="left"/>
      <w:pPr>
        <w:ind w:left="4417" w:hanging="360"/>
      </w:pPr>
      <w:rPr>
        <w:rFonts w:ascii="Wingdings" w:hAnsi="Wingdings" w:hint="default"/>
      </w:rPr>
    </w:lvl>
    <w:lvl w:ilvl="6" w:tplc="FFFFFFFF" w:tentative="1">
      <w:start w:val="1"/>
      <w:numFmt w:val="bullet"/>
      <w:lvlText w:val=""/>
      <w:lvlJc w:val="left"/>
      <w:pPr>
        <w:ind w:left="5137" w:hanging="360"/>
      </w:pPr>
      <w:rPr>
        <w:rFonts w:ascii="Symbol" w:hAnsi="Symbol" w:hint="default"/>
      </w:rPr>
    </w:lvl>
    <w:lvl w:ilvl="7" w:tplc="FFFFFFFF" w:tentative="1">
      <w:start w:val="1"/>
      <w:numFmt w:val="bullet"/>
      <w:lvlText w:val="o"/>
      <w:lvlJc w:val="left"/>
      <w:pPr>
        <w:ind w:left="5857" w:hanging="360"/>
      </w:pPr>
      <w:rPr>
        <w:rFonts w:ascii="Courier New" w:hAnsi="Courier New" w:cs="Courier New" w:hint="default"/>
      </w:rPr>
    </w:lvl>
    <w:lvl w:ilvl="8" w:tplc="FFFFFFFF" w:tentative="1">
      <w:start w:val="1"/>
      <w:numFmt w:val="bullet"/>
      <w:lvlText w:val=""/>
      <w:lvlJc w:val="left"/>
      <w:pPr>
        <w:ind w:left="6577" w:hanging="360"/>
      </w:pPr>
      <w:rPr>
        <w:rFonts w:ascii="Wingdings" w:hAnsi="Wingdings" w:hint="default"/>
      </w:rPr>
    </w:lvl>
  </w:abstractNum>
  <w:abstractNum w:abstractNumId="19" w15:restartNumberingAfterBreak="0">
    <w:nsid w:val="3BAB3C12"/>
    <w:multiLevelType w:val="multilevel"/>
    <w:tmpl w:val="75F0D2C4"/>
    <w:lvl w:ilvl="0">
      <w:start w:val="1"/>
      <w:numFmt w:val="bullet"/>
      <w:lvlText w:val="⮚"/>
      <w:lvlJc w:val="left"/>
      <w:pPr>
        <w:ind w:left="607" w:hanging="170"/>
      </w:pPr>
      <w:rPr>
        <w:rFonts w:ascii="Noto Sans Symbols" w:eastAsia="Noto Sans Symbols" w:hAnsi="Noto Sans Symbols" w:cs="Noto Sans Symbols"/>
        <w:color w:val="000000"/>
      </w:rPr>
    </w:lvl>
    <w:lvl w:ilvl="1">
      <w:start w:val="1"/>
      <w:numFmt w:val="bullet"/>
      <w:lvlText w:val="o"/>
      <w:lvlJc w:val="left"/>
      <w:pPr>
        <w:ind w:left="1537" w:hanging="360"/>
      </w:pPr>
      <w:rPr>
        <w:rFonts w:ascii="Courier New" w:eastAsia="Courier New" w:hAnsi="Courier New" w:cs="Courier New"/>
      </w:rPr>
    </w:lvl>
    <w:lvl w:ilvl="2">
      <w:start w:val="1"/>
      <w:numFmt w:val="bullet"/>
      <w:lvlText w:val="▪"/>
      <w:lvlJc w:val="left"/>
      <w:pPr>
        <w:ind w:left="2257" w:hanging="360"/>
      </w:pPr>
      <w:rPr>
        <w:rFonts w:ascii="Noto Sans Symbols" w:eastAsia="Noto Sans Symbols" w:hAnsi="Noto Sans Symbols" w:cs="Noto Sans Symbols"/>
      </w:rPr>
    </w:lvl>
    <w:lvl w:ilvl="3">
      <w:start w:val="1"/>
      <w:numFmt w:val="bullet"/>
      <w:lvlText w:val="●"/>
      <w:lvlJc w:val="left"/>
      <w:pPr>
        <w:ind w:left="2977" w:hanging="360"/>
      </w:pPr>
      <w:rPr>
        <w:rFonts w:ascii="Noto Sans Symbols" w:eastAsia="Noto Sans Symbols" w:hAnsi="Noto Sans Symbols" w:cs="Noto Sans Symbols"/>
      </w:rPr>
    </w:lvl>
    <w:lvl w:ilvl="4">
      <w:start w:val="1"/>
      <w:numFmt w:val="bullet"/>
      <w:lvlText w:val="o"/>
      <w:lvlJc w:val="left"/>
      <w:pPr>
        <w:ind w:left="3697" w:hanging="360"/>
      </w:pPr>
      <w:rPr>
        <w:rFonts w:ascii="Courier New" w:eastAsia="Courier New" w:hAnsi="Courier New" w:cs="Courier New"/>
      </w:rPr>
    </w:lvl>
    <w:lvl w:ilvl="5">
      <w:start w:val="1"/>
      <w:numFmt w:val="bullet"/>
      <w:lvlText w:val="▪"/>
      <w:lvlJc w:val="left"/>
      <w:pPr>
        <w:ind w:left="4417" w:hanging="360"/>
      </w:pPr>
      <w:rPr>
        <w:rFonts w:ascii="Noto Sans Symbols" w:eastAsia="Noto Sans Symbols" w:hAnsi="Noto Sans Symbols" w:cs="Noto Sans Symbols"/>
      </w:rPr>
    </w:lvl>
    <w:lvl w:ilvl="6">
      <w:start w:val="1"/>
      <w:numFmt w:val="bullet"/>
      <w:lvlText w:val="●"/>
      <w:lvlJc w:val="left"/>
      <w:pPr>
        <w:ind w:left="5137" w:hanging="360"/>
      </w:pPr>
      <w:rPr>
        <w:rFonts w:ascii="Noto Sans Symbols" w:eastAsia="Noto Sans Symbols" w:hAnsi="Noto Sans Symbols" w:cs="Noto Sans Symbols"/>
      </w:rPr>
    </w:lvl>
    <w:lvl w:ilvl="7">
      <w:start w:val="1"/>
      <w:numFmt w:val="bullet"/>
      <w:lvlText w:val="o"/>
      <w:lvlJc w:val="left"/>
      <w:pPr>
        <w:ind w:left="5857" w:hanging="360"/>
      </w:pPr>
      <w:rPr>
        <w:rFonts w:ascii="Courier New" w:eastAsia="Courier New" w:hAnsi="Courier New" w:cs="Courier New"/>
      </w:rPr>
    </w:lvl>
    <w:lvl w:ilvl="8">
      <w:start w:val="1"/>
      <w:numFmt w:val="bullet"/>
      <w:lvlText w:val="▪"/>
      <w:lvlJc w:val="left"/>
      <w:pPr>
        <w:ind w:left="6577" w:hanging="360"/>
      </w:pPr>
      <w:rPr>
        <w:rFonts w:ascii="Noto Sans Symbols" w:eastAsia="Noto Sans Symbols" w:hAnsi="Noto Sans Symbols" w:cs="Noto Sans Symbols"/>
      </w:rPr>
    </w:lvl>
  </w:abstractNum>
  <w:abstractNum w:abstractNumId="20" w15:restartNumberingAfterBreak="0">
    <w:nsid w:val="3DF36060"/>
    <w:multiLevelType w:val="hybridMultilevel"/>
    <w:tmpl w:val="A83C8F62"/>
    <w:lvl w:ilvl="0" w:tplc="0809000B">
      <w:start w:val="1"/>
      <w:numFmt w:val="bullet"/>
      <w:lvlText w:val=""/>
      <w:lvlJc w:val="left"/>
      <w:pPr>
        <w:ind w:left="890" w:hanging="360"/>
      </w:pPr>
      <w:rPr>
        <w:rFonts w:ascii="Wingdings" w:hAnsi="Wingdings" w:hint="default"/>
      </w:rPr>
    </w:lvl>
    <w:lvl w:ilvl="1" w:tplc="FFFFFFFF" w:tentative="1">
      <w:start w:val="1"/>
      <w:numFmt w:val="bullet"/>
      <w:lvlText w:val="o"/>
      <w:lvlJc w:val="left"/>
      <w:pPr>
        <w:ind w:left="1610" w:hanging="360"/>
      </w:pPr>
      <w:rPr>
        <w:rFonts w:ascii="Courier New" w:hAnsi="Courier New" w:cs="Courier New" w:hint="default"/>
      </w:rPr>
    </w:lvl>
    <w:lvl w:ilvl="2" w:tplc="FFFFFFFF" w:tentative="1">
      <w:start w:val="1"/>
      <w:numFmt w:val="bullet"/>
      <w:lvlText w:val=""/>
      <w:lvlJc w:val="left"/>
      <w:pPr>
        <w:ind w:left="2330" w:hanging="360"/>
      </w:pPr>
      <w:rPr>
        <w:rFonts w:ascii="Wingdings" w:hAnsi="Wingdings" w:hint="default"/>
      </w:rPr>
    </w:lvl>
    <w:lvl w:ilvl="3" w:tplc="FFFFFFFF" w:tentative="1">
      <w:start w:val="1"/>
      <w:numFmt w:val="bullet"/>
      <w:lvlText w:val=""/>
      <w:lvlJc w:val="left"/>
      <w:pPr>
        <w:ind w:left="3050" w:hanging="360"/>
      </w:pPr>
      <w:rPr>
        <w:rFonts w:ascii="Symbol" w:hAnsi="Symbol" w:hint="default"/>
      </w:rPr>
    </w:lvl>
    <w:lvl w:ilvl="4" w:tplc="FFFFFFFF" w:tentative="1">
      <w:start w:val="1"/>
      <w:numFmt w:val="bullet"/>
      <w:lvlText w:val="o"/>
      <w:lvlJc w:val="left"/>
      <w:pPr>
        <w:ind w:left="3770" w:hanging="360"/>
      </w:pPr>
      <w:rPr>
        <w:rFonts w:ascii="Courier New" w:hAnsi="Courier New" w:cs="Courier New" w:hint="default"/>
      </w:rPr>
    </w:lvl>
    <w:lvl w:ilvl="5" w:tplc="FFFFFFFF" w:tentative="1">
      <w:start w:val="1"/>
      <w:numFmt w:val="bullet"/>
      <w:lvlText w:val=""/>
      <w:lvlJc w:val="left"/>
      <w:pPr>
        <w:ind w:left="4490" w:hanging="360"/>
      </w:pPr>
      <w:rPr>
        <w:rFonts w:ascii="Wingdings" w:hAnsi="Wingdings" w:hint="default"/>
      </w:rPr>
    </w:lvl>
    <w:lvl w:ilvl="6" w:tplc="FFFFFFFF" w:tentative="1">
      <w:start w:val="1"/>
      <w:numFmt w:val="bullet"/>
      <w:lvlText w:val=""/>
      <w:lvlJc w:val="left"/>
      <w:pPr>
        <w:ind w:left="5210" w:hanging="360"/>
      </w:pPr>
      <w:rPr>
        <w:rFonts w:ascii="Symbol" w:hAnsi="Symbol" w:hint="default"/>
      </w:rPr>
    </w:lvl>
    <w:lvl w:ilvl="7" w:tplc="FFFFFFFF" w:tentative="1">
      <w:start w:val="1"/>
      <w:numFmt w:val="bullet"/>
      <w:lvlText w:val="o"/>
      <w:lvlJc w:val="left"/>
      <w:pPr>
        <w:ind w:left="5930" w:hanging="360"/>
      </w:pPr>
      <w:rPr>
        <w:rFonts w:ascii="Courier New" w:hAnsi="Courier New" w:cs="Courier New" w:hint="default"/>
      </w:rPr>
    </w:lvl>
    <w:lvl w:ilvl="8" w:tplc="FFFFFFFF" w:tentative="1">
      <w:start w:val="1"/>
      <w:numFmt w:val="bullet"/>
      <w:lvlText w:val=""/>
      <w:lvlJc w:val="left"/>
      <w:pPr>
        <w:ind w:left="6650" w:hanging="360"/>
      </w:pPr>
      <w:rPr>
        <w:rFonts w:ascii="Wingdings" w:hAnsi="Wingdings" w:hint="default"/>
      </w:rPr>
    </w:lvl>
  </w:abstractNum>
  <w:abstractNum w:abstractNumId="21" w15:restartNumberingAfterBreak="0">
    <w:nsid w:val="499771BF"/>
    <w:multiLevelType w:val="hybridMultilevel"/>
    <w:tmpl w:val="E3A610B2"/>
    <w:lvl w:ilvl="0" w:tplc="0809000B">
      <w:start w:val="1"/>
      <w:numFmt w:val="bullet"/>
      <w:lvlText w:val=""/>
      <w:lvlJc w:val="left"/>
      <w:pPr>
        <w:ind w:left="1157" w:hanging="360"/>
      </w:pPr>
      <w:rPr>
        <w:rFonts w:ascii="Wingdings" w:hAnsi="Wingdings" w:hint="default"/>
      </w:rPr>
    </w:lvl>
    <w:lvl w:ilvl="1" w:tplc="08090003" w:tentative="1">
      <w:start w:val="1"/>
      <w:numFmt w:val="bullet"/>
      <w:lvlText w:val="o"/>
      <w:lvlJc w:val="left"/>
      <w:pPr>
        <w:ind w:left="1877" w:hanging="360"/>
      </w:pPr>
      <w:rPr>
        <w:rFonts w:ascii="Courier New" w:hAnsi="Courier New" w:cs="Courier New" w:hint="default"/>
      </w:rPr>
    </w:lvl>
    <w:lvl w:ilvl="2" w:tplc="08090005" w:tentative="1">
      <w:start w:val="1"/>
      <w:numFmt w:val="bullet"/>
      <w:lvlText w:val=""/>
      <w:lvlJc w:val="left"/>
      <w:pPr>
        <w:ind w:left="2597" w:hanging="360"/>
      </w:pPr>
      <w:rPr>
        <w:rFonts w:ascii="Wingdings" w:hAnsi="Wingdings" w:hint="default"/>
      </w:rPr>
    </w:lvl>
    <w:lvl w:ilvl="3" w:tplc="08090001" w:tentative="1">
      <w:start w:val="1"/>
      <w:numFmt w:val="bullet"/>
      <w:lvlText w:val=""/>
      <w:lvlJc w:val="left"/>
      <w:pPr>
        <w:ind w:left="3317" w:hanging="360"/>
      </w:pPr>
      <w:rPr>
        <w:rFonts w:ascii="Symbol" w:hAnsi="Symbol" w:hint="default"/>
      </w:rPr>
    </w:lvl>
    <w:lvl w:ilvl="4" w:tplc="08090003" w:tentative="1">
      <w:start w:val="1"/>
      <w:numFmt w:val="bullet"/>
      <w:lvlText w:val="o"/>
      <w:lvlJc w:val="left"/>
      <w:pPr>
        <w:ind w:left="4037" w:hanging="360"/>
      </w:pPr>
      <w:rPr>
        <w:rFonts w:ascii="Courier New" w:hAnsi="Courier New" w:cs="Courier New" w:hint="default"/>
      </w:rPr>
    </w:lvl>
    <w:lvl w:ilvl="5" w:tplc="08090005" w:tentative="1">
      <w:start w:val="1"/>
      <w:numFmt w:val="bullet"/>
      <w:lvlText w:val=""/>
      <w:lvlJc w:val="left"/>
      <w:pPr>
        <w:ind w:left="4757" w:hanging="360"/>
      </w:pPr>
      <w:rPr>
        <w:rFonts w:ascii="Wingdings" w:hAnsi="Wingdings" w:hint="default"/>
      </w:rPr>
    </w:lvl>
    <w:lvl w:ilvl="6" w:tplc="08090001" w:tentative="1">
      <w:start w:val="1"/>
      <w:numFmt w:val="bullet"/>
      <w:lvlText w:val=""/>
      <w:lvlJc w:val="left"/>
      <w:pPr>
        <w:ind w:left="5477" w:hanging="360"/>
      </w:pPr>
      <w:rPr>
        <w:rFonts w:ascii="Symbol" w:hAnsi="Symbol" w:hint="default"/>
      </w:rPr>
    </w:lvl>
    <w:lvl w:ilvl="7" w:tplc="08090003" w:tentative="1">
      <w:start w:val="1"/>
      <w:numFmt w:val="bullet"/>
      <w:lvlText w:val="o"/>
      <w:lvlJc w:val="left"/>
      <w:pPr>
        <w:ind w:left="6197" w:hanging="360"/>
      </w:pPr>
      <w:rPr>
        <w:rFonts w:ascii="Courier New" w:hAnsi="Courier New" w:cs="Courier New" w:hint="default"/>
      </w:rPr>
    </w:lvl>
    <w:lvl w:ilvl="8" w:tplc="08090005" w:tentative="1">
      <w:start w:val="1"/>
      <w:numFmt w:val="bullet"/>
      <w:lvlText w:val=""/>
      <w:lvlJc w:val="left"/>
      <w:pPr>
        <w:ind w:left="6917" w:hanging="360"/>
      </w:pPr>
      <w:rPr>
        <w:rFonts w:ascii="Wingdings" w:hAnsi="Wingdings" w:hint="default"/>
      </w:rPr>
    </w:lvl>
  </w:abstractNum>
  <w:abstractNum w:abstractNumId="22" w15:restartNumberingAfterBreak="0">
    <w:nsid w:val="50E47EA6"/>
    <w:multiLevelType w:val="hybridMultilevel"/>
    <w:tmpl w:val="D4E62868"/>
    <w:lvl w:ilvl="0" w:tplc="0809000B">
      <w:start w:val="1"/>
      <w:numFmt w:val="bullet"/>
      <w:lvlText w:val=""/>
      <w:lvlJc w:val="left"/>
      <w:pPr>
        <w:ind w:left="607" w:hanging="170"/>
      </w:pPr>
      <w:rPr>
        <w:rFonts w:ascii="Wingdings" w:hAnsi="Wingdings" w:hint="default"/>
        <w:color w:val="auto"/>
      </w:rPr>
    </w:lvl>
    <w:lvl w:ilvl="1" w:tplc="FFFFFFFF">
      <w:start w:val="1"/>
      <w:numFmt w:val="bullet"/>
      <w:lvlText w:val="o"/>
      <w:lvlJc w:val="left"/>
      <w:pPr>
        <w:ind w:left="1537" w:hanging="360"/>
      </w:pPr>
      <w:rPr>
        <w:rFonts w:ascii="Courier New" w:hAnsi="Courier New" w:cs="Courier New" w:hint="default"/>
      </w:rPr>
    </w:lvl>
    <w:lvl w:ilvl="2" w:tplc="FFFFFFFF">
      <w:start w:val="1"/>
      <w:numFmt w:val="bullet"/>
      <w:lvlText w:val=""/>
      <w:lvlJc w:val="left"/>
      <w:pPr>
        <w:ind w:left="2257" w:hanging="360"/>
      </w:pPr>
      <w:rPr>
        <w:rFonts w:ascii="Wingdings" w:hAnsi="Wingdings" w:hint="default"/>
      </w:rPr>
    </w:lvl>
    <w:lvl w:ilvl="3" w:tplc="FFFFFFFF" w:tentative="1">
      <w:start w:val="1"/>
      <w:numFmt w:val="bullet"/>
      <w:lvlText w:val=""/>
      <w:lvlJc w:val="left"/>
      <w:pPr>
        <w:ind w:left="2977" w:hanging="360"/>
      </w:pPr>
      <w:rPr>
        <w:rFonts w:ascii="Symbol" w:hAnsi="Symbol" w:hint="default"/>
      </w:rPr>
    </w:lvl>
    <w:lvl w:ilvl="4" w:tplc="FFFFFFFF" w:tentative="1">
      <w:start w:val="1"/>
      <w:numFmt w:val="bullet"/>
      <w:lvlText w:val="o"/>
      <w:lvlJc w:val="left"/>
      <w:pPr>
        <w:ind w:left="3697" w:hanging="360"/>
      </w:pPr>
      <w:rPr>
        <w:rFonts w:ascii="Courier New" w:hAnsi="Courier New" w:cs="Courier New" w:hint="default"/>
      </w:rPr>
    </w:lvl>
    <w:lvl w:ilvl="5" w:tplc="FFFFFFFF" w:tentative="1">
      <w:start w:val="1"/>
      <w:numFmt w:val="bullet"/>
      <w:lvlText w:val=""/>
      <w:lvlJc w:val="left"/>
      <w:pPr>
        <w:ind w:left="4417" w:hanging="360"/>
      </w:pPr>
      <w:rPr>
        <w:rFonts w:ascii="Wingdings" w:hAnsi="Wingdings" w:hint="default"/>
      </w:rPr>
    </w:lvl>
    <w:lvl w:ilvl="6" w:tplc="FFFFFFFF" w:tentative="1">
      <w:start w:val="1"/>
      <w:numFmt w:val="bullet"/>
      <w:lvlText w:val=""/>
      <w:lvlJc w:val="left"/>
      <w:pPr>
        <w:ind w:left="5137" w:hanging="360"/>
      </w:pPr>
      <w:rPr>
        <w:rFonts w:ascii="Symbol" w:hAnsi="Symbol" w:hint="default"/>
      </w:rPr>
    </w:lvl>
    <w:lvl w:ilvl="7" w:tplc="FFFFFFFF" w:tentative="1">
      <w:start w:val="1"/>
      <w:numFmt w:val="bullet"/>
      <w:lvlText w:val="o"/>
      <w:lvlJc w:val="left"/>
      <w:pPr>
        <w:ind w:left="5857" w:hanging="360"/>
      </w:pPr>
      <w:rPr>
        <w:rFonts w:ascii="Courier New" w:hAnsi="Courier New" w:cs="Courier New" w:hint="default"/>
      </w:rPr>
    </w:lvl>
    <w:lvl w:ilvl="8" w:tplc="FFFFFFFF" w:tentative="1">
      <w:start w:val="1"/>
      <w:numFmt w:val="bullet"/>
      <w:lvlText w:val=""/>
      <w:lvlJc w:val="left"/>
      <w:pPr>
        <w:ind w:left="6577" w:hanging="360"/>
      </w:pPr>
      <w:rPr>
        <w:rFonts w:ascii="Wingdings" w:hAnsi="Wingdings" w:hint="default"/>
      </w:rPr>
    </w:lvl>
  </w:abstractNum>
  <w:abstractNum w:abstractNumId="23" w15:restartNumberingAfterBreak="0">
    <w:nsid w:val="54A503AA"/>
    <w:multiLevelType w:val="hybridMultilevel"/>
    <w:tmpl w:val="B0D44832"/>
    <w:lvl w:ilvl="0" w:tplc="0809000B">
      <w:start w:val="1"/>
      <w:numFmt w:val="bullet"/>
      <w:lvlText w:val=""/>
      <w:lvlJc w:val="left"/>
      <w:pPr>
        <w:ind w:left="1157" w:hanging="360"/>
      </w:pPr>
      <w:rPr>
        <w:rFonts w:ascii="Wingdings" w:hAnsi="Wingdings" w:hint="default"/>
      </w:rPr>
    </w:lvl>
    <w:lvl w:ilvl="1" w:tplc="FFFFFFFF" w:tentative="1">
      <w:start w:val="1"/>
      <w:numFmt w:val="bullet"/>
      <w:lvlText w:val="o"/>
      <w:lvlJc w:val="left"/>
      <w:pPr>
        <w:ind w:left="1877" w:hanging="360"/>
      </w:pPr>
      <w:rPr>
        <w:rFonts w:ascii="Courier New" w:hAnsi="Courier New" w:cs="Courier New" w:hint="default"/>
      </w:rPr>
    </w:lvl>
    <w:lvl w:ilvl="2" w:tplc="FFFFFFFF" w:tentative="1">
      <w:start w:val="1"/>
      <w:numFmt w:val="bullet"/>
      <w:lvlText w:val=""/>
      <w:lvlJc w:val="left"/>
      <w:pPr>
        <w:ind w:left="2597" w:hanging="360"/>
      </w:pPr>
      <w:rPr>
        <w:rFonts w:ascii="Wingdings" w:hAnsi="Wingdings" w:hint="default"/>
      </w:rPr>
    </w:lvl>
    <w:lvl w:ilvl="3" w:tplc="FFFFFFFF" w:tentative="1">
      <w:start w:val="1"/>
      <w:numFmt w:val="bullet"/>
      <w:lvlText w:val=""/>
      <w:lvlJc w:val="left"/>
      <w:pPr>
        <w:ind w:left="3317" w:hanging="360"/>
      </w:pPr>
      <w:rPr>
        <w:rFonts w:ascii="Symbol" w:hAnsi="Symbol" w:hint="default"/>
      </w:rPr>
    </w:lvl>
    <w:lvl w:ilvl="4" w:tplc="FFFFFFFF" w:tentative="1">
      <w:start w:val="1"/>
      <w:numFmt w:val="bullet"/>
      <w:lvlText w:val="o"/>
      <w:lvlJc w:val="left"/>
      <w:pPr>
        <w:ind w:left="4037" w:hanging="360"/>
      </w:pPr>
      <w:rPr>
        <w:rFonts w:ascii="Courier New" w:hAnsi="Courier New" w:cs="Courier New" w:hint="default"/>
      </w:rPr>
    </w:lvl>
    <w:lvl w:ilvl="5" w:tplc="FFFFFFFF" w:tentative="1">
      <w:start w:val="1"/>
      <w:numFmt w:val="bullet"/>
      <w:lvlText w:val=""/>
      <w:lvlJc w:val="left"/>
      <w:pPr>
        <w:ind w:left="4757" w:hanging="360"/>
      </w:pPr>
      <w:rPr>
        <w:rFonts w:ascii="Wingdings" w:hAnsi="Wingdings" w:hint="default"/>
      </w:rPr>
    </w:lvl>
    <w:lvl w:ilvl="6" w:tplc="FFFFFFFF" w:tentative="1">
      <w:start w:val="1"/>
      <w:numFmt w:val="bullet"/>
      <w:lvlText w:val=""/>
      <w:lvlJc w:val="left"/>
      <w:pPr>
        <w:ind w:left="5477" w:hanging="360"/>
      </w:pPr>
      <w:rPr>
        <w:rFonts w:ascii="Symbol" w:hAnsi="Symbol" w:hint="default"/>
      </w:rPr>
    </w:lvl>
    <w:lvl w:ilvl="7" w:tplc="FFFFFFFF" w:tentative="1">
      <w:start w:val="1"/>
      <w:numFmt w:val="bullet"/>
      <w:lvlText w:val="o"/>
      <w:lvlJc w:val="left"/>
      <w:pPr>
        <w:ind w:left="6197" w:hanging="360"/>
      </w:pPr>
      <w:rPr>
        <w:rFonts w:ascii="Courier New" w:hAnsi="Courier New" w:cs="Courier New" w:hint="default"/>
      </w:rPr>
    </w:lvl>
    <w:lvl w:ilvl="8" w:tplc="FFFFFFFF" w:tentative="1">
      <w:start w:val="1"/>
      <w:numFmt w:val="bullet"/>
      <w:lvlText w:val=""/>
      <w:lvlJc w:val="left"/>
      <w:pPr>
        <w:ind w:left="6917" w:hanging="360"/>
      </w:pPr>
      <w:rPr>
        <w:rFonts w:ascii="Wingdings" w:hAnsi="Wingdings" w:hint="default"/>
      </w:rPr>
    </w:lvl>
  </w:abstractNum>
  <w:abstractNum w:abstractNumId="24" w15:restartNumberingAfterBreak="0">
    <w:nsid w:val="5EDD1749"/>
    <w:multiLevelType w:val="hybridMultilevel"/>
    <w:tmpl w:val="7398ED94"/>
    <w:lvl w:ilvl="0" w:tplc="08090001">
      <w:start w:val="1"/>
      <w:numFmt w:val="bullet"/>
      <w:lvlText w:val=""/>
      <w:lvlJc w:val="left"/>
      <w:pPr>
        <w:ind w:left="607" w:hanging="170"/>
      </w:pPr>
      <w:rPr>
        <w:rFonts w:ascii="Symbol" w:hAnsi="Symbol" w:hint="default"/>
        <w:color w:val="auto"/>
      </w:rPr>
    </w:lvl>
    <w:lvl w:ilvl="1" w:tplc="FFFFFFFF">
      <w:start w:val="1"/>
      <w:numFmt w:val="bullet"/>
      <w:lvlText w:val="o"/>
      <w:lvlJc w:val="left"/>
      <w:pPr>
        <w:ind w:left="1537" w:hanging="360"/>
      </w:pPr>
      <w:rPr>
        <w:rFonts w:ascii="Courier New" w:hAnsi="Courier New" w:cs="Courier New" w:hint="default"/>
      </w:rPr>
    </w:lvl>
    <w:lvl w:ilvl="2" w:tplc="FFFFFFFF">
      <w:start w:val="1"/>
      <w:numFmt w:val="bullet"/>
      <w:lvlText w:val=""/>
      <w:lvlJc w:val="left"/>
      <w:pPr>
        <w:ind w:left="2257" w:hanging="360"/>
      </w:pPr>
      <w:rPr>
        <w:rFonts w:ascii="Wingdings" w:hAnsi="Wingdings" w:hint="default"/>
      </w:rPr>
    </w:lvl>
    <w:lvl w:ilvl="3" w:tplc="FFFFFFFF" w:tentative="1">
      <w:start w:val="1"/>
      <w:numFmt w:val="bullet"/>
      <w:lvlText w:val=""/>
      <w:lvlJc w:val="left"/>
      <w:pPr>
        <w:ind w:left="2977" w:hanging="360"/>
      </w:pPr>
      <w:rPr>
        <w:rFonts w:ascii="Symbol" w:hAnsi="Symbol" w:hint="default"/>
      </w:rPr>
    </w:lvl>
    <w:lvl w:ilvl="4" w:tplc="FFFFFFFF" w:tentative="1">
      <w:start w:val="1"/>
      <w:numFmt w:val="bullet"/>
      <w:lvlText w:val="o"/>
      <w:lvlJc w:val="left"/>
      <w:pPr>
        <w:ind w:left="3697" w:hanging="360"/>
      </w:pPr>
      <w:rPr>
        <w:rFonts w:ascii="Courier New" w:hAnsi="Courier New" w:cs="Courier New" w:hint="default"/>
      </w:rPr>
    </w:lvl>
    <w:lvl w:ilvl="5" w:tplc="FFFFFFFF" w:tentative="1">
      <w:start w:val="1"/>
      <w:numFmt w:val="bullet"/>
      <w:lvlText w:val=""/>
      <w:lvlJc w:val="left"/>
      <w:pPr>
        <w:ind w:left="4417" w:hanging="360"/>
      </w:pPr>
      <w:rPr>
        <w:rFonts w:ascii="Wingdings" w:hAnsi="Wingdings" w:hint="default"/>
      </w:rPr>
    </w:lvl>
    <w:lvl w:ilvl="6" w:tplc="FFFFFFFF" w:tentative="1">
      <w:start w:val="1"/>
      <w:numFmt w:val="bullet"/>
      <w:lvlText w:val=""/>
      <w:lvlJc w:val="left"/>
      <w:pPr>
        <w:ind w:left="5137" w:hanging="360"/>
      </w:pPr>
      <w:rPr>
        <w:rFonts w:ascii="Symbol" w:hAnsi="Symbol" w:hint="default"/>
      </w:rPr>
    </w:lvl>
    <w:lvl w:ilvl="7" w:tplc="FFFFFFFF" w:tentative="1">
      <w:start w:val="1"/>
      <w:numFmt w:val="bullet"/>
      <w:lvlText w:val="o"/>
      <w:lvlJc w:val="left"/>
      <w:pPr>
        <w:ind w:left="5857" w:hanging="360"/>
      </w:pPr>
      <w:rPr>
        <w:rFonts w:ascii="Courier New" w:hAnsi="Courier New" w:cs="Courier New" w:hint="default"/>
      </w:rPr>
    </w:lvl>
    <w:lvl w:ilvl="8" w:tplc="FFFFFFFF" w:tentative="1">
      <w:start w:val="1"/>
      <w:numFmt w:val="bullet"/>
      <w:lvlText w:val=""/>
      <w:lvlJc w:val="left"/>
      <w:pPr>
        <w:ind w:left="6577" w:hanging="360"/>
      </w:pPr>
      <w:rPr>
        <w:rFonts w:ascii="Wingdings" w:hAnsi="Wingdings" w:hint="default"/>
      </w:rPr>
    </w:lvl>
  </w:abstractNum>
  <w:abstractNum w:abstractNumId="25" w15:restartNumberingAfterBreak="0">
    <w:nsid w:val="626050E2"/>
    <w:multiLevelType w:val="hybridMultilevel"/>
    <w:tmpl w:val="63DC6402"/>
    <w:lvl w:ilvl="0" w:tplc="0809000B">
      <w:start w:val="1"/>
      <w:numFmt w:val="bullet"/>
      <w:lvlText w:val=""/>
      <w:lvlJc w:val="left"/>
      <w:pPr>
        <w:ind w:left="890" w:hanging="360"/>
      </w:pPr>
      <w:rPr>
        <w:rFonts w:ascii="Wingdings" w:hAnsi="Wingdings" w:hint="default"/>
      </w:rPr>
    </w:lvl>
    <w:lvl w:ilvl="1" w:tplc="FFFFFFFF" w:tentative="1">
      <w:start w:val="1"/>
      <w:numFmt w:val="bullet"/>
      <w:lvlText w:val="o"/>
      <w:lvlJc w:val="left"/>
      <w:pPr>
        <w:ind w:left="1610" w:hanging="360"/>
      </w:pPr>
      <w:rPr>
        <w:rFonts w:ascii="Courier New" w:hAnsi="Courier New" w:cs="Courier New" w:hint="default"/>
      </w:rPr>
    </w:lvl>
    <w:lvl w:ilvl="2" w:tplc="FFFFFFFF" w:tentative="1">
      <w:start w:val="1"/>
      <w:numFmt w:val="bullet"/>
      <w:lvlText w:val=""/>
      <w:lvlJc w:val="left"/>
      <w:pPr>
        <w:ind w:left="2330" w:hanging="360"/>
      </w:pPr>
      <w:rPr>
        <w:rFonts w:ascii="Wingdings" w:hAnsi="Wingdings" w:hint="default"/>
      </w:rPr>
    </w:lvl>
    <w:lvl w:ilvl="3" w:tplc="FFFFFFFF" w:tentative="1">
      <w:start w:val="1"/>
      <w:numFmt w:val="bullet"/>
      <w:lvlText w:val=""/>
      <w:lvlJc w:val="left"/>
      <w:pPr>
        <w:ind w:left="3050" w:hanging="360"/>
      </w:pPr>
      <w:rPr>
        <w:rFonts w:ascii="Symbol" w:hAnsi="Symbol" w:hint="default"/>
      </w:rPr>
    </w:lvl>
    <w:lvl w:ilvl="4" w:tplc="FFFFFFFF" w:tentative="1">
      <w:start w:val="1"/>
      <w:numFmt w:val="bullet"/>
      <w:lvlText w:val="o"/>
      <w:lvlJc w:val="left"/>
      <w:pPr>
        <w:ind w:left="3770" w:hanging="360"/>
      </w:pPr>
      <w:rPr>
        <w:rFonts w:ascii="Courier New" w:hAnsi="Courier New" w:cs="Courier New" w:hint="default"/>
      </w:rPr>
    </w:lvl>
    <w:lvl w:ilvl="5" w:tplc="FFFFFFFF" w:tentative="1">
      <w:start w:val="1"/>
      <w:numFmt w:val="bullet"/>
      <w:lvlText w:val=""/>
      <w:lvlJc w:val="left"/>
      <w:pPr>
        <w:ind w:left="4490" w:hanging="360"/>
      </w:pPr>
      <w:rPr>
        <w:rFonts w:ascii="Wingdings" w:hAnsi="Wingdings" w:hint="default"/>
      </w:rPr>
    </w:lvl>
    <w:lvl w:ilvl="6" w:tplc="FFFFFFFF" w:tentative="1">
      <w:start w:val="1"/>
      <w:numFmt w:val="bullet"/>
      <w:lvlText w:val=""/>
      <w:lvlJc w:val="left"/>
      <w:pPr>
        <w:ind w:left="5210" w:hanging="360"/>
      </w:pPr>
      <w:rPr>
        <w:rFonts w:ascii="Symbol" w:hAnsi="Symbol" w:hint="default"/>
      </w:rPr>
    </w:lvl>
    <w:lvl w:ilvl="7" w:tplc="FFFFFFFF" w:tentative="1">
      <w:start w:val="1"/>
      <w:numFmt w:val="bullet"/>
      <w:lvlText w:val="o"/>
      <w:lvlJc w:val="left"/>
      <w:pPr>
        <w:ind w:left="5930" w:hanging="360"/>
      </w:pPr>
      <w:rPr>
        <w:rFonts w:ascii="Courier New" w:hAnsi="Courier New" w:cs="Courier New" w:hint="default"/>
      </w:rPr>
    </w:lvl>
    <w:lvl w:ilvl="8" w:tplc="FFFFFFFF" w:tentative="1">
      <w:start w:val="1"/>
      <w:numFmt w:val="bullet"/>
      <w:lvlText w:val=""/>
      <w:lvlJc w:val="left"/>
      <w:pPr>
        <w:ind w:left="6650" w:hanging="360"/>
      </w:pPr>
      <w:rPr>
        <w:rFonts w:ascii="Wingdings" w:hAnsi="Wingdings" w:hint="default"/>
      </w:rPr>
    </w:lvl>
  </w:abstractNum>
  <w:abstractNum w:abstractNumId="26" w15:restartNumberingAfterBreak="0">
    <w:nsid w:val="72C94EC6"/>
    <w:multiLevelType w:val="hybridMultilevel"/>
    <w:tmpl w:val="B28AE04E"/>
    <w:lvl w:ilvl="0" w:tplc="0809000B">
      <w:start w:val="1"/>
      <w:numFmt w:val="bullet"/>
      <w:lvlText w:val=""/>
      <w:lvlJc w:val="left"/>
      <w:pPr>
        <w:ind w:left="890" w:hanging="360"/>
      </w:pPr>
      <w:rPr>
        <w:rFonts w:ascii="Wingdings" w:hAnsi="Wingdings"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7" w15:restartNumberingAfterBreak="0">
    <w:nsid w:val="76B8548A"/>
    <w:multiLevelType w:val="multilevel"/>
    <w:tmpl w:val="62BE8BBE"/>
    <w:lvl w:ilvl="0">
      <w:start w:val="1"/>
      <w:numFmt w:val="decimal"/>
      <w:lvlText w:val="%1."/>
      <w:lvlJc w:val="left"/>
      <w:pPr>
        <w:ind w:left="797" w:hanging="360"/>
      </w:pPr>
      <w:rPr>
        <w:rFonts w:hint="default"/>
        <w:b/>
        <w:bCs/>
      </w:rPr>
    </w:lvl>
    <w:lvl w:ilvl="1">
      <w:start w:val="1"/>
      <w:numFmt w:val="decimal"/>
      <w:isLgl/>
      <w:lvlText w:val="%1.%2"/>
      <w:lvlJc w:val="left"/>
      <w:pPr>
        <w:ind w:left="881" w:hanging="444"/>
      </w:pPr>
      <w:rPr>
        <w:rFonts w:hint="default"/>
      </w:rPr>
    </w:lvl>
    <w:lvl w:ilvl="2">
      <w:start w:val="1"/>
      <w:numFmt w:val="decimal"/>
      <w:isLgl/>
      <w:lvlText w:val="%1.%2.%3"/>
      <w:lvlJc w:val="left"/>
      <w:pPr>
        <w:ind w:left="1157" w:hanging="720"/>
      </w:pPr>
      <w:rPr>
        <w:rFonts w:hint="default"/>
      </w:rPr>
    </w:lvl>
    <w:lvl w:ilvl="3">
      <w:start w:val="1"/>
      <w:numFmt w:val="decimal"/>
      <w:isLgl/>
      <w:lvlText w:val="%1.%2.%3.%4"/>
      <w:lvlJc w:val="left"/>
      <w:pPr>
        <w:ind w:left="1157" w:hanging="720"/>
      </w:pPr>
      <w:rPr>
        <w:rFonts w:hint="default"/>
      </w:rPr>
    </w:lvl>
    <w:lvl w:ilvl="4">
      <w:start w:val="1"/>
      <w:numFmt w:val="decimal"/>
      <w:isLgl/>
      <w:lvlText w:val="%1.%2.%3.%4.%5"/>
      <w:lvlJc w:val="left"/>
      <w:pPr>
        <w:ind w:left="1517" w:hanging="1080"/>
      </w:pPr>
      <w:rPr>
        <w:rFonts w:hint="default"/>
      </w:rPr>
    </w:lvl>
    <w:lvl w:ilvl="5">
      <w:start w:val="1"/>
      <w:numFmt w:val="decimal"/>
      <w:isLgl/>
      <w:lvlText w:val="%1.%2.%3.%4.%5.%6"/>
      <w:lvlJc w:val="left"/>
      <w:pPr>
        <w:ind w:left="1517" w:hanging="1080"/>
      </w:pPr>
      <w:rPr>
        <w:rFonts w:hint="default"/>
      </w:rPr>
    </w:lvl>
    <w:lvl w:ilvl="6">
      <w:start w:val="1"/>
      <w:numFmt w:val="decimal"/>
      <w:isLgl/>
      <w:lvlText w:val="%1.%2.%3.%4.%5.%6.%7"/>
      <w:lvlJc w:val="left"/>
      <w:pPr>
        <w:ind w:left="1877" w:hanging="1440"/>
      </w:pPr>
      <w:rPr>
        <w:rFonts w:hint="default"/>
      </w:rPr>
    </w:lvl>
    <w:lvl w:ilvl="7">
      <w:start w:val="1"/>
      <w:numFmt w:val="decimal"/>
      <w:isLgl/>
      <w:lvlText w:val="%1.%2.%3.%4.%5.%6.%7.%8"/>
      <w:lvlJc w:val="left"/>
      <w:pPr>
        <w:ind w:left="1877" w:hanging="1440"/>
      </w:pPr>
      <w:rPr>
        <w:rFonts w:hint="default"/>
      </w:rPr>
    </w:lvl>
    <w:lvl w:ilvl="8">
      <w:start w:val="1"/>
      <w:numFmt w:val="decimal"/>
      <w:isLgl/>
      <w:lvlText w:val="%1.%2.%3.%4.%5.%6.%7.%8.%9"/>
      <w:lvlJc w:val="left"/>
      <w:pPr>
        <w:ind w:left="2237" w:hanging="1800"/>
      </w:pPr>
      <w:rPr>
        <w:rFonts w:hint="default"/>
      </w:rPr>
    </w:lvl>
  </w:abstractNum>
  <w:abstractNum w:abstractNumId="28" w15:restartNumberingAfterBreak="0">
    <w:nsid w:val="78A950C7"/>
    <w:multiLevelType w:val="hybridMultilevel"/>
    <w:tmpl w:val="75F6E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B119D7"/>
    <w:multiLevelType w:val="hybridMultilevel"/>
    <w:tmpl w:val="1B9ED40A"/>
    <w:lvl w:ilvl="0" w:tplc="0809000B">
      <w:start w:val="1"/>
      <w:numFmt w:val="bullet"/>
      <w:lvlText w:val=""/>
      <w:lvlJc w:val="left"/>
      <w:pPr>
        <w:ind w:left="1157" w:hanging="360"/>
      </w:pPr>
      <w:rPr>
        <w:rFonts w:ascii="Wingdings" w:hAnsi="Wingdings" w:hint="default"/>
      </w:rPr>
    </w:lvl>
    <w:lvl w:ilvl="1" w:tplc="08090003" w:tentative="1">
      <w:start w:val="1"/>
      <w:numFmt w:val="bullet"/>
      <w:lvlText w:val="o"/>
      <w:lvlJc w:val="left"/>
      <w:pPr>
        <w:ind w:left="1877" w:hanging="360"/>
      </w:pPr>
      <w:rPr>
        <w:rFonts w:ascii="Courier New" w:hAnsi="Courier New" w:cs="Courier New" w:hint="default"/>
      </w:rPr>
    </w:lvl>
    <w:lvl w:ilvl="2" w:tplc="08090005" w:tentative="1">
      <w:start w:val="1"/>
      <w:numFmt w:val="bullet"/>
      <w:lvlText w:val=""/>
      <w:lvlJc w:val="left"/>
      <w:pPr>
        <w:ind w:left="2597" w:hanging="360"/>
      </w:pPr>
      <w:rPr>
        <w:rFonts w:ascii="Wingdings" w:hAnsi="Wingdings" w:hint="default"/>
      </w:rPr>
    </w:lvl>
    <w:lvl w:ilvl="3" w:tplc="08090001" w:tentative="1">
      <w:start w:val="1"/>
      <w:numFmt w:val="bullet"/>
      <w:lvlText w:val=""/>
      <w:lvlJc w:val="left"/>
      <w:pPr>
        <w:ind w:left="3317" w:hanging="360"/>
      </w:pPr>
      <w:rPr>
        <w:rFonts w:ascii="Symbol" w:hAnsi="Symbol" w:hint="default"/>
      </w:rPr>
    </w:lvl>
    <w:lvl w:ilvl="4" w:tplc="08090003" w:tentative="1">
      <w:start w:val="1"/>
      <w:numFmt w:val="bullet"/>
      <w:lvlText w:val="o"/>
      <w:lvlJc w:val="left"/>
      <w:pPr>
        <w:ind w:left="4037" w:hanging="360"/>
      </w:pPr>
      <w:rPr>
        <w:rFonts w:ascii="Courier New" w:hAnsi="Courier New" w:cs="Courier New" w:hint="default"/>
      </w:rPr>
    </w:lvl>
    <w:lvl w:ilvl="5" w:tplc="08090005" w:tentative="1">
      <w:start w:val="1"/>
      <w:numFmt w:val="bullet"/>
      <w:lvlText w:val=""/>
      <w:lvlJc w:val="left"/>
      <w:pPr>
        <w:ind w:left="4757" w:hanging="360"/>
      </w:pPr>
      <w:rPr>
        <w:rFonts w:ascii="Wingdings" w:hAnsi="Wingdings" w:hint="default"/>
      </w:rPr>
    </w:lvl>
    <w:lvl w:ilvl="6" w:tplc="08090001" w:tentative="1">
      <w:start w:val="1"/>
      <w:numFmt w:val="bullet"/>
      <w:lvlText w:val=""/>
      <w:lvlJc w:val="left"/>
      <w:pPr>
        <w:ind w:left="5477" w:hanging="360"/>
      </w:pPr>
      <w:rPr>
        <w:rFonts w:ascii="Symbol" w:hAnsi="Symbol" w:hint="default"/>
      </w:rPr>
    </w:lvl>
    <w:lvl w:ilvl="7" w:tplc="08090003" w:tentative="1">
      <w:start w:val="1"/>
      <w:numFmt w:val="bullet"/>
      <w:lvlText w:val="o"/>
      <w:lvlJc w:val="left"/>
      <w:pPr>
        <w:ind w:left="6197" w:hanging="360"/>
      </w:pPr>
      <w:rPr>
        <w:rFonts w:ascii="Courier New" w:hAnsi="Courier New" w:cs="Courier New" w:hint="default"/>
      </w:rPr>
    </w:lvl>
    <w:lvl w:ilvl="8" w:tplc="08090005" w:tentative="1">
      <w:start w:val="1"/>
      <w:numFmt w:val="bullet"/>
      <w:lvlText w:val=""/>
      <w:lvlJc w:val="left"/>
      <w:pPr>
        <w:ind w:left="6917" w:hanging="360"/>
      </w:pPr>
      <w:rPr>
        <w:rFonts w:ascii="Wingdings" w:hAnsi="Wingdings" w:hint="default"/>
      </w:rPr>
    </w:lvl>
  </w:abstractNum>
  <w:abstractNum w:abstractNumId="30" w15:restartNumberingAfterBreak="0">
    <w:nsid w:val="7C3436B1"/>
    <w:multiLevelType w:val="hybridMultilevel"/>
    <w:tmpl w:val="EDB616C8"/>
    <w:lvl w:ilvl="0" w:tplc="4FDC43C4">
      <w:start w:val="1"/>
      <w:numFmt w:val="bullet"/>
      <w:pStyle w:val="4Bulletedcopyblue"/>
      <w:lvlText w:val=""/>
      <w:lvlPicBulletId w:val="0"/>
      <w:lvlJc w:val="left"/>
      <w:pPr>
        <w:ind w:left="607" w:hanging="170"/>
      </w:pPr>
      <w:rPr>
        <w:rFonts w:ascii="Symbol" w:hAnsi="Symbol" w:hint="default"/>
        <w:color w:val="auto"/>
      </w:rPr>
    </w:lvl>
    <w:lvl w:ilvl="1" w:tplc="08090003">
      <w:start w:val="1"/>
      <w:numFmt w:val="bullet"/>
      <w:lvlText w:val="o"/>
      <w:lvlJc w:val="left"/>
      <w:pPr>
        <w:ind w:left="1537" w:hanging="360"/>
      </w:pPr>
      <w:rPr>
        <w:rFonts w:ascii="Courier New" w:hAnsi="Courier New" w:cs="Courier New" w:hint="default"/>
      </w:rPr>
    </w:lvl>
    <w:lvl w:ilvl="2" w:tplc="08090005">
      <w:start w:val="1"/>
      <w:numFmt w:val="bullet"/>
      <w:lvlText w:val=""/>
      <w:lvlJc w:val="left"/>
      <w:pPr>
        <w:ind w:left="2257" w:hanging="360"/>
      </w:pPr>
      <w:rPr>
        <w:rFonts w:ascii="Wingdings" w:hAnsi="Wingdings" w:hint="default"/>
      </w:rPr>
    </w:lvl>
    <w:lvl w:ilvl="3" w:tplc="08090001" w:tentative="1">
      <w:start w:val="1"/>
      <w:numFmt w:val="bullet"/>
      <w:lvlText w:val=""/>
      <w:lvlJc w:val="left"/>
      <w:pPr>
        <w:ind w:left="2977" w:hanging="360"/>
      </w:pPr>
      <w:rPr>
        <w:rFonts w:ascii="Symbol" w:hAnsi="Symbol" w:hint="default"/>
      </w:rPr>
    </w:lvl>
    <w:lvl w:ilvl="4" w:tplc="08090003" w:tentative="1">
      <w:start w:val="1"/>
      <w:numFmt w:val="bullet"/>
      <w:lvlText w:val="o"/>
      <w:lvlJc w:val="left"/>
      <w:pPr>
        <w:ind w:left="3697" w:hanging="360"/>
      </w:pPr>
      <w:rPr>
        <w:rFonts w:ascii="Courier New" w:hAnsi="Courier New" w:cs="Courier New" w:hint="default"/>
      </w:rPr>
    </w:lvl>
    <w:lvl w:ilvl="5" w:tplc="08090005" w:tentative="1">
      <w:start w:val="1"/>
      <w:numFmt w:val="bullet"/>
      <w:lvlText w:val=""/>
      <w:lvlJc w:val="left"/>
      <w:pPr>
        <w:ind w:left="4417" w:hanging="360"/>
      </w:pPr>
      <w:rPr>
        <w:rFonts w:ascii="Wingdings" w:hAnsi="Wingdings" w:hint="default"/>
      </w:rPr>
    </w:lvl>
    <w:lvl w:ilvl="6" w:tplc="08090001" w:tentative="1">
      <w:start w:val="1"/>
      <w:numFmt w:val="bullet"/>
      <w:lvlText w:val=""/>
      <w:lvlJc w:val="left"/>
      <w:pPr>
        <w:ind w:left="5137" w:hanging="360"/>
      </w:pPr>
      <w:rPr>
        <w:rFonts w:ascii="Symbol" w:hAnsi="Symbol" w:hint="default"/>
      </w:rPr>
    </w:lvl>
    <w:lvl w:ilvl="7" w:tplc="08090003" w:tentative="1">
      <w:start w:val="1"/>
      <w:numFmt w:val="bullet"/>
      <w:lvlText w:val="o"/>
      <w:lvlJc w:val="left"/>
      <w:pPr>
        <w:ind w:left="5857" w:hanging="360"/>
      </w:pPr>
      <w:rPr>
        <w:rFonts w:ascii="Courier New" w:hAnsi="Courier New" w:cs="Courier New" w:hint="default"/>
      </w:rPr>
    </w:lvl>
    <w:lvl w:ilvl="8" w:tplc="08090005" w:tentative="1">
      <w:start w:val="1"/>
      <w:numFmt w:val="bullet"/>
      <w:lvlText w:val=""/>
      <w:lvlJc w:val="left"/>
      <w:pPr>
        <w:ind w:left="6577" w:hanging="360"/>
      </w:pPr>
      <w:rPr>
        <w:rFonts w:ascii="Wingdings" w:hAnsi="Wingdings" w:hint="default"/>
      </w:rPr>
    </w:lvl>
  </w:abstractNum>
  <w:abstractNum w:abstractNumId="31" w15:restartNumberingAfterBreak="0">
    <w:nsid w:val="7DA5695F"/>
    <w:multiLevelType w:val="hybridMultilevel"/>
    <w:tmpl w:val="B4BE512A"/>
    <w:lvl w:ilvl="0" w:tplc="0809000B">
      <w:start w:val="1"/>
      <w:numFmt w:val="bullet"/>
      <w:lvlText w:val=""/>
      <w:lvlJc w:val="left"/>
      <w:pPr>
        <w:ind w:left="607" w:hanging="170"/>
      </w:pPr>
      <w:rPr>
        <w:rFonts w:ascii="Wingdings" w:hAnsi="Wingdings" w:hint="default"/>
        <w:color w:val="auto"/>
      </w:rPr>
    </w:lvl>
    <w:lvl w:ilvl="1" w:tplc="FFFFFFFF">
      <w:start w:val="1"/>
      <w:numFmt w:val="bullet"/>
      <w:lvlText w:val="o"/>
      <w:lvlJc w:val="left"/>
      <w:pPr>
        <w:ind w:left="1537" w:hanging="360"/>
      </w:pPr>
      <w:rPr>
        <w:rFonts w:ascii="Courier New" w:hAnsi="Courier New" w:cs="Courier New" w:hint="default"/>
      </w:rPr>
    </w:lvl>
    <w:lvl w:ilvl="2" w:tplc="FFFFFFFF">
      <w:start w:val="1"/>
      <w:numFmt w:val="bullet"/>
      <w:lvlText w:val=""/>
      <w:lvlJc w:val="left"/>
      <w:pPr>
        <w:ind w:left="2257" w:hanging="360"/>
      </w:pPr>
      <w:rPr>
        <w:rFonts w:ascii="Wingdings" w:hAnsi="Wingdings" w:hint="default"/>
      </w:rPr>
    </w:lvl>
    <w:lvl w:ilvl="3" w:tplc="FFFFFFFF" w:tentative="1">
      <w:start w:val="1"/>
      <w:numFmt w:val="bullet"/>
      <w:lvlText w:val=""/>
      <w:lvlJc w:val="left"/>
      <w:pPr>
        <w:ind w:left="2977" w:hanging="360"/>
      </w:pPr>
      <w:rPr>
        <w:rFonts w:ascii="Symbol" w:hAnsi="Symbol" w:hint="default"/>
      </w:rPr>
    </w:lvl>
    <w:lvl w:ilvl="4" w:tplc="FFFFFFFF" w:tentative="1">
      <w:start w:val="1"/>
      <w:numFmt w:val="bullet"/>
      <w:lvlText w:val="o"/>
      <w:lvlJc w:val="left"/>
      <w:pPr>
        <w:ind w:left="3697" w:hanging="360"/>
      </w:pPr>
      <w:rPr>
        <w:rFonts w:ascii="Courier New" w:hAnsi="Courier New" w:cs="Courier New" w:hint="default"/>
      </w:rPr>
    </w:lvl>
    <w:lvl w:ilvl="5" w:tplc="FFFFFFFF" w:tentative="1">
      <w:start w:val="1"/>
      <w:numFmt w:val="bullet"/>
      <w:lvlText w:val=""/>
      <w:lvlJc w:val="left"/>
      <w:pPr>
        <w:ind w:left="4417" w:hanging="360"/>
      </w:pPr>
      <w:rPr>
        <w:rFonts w:ascii="Wingdings" w:hAnsi="Wingdings" w:hint="default"/>
      </w:rPr>
    </w:lvl>
    <w:lvl w:ilvl="6" w:tplc="FFFFFFFF" w:tentative="1">
      <w:start w:val="1"/>
      <w:numFmt w:val="bullet"/>
      <w:lvlText w:val=""/>
      <w:lvlJc w:val="left"/>
      <w:pPr>
        <w:ind w:left="5137" w:hanging="360"/>
      </w:pPr>
      <w:rPr>
        <w:rFonts w:ascii="Symbol" w:hAnsi="Symbol" w:hint="default"/>
      </w:rPr>
    </w:lvl>
    <w:lvl w:ilvl="7" w:tplc="FFFFFFFF" w:tentative="1">
      <w:start w:val="1"/>
      <w:numFmt w:val="bullet"/>
      <w:lvlText w:val="o"/>
      <w:lvlJc w:val="left"/>
      <w:pPr>
        <w:ind w:left="5857" w:hanging="360"/>
      </w:pPr>
      <w:rPr>
        <w:rFonts w:ascii="Courier New" w:hAnsi="Courier New" w:cs="Courier New" w:hint="default"/>
      </w:rPr>
    </w:lvl>
    <w:lvl w:ilvl="8" w:tplc="FFFFFFFF" w:tentative="1">
      <w:start w:val="1"/>
      <w:numFmt w:val="bullet"/>
      <w:lvlText w:val=""/>
      <w:lvlJc w:val="left"/>
      <w:pPr>
        <w:ind w:left="6577" w:hanging="360"/>
      </w:pPr>
      <w:rPr>
        <w:rFonts w:ascii="Wingdings" w:hAnsi="Wingdings" w:hint="default"/>
      </w:rPr>
    </w:lvl>
  </w:abstractNum>
  <w:abstractNum w:abstractNumId="32" w15:restartNumberingAfterBreak="0">
    <w:nsid w:val="7DD6495D"/>
    <w:multiLevelType w:val="hybridMultilevel"/>
    <w:tmpl w:val="A01832CA"/>
    <w:lvl w:ilvl="0" w:tplc="0809000B">
      <w:start w:val="1"/>
      <w:numFmt w:val="bullet"/>
      <w:lvlText w:val=""/>
      <w:lvlJc w:val="left"/>
      <w:pPr>
        <w:ind w:left="607" w:hanging="170"/>
      </w:pPr>
      <w:rPr>
        <w:rFonts w:ascii="Wingdings" w:hAnsi="Wingdings" w:hint="default"/>
        <w:color w:val="auto"/>
      </w:rPr>
    </w:lvl>
    <w:lvl w:ilvl="1" w:tplc="FFFFFFFF">
      <w:start w:val="1"/>
      <w:numFmt w:val="bullet"/>
      <w:lvlText w:val="o"/>
      <w:lvlJc w:val="left"/>
      <w:pPr>
        <w:ind w:left="1537" w:hanging="360"/>
      </w:pPr>
      <w:rPr>
        <w:rFonts w:ascii="Courier New" w:hAnsi="Courier New" w:cs="Courier New" w:hint="default"/>
      </w:rPr>
    </w:lvl>
    <w:lvl w:ilvl="2" w:tplc="FFFFFFFF">
      <w:start w:val="1"/>
      <w:numFmt w:val="bullet"/>
      <w:lvlText w:val=""/>
      <w:lvlJc w:val="left"/>
      <w:pPr>
        <w:ind w:left="2257" w:hanging="360"/>
      </w:pPr>
      <w:rPr>
        <w:rFonts w:ascii="Wingdings" w:hAnsi="Wingdings" w:hint="default"/>
      </w:rPr>
    </w:lvl>
    <w:lvl w:ilvl="3" w:tplc="FFFFFFFF" w:tentative="1">
      <w:start w:val="1"/>
      <w:numFmt w:val="bullet"/>
      <w:lvlText w:val=""/>
      <w:lvlJc w:val="left"/>
      <w:pPr>
        <w:ind w:left="2977" w:hanging="360"/>
      </w:pPr>
      <w:rPr>
        <w:rFonts w:ascii="Symbol" w:hAnsi="Symbol" w:hint="default"/>
      </w:rPr>
    </w:lvl>
    <w:lvl w:ilvl="4" w:tplc="FFFFFFFF" w:tentative="1">
      <w:start w:val="1"/>
      <w:numFmt w:val="bullet"/>
      <w:lvlText w:val="o"/>
      <w:lvlJc w:val="left"/>
      <w:pPr>
        <w:ind w:left="3697" w:hanging="360"/>
      </w:pPr>
      <w:rPr>
        <w:rFonts w:ascii="Courier New" w:hAnsi="Courier New" w:cs="Courier New" w:hint="default"/>
      </w:rPr>
    </w:lvl>
    <w:lvl w:ilvl="5" w:tplc="FFFFFFFF" w:tentative="1">
      <w:start w:val="1"/>
      <w:numFmt w:val="bullet"/>
      <w:lvlText w:val=""/>
      <w:lvlJc w:val="left"/>
      <w:pPr>
        <w:ind w:left="4417" w:hanging="360"/>
      </w:pPr>
      <w:rPr>
        <w:rFonts w:ascii="Wingdings" w:hAnsi="Wingdings" w:hint="default"/>
      </w:rPr>
    </w:lvl>
    <w:lvl w:ilvl="6" w:tplc="FFFFFFFF" w:tentative="1">
      <w:start w:val="1"/>
      <w:numFmt w:val="bullet"/>
      <w:lvlText w:val=""/>
      <w:lvlJc w:val="left"/>
      <w:pPr>
        <w:ind w:left="5137" w:hanging="360"/>
      </w:pPr>
      <w:rPr>
        <w:rFonts w:ascii="Symbol" w:hAnsi="Symbol" w:hint="default"/>
      </w:rPr>
    </w:lvl>
    <w:lvl w:ilvl="7" w:tplc="FFFFFFFF" w:tentative="1">
      <w:start w:val="1"/>
      <w:numFmt w:val="bullet"/>
      <w:lvlText w:val="o"/>
      <w:lvlJc w:val="left"/>
      <w:pPr>
        <w:ind w:left="5857" w:hanging="360"/>
      </w:pPr>
      <w:rPr>
        <w:rFonts w:ascii="Courier New" w:hAnsi="Courier New" w:cs="Courier New" w:hint="default"/>
      </w:rPr>
    </w:lvl>
    <w:lvl w:ilvl="8" w:tplc="FFFFFFFF" w:tentative="1">
      <w:start w:val="1"/>
      <w:numFmt w:val="bullet"/>
      <w:lvlText w:val=""/>
      <w:lvlJc w:val="left"/>
      <w:pPr>
        <w:ind w:left="6577" w:hanging="360"/>
      </w:pPr>
      <w:rPr>
        <w:rFonts w:ascii="Wingdings" w:hAnsi="Wingdings" w:hint="default"/>
      </w:rPr>
    </w:lvl>
  </w:abstractNum>
  <w:num w:numId="1" w16cid:durableId="2044665766">
    <w:abstractNumId w:val="30"/>
  </w:num>
  <w:num w:numId="2" w16cid:durableId="595942065">
    <w:abstractNumId w:val="1"/>
  </w:num>
  <w:num w:numId="3" w16cid:durableId="850724778">
    <w:abstractNumId w:val="27"/>
  </w:num>
  <w:num w:numId="4" w16cid:durableId="91709497">
    <w:abstractNumId w:val="17"/>
  </w:num>
  <w:num w:numId="5" w16cid:durableId="1313750725">
    <w:abstractNumId w:val="14"/>
  </w:num>
  <w:num w:numId="6" w16cid:durableId="304432991">
    <w:abstractNumId w:val="24"/>
  </w:num>
  <w:num w:numId="7" w16cid:durableId="962812795">
    <w:abstractNumId w:val="18"/>
  </w:num>
  <w:num w:numId="8" w16cid:durableId="736591198">
    <w:abstractNumId w:val="32"/>
  </w:num>
  <w:num w:numId="9" w16cid:durableId="924803327">
    <w:abstractNumId w:val="10"/>
  </w:num>
  <w:num w:numId="10" w16cid:durableId="1057045470">
    <w:abstractNumId w:val="26"/>
  </w:num>
  <w:num w:numId="11" w16cid:durableId="1086925963">
    <w:abstractNumId w:val="2"/>
  </w:num>
  <w:num w:numId="12" w16cid:durableId="1884975251">
    <w:abstractNumId w:val="12"/>
  </w:num>
  <w:num w:numId="13" w16cid:durableId="1965768429">
    <w:abstractNumId w:val="21"/>
  </w:num>
  <w:num w:numId="14" w16cid:durableId="1374695038">
    <w:abstractNumId w:val="3"/>
  </w:num>
  <w:num w:numId="15" w16cid:durableId="1175001869">
    <w:abstractNumId w:val="16"/>
  </w:num>
  <w:num w:numId="16" w16cid:durableId="2081173553">
    <w:abstractNumId w:val="0"/>
  </w:num>
  <w:num w:numId="17" w16cid:durableId="1782871429">
    <w:abstractNumId w:val="7"/>
  </w:num>
  <w:num w:numId="18" w16cid:durableId="2022467850">
    <w:abstractNumId w:val="22"/>
  </w:num>
  <w:num w:numId="19" w16cid:durableId="525678470">
    <w:abstractNumId w:val="31"/>
  </w:num>
  <w:num w:numId="20" w16cid:durableId="1354770322">
    <w:abstractNumId w:val="23"/>
  </w:num>
  <w:num w:numId="21" w16cid:durableId="684330483">
    <w:abstractNumId w:val="4"/>
  </w:num>
  <w:num w:numId="22" w16cid:durableId="878398112">
    <w:abstractNumId w:val="25"/>
  </w:num>
  <w:num w:numId="23" w16cid:durableId="1522165607">
    <w:abstractNumId w:val="13"/>
  </w:num>
  <w:num w:numId="24" w16cid:durableId="136263468">
    <w:abstractNumId w:val="20"/>
  </w:num>
  <w:num w:numId="25" w16cid:durableId="847410326">
    <w:abstractNumId w:val="29"/>
  </w:num>
  <w:num w:numId="26" w16cid:durableId="1471902861">
    <w:abstractNumId w:val="9"/>
  </w:num>
  <w:num w:numId="27" w16cid:durableId="1556966083">
    <w:abstractNumId w:val="6"/>
  </w:num>
  <w:num w:numId="28" w16cid:durableId="1911959549">
    <w:abstractNumId w:val="15"/>
  </w:num>
  <w:num w:numId="29" w16cid:durableId="50740101">
    <w:abstractNumId w:val="5"/>
  </w:num>
  <w:num w:numId="30" w16cid:durableId="2116821490">
    <w:abstractNumId w:val="28"/>
  </w:num>
  <w:num w:numId="31" w16cid:durableId="405347596">
    <w:abstractNumId w:val="8"/>
  </w:num>
  <w:num w:numId="32" w16cid:durableId="624117691">
    <w:abstractNumId w:val="11"/>
  </w:num>
  <w:num w:numId="33" w16cid:durableId="648292179">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QzNDU2N7UwMjAzMzVQ0lEKTi0uzszPAykwrgUAg8JqHCwAAAA="/>
  </w:docVars>
  <w:rsids>
    <w:rsidRoot w:val="0067199B"/>
    <w:rsid w:val="00026CDC"/>
    <w:rsid w:val="00033800"/>
    <w:rsid w:val="00033AE4"/>
    <w:rsid w:val="000443A7"/>
    <w:rsid w:val="00052330"/>
    <w:rsid w:val="0005341B"/>
    <w:rsid w:val="00060792"/>
    <w:rsid w:val="00071BFC"/>
    <w:rsid w:val="000854CB"/>
    <w:rsid w:val="00097FEE"/>
    <w:rsid w:val="000A0C11"/>
    <w:rsid w:val="000A66B4"/>
    <w:rsid w:val="000A69DD"/>
    <w:rsid w:val="000B0CF0"/>
    <w:rsid w:val="000C1920"/>
    <w:rsid w:val="000C4AAF"/>
    <w:rsid w:val="000C4F6A"/>
    <w:rsid w:val="000C7EF1"/>
    <w:rsid w:val="000D2263"/>
    <w:rsid w:val="000D25E7"/>
    <w:rsid w:val="000D50B1"/>
    <w:rsid w:val="000E149F"/>
    <w:rsid w:val="000E3ABD"/>
    <w:rsid w:val="000F1DC0"/>
    <w:rsid w:val="000F2D3F"/>
    <w:rsid w:val="001144CF"/>
    <w:rsid w:val="00120F7D"/>
    <w:rsid w:val="00124C55"/>
    <w:rsid w:val="00126211"/>
    <w:rsid w:val="00126CD4"/>
    <w:rsid w:val="0014101B"/>
    <w:rsid w:val="001413E1"/>
    <w:rsid w:val="00144D78"/>
    <w:rsid w:val="00151BC0"/>
    <w:rsid w:val="00161DD3"/>
    <w:rsid w:val="00164089"/>
    <w:rsid w:val="00164B83"/>
    <w:rsid w:val="00172991"/>
    <w:rsid w:val="0018206A"/>
    <w:rsid w:val="00187AE4"/>
    <w:rsid w:val="00187B04"/>
    <w:rsid w:val="001912D0"/>
    <w:rsid w:val="0019199F"/>
    <w:rsid w:val="0019488C"/>
    <w:rsid w:val="001B2A02"/>
    <w:rsid w:val="001B4BBA"/>
    <w:rsid w:val="001B50F9"/>
    <w:rsid w:val="001B792C"/>
    <w:rsid w:val="001C1C6F"/>
    <w:rsid w:val="001C1D29"/>
    <w:rsid w:val="001C4240"/>
    <w:rsid w:val="001C4E6C"/>
    <w:rsid w:val="001D0AAF"/>
    <w:rsid w:val="001D22DE"/>
    <w:rsid w:val="001E1508"/>
    <w:rsid w:val="001E1AA9"/>
    <w:rsid w:val="001E49CE"/>
    <w:rsid w:val="001F381C"/>
    <w:rsid w:val="001F5D43"/>
    <w:rsid w:val="002012E3"/>
    <w:rsid w:val="002127E5"/>
    <w:rsid w:val="00212C0A"/>
    <w:rsid w:val="002160AE"/>
    <w:rsid w:val="002174C9"/>
    <w:rsid w:val="002208C2"/>
    <w:rsid w:val="00227D38"/>
    <w:rsid w:val="00231CE6"/>
    <w:rsid w:val="00235F7A"/>
    <w:rsid w:val="00250314"/>
    <w:rsid w:val="00255FE3"/>
    <w:rsid w:val="00256E12"/>
    <w:rsid w:val="00260484"/>
    <w:rsid w:val="00265AD7"/>
    <w:rsid w:val="00274E38"/>
    <w:rsid w:val="002751F7"/>
    <w:rsid w:val="00276DB3"/>
    <w:rsid w:val="00281736"/>
    <w:rsid w:val="00282750"/>
    <w:rsid w:val="00283A03"/>
    <w:rsid w:val="00290CB4"/>
    <w:rsid w:val="00297F24"/>
    <w:rsid w:val="002A00C4"/>
    <w:rsid w:val="002A083A"/>
    <w:rsid w:val="002A2006"/>
    <w:rsid w:val="002A73FF"/>
    <w:rsid w:val="002B2F82"/>
    <w:rsid w:val="002B559F"/>
    <w:rsid w:val="002C5465"/>
    <w:rsid w:val="002D0047"/>
    <w:rsid w:val="002E400A"/>
    <w:rsid w:val="002E4D59"/>
    <w:rsid w:val="002F7653"/>
    <w:rsid w:val="003001C4"/>
    <w:rsid w:val="00315B3D"/>
    <w:rsid w:val="00325771"/>
    <w:rsid w:val="00325C31"/>
    <w:rsid w:val="00344CAF"/>
    <w:rsid w:val="00347859"/>
    <w:rsid w:val="003511E3"/>
    <w:rsid w:val="003536BE"/>
    <w:rsid w:val="003567DA"/>
    <w:rsid w:val="00357A30"/>
    <w:rsid w:val="00360D56"/>
    <w:rsid w:val="00363988"/>
    <w:rsid w:val="00377D13"/>
    <w:rsid w:val="00381DBE"/>
    <w:rsid w:val="0038358B"/>
    <w:rsid w:val="003908A3"/>
    <w:rsid w:val="00391F4A"/>
    <w:rsid w:val="0039449D"/>
    <w:rsid w:val="00396BB0"/>
    <w:rsid w:val="00397F56"/>
    <w:rsid w:val="003A2B97"/>
    <w:rsid w:val="003B1E95"/>
    <w:rsid w:val="003C4D49"/>
    <w:rsid w:val="003C4E7F"/>
    <w:rsid w:val="003D30B4"/>
    <w:rsid w:val="003E0A23"/>
    <w:rsid w:val="003E2567"/>
    <w:rsid w:val="003F0F78"/>
    <w:rsid w:val="00413C34"/>
    <w:rsid w:val="004157B5"/>
    <w:rsid w:val="00424444"/>
    <w:rsid w:val="00425BB7"/>
    <w:rsid w:val="00430EBE"/>
    <w:rsid w:val="0043247A"/>
    <w:rsid w:val="00434A2B"/>
    <w:rsid w:val="00436B6E"/>
    <w:rsid w:val="004541A3"/>
    <w:rsid w:val="0046112C"/>
    <w:rsid w:val="00462D56"/>
    <w:rsid w:val="004639C3"/>
    <w:rsid w:val="0046638C"/>
    <w:rsid w:val="00466EBB"/>
    <w:rsid w:val="00486EF5"/>
    <w:rsid w:val="00487A3C"/>
    <w:rsid w:val="00490BF6"/>
    <w:rsid w:val="00490C61"/>
    <w:rsid w:val="00491268"/>
    <w:rsid w:val="004931A3"/>
    <w:rsid w:val="004940F1"/>
    <w:rsid w:val="00495F67"/>
    <w:rsid w:val="0049768B"/>
    <w:rsid w:val="004B5300"/>
    <w:rsid w:val="004B6390"/>
    <w:rsid w:val="004B6E81"/>
    <w:rsid w:val="004D4724"/>
    <w:rsid w:val="004E64C4"/>
    <w:rsid w:val="004E6C8A"/>
    <w:rsid w:val="004F1504"/>
    <w:rsid w:val="004F206F"/>
    <w:rsid w:val="005049E7"/>
    <w:rsid w:val="005056F5"/>
    <w:rsid w:val="00514634"/>
    <w:rsid w:val="00517C4C"/>
    <w:rsid w:val="005217FE"/>
    <w:rsid w:val="00536E86"/>
    <w:rsid w:val="00542CB9"/>
    <w:rsid w:val="00546ABC"/>
    <w:rsid w:val="00563731"/>
    <w:rsid w:val="00567943"/>
    <w:rsid w:val="00572592"/>
    <w:rsid w:val="00580B43"/>
    <w:rsid w:val="00583D30"/>
    <w:rsid w:val="00584E6B"/>
    <w:rsid w:val="00586FAF"/>
    <w:rsid w:val="00590C83"/>
    <w:rsid w:val="005918C7"/>
    <w:rsid w:val="00592F23"/>
    <w:rsid w:val="005A75EB"/>
    <w:rsid w:val="005A7632"/>
    <w:rsid w:val="005B3431"/>
    <w:rsid w:val="005C042D"/>
    <w:rsid w:val="005C31A4"/>
    <w:rsid w:val="005C5285"/>
    <w:rsid w:val="005D1C9B"/>
    <w:rsid w:val="005D2674"/>
    <w:rsid w:val="005D2BFD"/>
    <w:rsid w:val="005D50C4"/>
    <w:rsid w:val="005E12CC"/>
    <w:rsid w:val="005E5537"/>
    <w:rsid w:val="005F105F"/>
    <w:rsid w:val="005F5E2B"/>
    <w:rsid w:val="006017AA"/>
    <w:rsid w:val="00606888"/>
    <w:rsid w:val="00614CC6"/>
    <w:rsid w:val="0061658F"/>
    <w:rsid w:val="00627386"/>
    <w:rsid w:val="006312EF"/>
    <w:rsid w:val="00645277"/>
    <w:rsid w:val="006509DD"/>
    <w:rsid w:val="006535CC"/>
    <w:rsid w:val="00655499"/>
    <w:rsid w:val="0066378E"/>
    <w:rsid w:val="006646A9"/>
    <w:rsid w:val="006647EE"/>
    <w:rsid w:val="00665B26"/>
    <w:rsid w:val="0067199B"/>
    <w:rsid w:val="00671C22"/>
    <w:rsid w:val="006723BB"/>
    <w:rsid w:val="00677090"/>
    <w:rsid w:val="00687959"/>
    <w:rsid w:val="00691D19"/>
    <w:rsid w:val="00692969"/>
    <w:rsid w:val="006A2605"/>
    <w:rsid w:val="006A2637"/>
    <w:rsid w:val="006A3342"/>
    <w:rsid w:val="006A4678"/>
    <w:rsid w:val="006A46A1"/>
    <w:rsid w:val="006A5647"/>
    <w:rsid w:val="006B7D61"/>
    <w:rsid w:val="006C5176"/>
    <w:rsid w:val="006D5A89"/>
    <w:rsid w:val="006D7A69"/>
    <w:rsid w:val="006E3C9E"/>
    <w:rsid w:val="006E3D4C"/>
    <w:rsid w:val="006E7BED"/>
    <w:rsid w:val="0070241D"/>
    <w:rsid w:val="00707FC6"/>
    <w:rsid w:val="0071238F"/>
    <w:rsid w:val="00715248"/>
    <w:rsid w:val="00720503"/>
    <w:rsid w:val="007206B4"/>
    <w:rsid w:val="00730B38"/>
    <w:rsid w:val="007341A2"/>
    <w:rsid w:val="00734D45"/>
    <w:rsid w:val="007362D3"/>
    <w:rsid w:val="00743FBF"/>
    <w:rsid w:val="00747D02"/>
    <w:rsid w:val="00753934"/>
    <w:rsid w:val="00755D8F"/>
    <w:rsid w:val="00757C79"/>
    <w:rsid w:val="00763E12"/>
    <w:rsid w:val="00784C4C"/>
    <w:rsid w:val="00785F9A"/>
    <w:rsid w:val="00791E60"/>
    <w:rsid w:val="0079330E"/>
    <w:rsid w:val="00794D6F"/>
    <w:rsid w:val="00796B6F"/>
    <w:rsid w:val="007970FF"/>
    <w:rsid w:val="007C7F00"/>
    <w:rsid w:val="007D7844"/>
    <w:rsid w:val="007F3F96"/>
    <w:rsid w:val="007F4CC3"/>
    <w:rsid w:val="007F6001"/>
    <w:rsid w:val="007F7CAD"/>
    <w:rsid w:val="0080411C"/>
    <w:rsid w:val="00805AC2"/>
    <w:rsid w:val="00810016"/>
    <w:rsid w:val="00821067"/>
    <w:rsid w:val="00824EDB"/>
    <w:rsid w:val="0083177A"/>
    <w:rsid w:val="00834A3D"/>
    <w:rsid w:val="00840955"/>
    <w:rsid w:val="00843312"/>
    <w:rsid w:val="00843ED9"/>
    <w:rsid w:val="00843FDC"/>
    <w:rsid w:val="00846F61"/>
    <w:rsid w:val="00853663"/>
    <w:rsid w:val="00856A84"/>
    <w:rsid w:val="0085735B"/>
    <w:rsid w:val="00861232"/>
    <w:rsid w:val="00874EA2"/>
    <w:rsid w:val="0087747B"/>
    <w:rsid w:val="00881AA1"/>
    <w:rsid w:val="00890C45"/>
    <w:rsid w:val="00894179"/>
    <w:rsid w:val="00895F2A"/>
    <w:rsid w:val="008971CD"/>
    <w:rsid w:val="008A476D"/>
    <w:rsid w:val="008A54B8"/>
    <w:rsid w:val="008B0988"/>
    <w:rsid w:val="008C012A"/>
    <w:rsid w:val="008C45C5"/>
    <w:rsid w:val="008C6975"/>
    <w:rsid w:val="008C6FF4"/>
    <w:rsid w:val="008D1CA8"/>
    <w:rsid w:val="008D4566"/>
    <w:rsid w:val="008E0161"/>
    <w:rsid w:val="008F0365"/>
    <w:rsid w:val="008F277F"/>
    <w:rsid w:val="0090620A"/>
    <w:rsid w:val="00906233"/>
    <w:rsid w:val="009170F8"/>
    <w:rsid w:val="009252D7"/>
    <w:rsid w:val="009268DA"/>
    <w:rsid w:val="00932EF6"/>
    <w:rsid w:val="00944023"/>
    <w:rsid w:val="009452FB"/>
    <w:rsid w:val="00945C3D"/>
    <w:rsid w:val="00951085"/>
    <w:rsid w:val="0095191D"/>
    <w:rsid w:val="00953176"/>
    <w:rsid w:val="00953A20"/>
    <w:rsid w:val="0095642E"/>
    <w:rsid w:val="00961BF7"/>
    <w:rsid w:val="0096501E"/>
    <w:rsid w:val="00971AC7"/>
    <w:rsid w:val="009822D0"/>
    <w:rsid w:val="009867D0"/>
    <w:rsid w:val="00993C5B"/>
    <w:rsid w:val="009A78FC"/>
    <w:rsid w:val="009B055F"/>
    <w:rsid w:val="009C311A"/>
    <w:rsid w:val="009C490A"/>
    <w:rsid w:val="009C6C17"/>
    <w:rsid w:val="009C6FCF"/>
    <w:rsid w:val="009D0A85"/>
    <w:rsid w:val="009D0F51"/>
    <w:rsid w:val="009E281C"/>
    <w:rsid w:val="009E7491"/>
    <w:rsid w:val="00A07641"/>
    <w:rsid w:val="00A16443"/>
    <w:rsid w:val="00A16749"/>
    <w:rsid w:val="00A22E04"/>
    <w:rsid w:val="00A3228B"/>
    <w:rsid w:val="00A33324"/>
    <w:rsid w:val="00A34674"/>
    <w:rsid w:val="00A3607D"/>
    <w:rsid w:val="00A367CB"/>
    <w:rsid w:val="00A43552"/>
    <w:rsid w:val="00A458C0"/>
    <w:rsid w:val="00A51360"/>
    <w:rsid w:val="00A5177C"/>
    <w:rsid w:val="00A521C4"/>
    <w:rsid w:val="00A543B8"/>
    <w:rsid w:val="00A6213B"/>
    <w:rsid w:val="00A8047F"/>
    <w:rsid w:val="00A813F4"/>
    <w:rsid w:val="00A8588A"/>
    <w:rsid w:val="00A94F1B"/>
    <w:rsid w:val="00AA5503"/>
    <w:rsid w:val="00AA58AC"/>
    <w:rsid w:val="00AA5E74"/>
    <w:rsid w:val="00AB16E6"/>
    <w:rsid w:val="00AB24FB"/>
    <w:rsid w:val="00AB3084"/>
    <w:rsid w:val="00AB39F0"/>
    <w:rsid w:val="00AC1F05"/>
    <w:rsid w:val="00AC69A2"/>
    <w:rsid w:val="00AE3306"/>
    <w:rsid w:val="00B31AE4"/>
    <w:rsid w:val="00B31F53"/>
    <w:rsid w:val="00B36E2B"/>
    <w:rsid w:val="00B36FC0"/>
    <w:rsid w:val="00B41D46"/>
    <w:rsid w:val="00B4768F"/>
    <w:rsid w:val="00B51AB5"/>
    <w:rsid w:val="00B62FAF"/>
    <w:rsid w:val="00B63F2C"/>
    <w:rsid w:val="00B66D50"/>
    <w:rsid w:val="00B7274F"/>
    <w:rsid w:val="00B77506"/>
    <w:rsid w:val="00B819F5"/>
    <w:rsid w:val="00B82ABB"/>
    <w:rsid w:val="00B85E48"/>
    <w:rsid w:val="00BB3072"/>
    <w:rsid w:val="00BB6F7A"/>
    <w:rsid w:val="00BE3114"/>
    <w:rsid w:val="00BE6C7E"/>
    <w:rsid w:val="00C065DE"/>
    <w:rsid w:val="00C07699"/>
    <w:rsid w:val="00C12C30"/>
    <w:rsid w:val="00C1445A"/>
    <w:rsid w:val="00C169B1"/>
    <w:rsid w:val="00C21E05"/>
    <w:rsid w:val="00C30369"/>
    <w:rsid w:val="00C315B8"/>
    <w:rsid w:val="00C41560"/>
    <w:rsid w:val="00C7323F"/>
    <w:rsid w:val="00C80063"/>
    <w:rsid w:val="00C85319"/>
    <w:rsid w:val="00C87E8F"/>
    <w:rsid w:val="00C9595D"/>
    <w:rsid w:val="00CA42ED"/>
    <w:rsid w:val="00CA5226"/>
    <w:rsid w:val="00CB2BD3"/>
    <w:rsid w:val="00CC3E21"/>
    <w:rsid w:val="00CD0E3E"/>
    <w:rsid w:val="00CD2B12"/>
    <w:rsid w:val="00CD4958"/>
    <w:rsid w:val="00CE75FC"/>
    <w:rsid w:val="00CE7B92"/>
    <w:rsid w:val="00CE7EDF"/>
    <w:rsid w:val="00CF042E"/>
    <w:rsid w:val="00CF2C5D"/>
    <w:rsid w:val="00CF47A8"/>
    <w:rsid w:val="00CF7666"/>
    <w:rsid w:val="00D0098D"/>
    <w:rsid w:val="00D058B7"/>
    <w:rsid w:val="00D10162"/>
    <w:rsid w:val="00D1020F"/>
    <w:rsid w:val="00D13C07"/>
    <w:rsid w:val="00D1715F"/>
    <w:rsid w:val="00D17694"/>
    <w:rsid w:val="00D179E9"/>
    <w:rsid w:val="00D209FE"/>
    <w:rsid w:val="00D20DDD"/>
    <w:rsid w:val="00D220A4"/>
    <w:rsid w:val="00D22CDF"/>
    <w:rsid w:val="00D27009"/>
    <w:rsid w:val="00D376B0"/>
    <w:rsid w:val="00D378C3"/>
    <w:rsid w:val="00D42BD4"/>
    <w:rsid w:val="00D46A37"/>
    <w:rsid w:val="00D53886"/>
    <w:rsid w:val="00D54C3A"/>
    <w:rsid w:val="00D54FAD"/>
    <w:rsid w:val="00D6405F"/>
    <w:rsid w:val="00D64E40"/>
    <w:rsid w:val="00D652A3"/>
    <w:rsid w:val="00D72E18"/>
    <w:rsid w:val="00D73540"/>
    <w:rsid w:val="00D741EE"/>
    <w:rsid w:val="00D75D66"/>
    <w:rsid w:val="00D761D9"/>
    <w:rsid w:val="00D81CDD"/>
    <w:rsid w:val="00D8699E"/>
    <w:rsid w:val="00D87B98"/>
    <w:rsid w:val="00D90468"/>
    <w:rsid w:val="00D90B56"/>
    <w:rsid w:val="00D940C5"/>
    <w:rsid w:val="00D94DB5"/>
    <w:rsid w:val="00DC02AB"/>
    <w:rsid w:val="00DC74B5"/>
    <w:rsid w:val="00DD011A"/>
    <w:rsid w:val="00DE5143"/>
    <w:rsid w:val="00DE73A0"/>
    <w:rsid w:val="00DF09C7"/>
    <w:rsid w:val="00E038E6"/>
    <w:rsid w:val="00E1098F"/>
    <w:rsid w:val="00E360A8"/>
    <w:rsid w:val="00E37C76"/>
    <w:rsid w:val="00E43190"/>
    <w:rsid w:val="00E457FE"/>
    <w:rsid w:val="00E47874"/>
    <w:rsid w:val="00E50FF4"/>
    <w:rsid w:val="00E5103A"/>
    <w:rsid w:val="00E524D6"/>
    <w:rsid w:val="00E5314E"/>
    <w:rsid w:val="00E71B44"/>
    <w:rsid w:val="00E7297D"/>
    <w:rsid w:val="00E855F4"/>
    <w:rsid w:val="00E8618C"/>
    <w:rsid w:val="00E905C0"/>
    <w:rsid w:val="00E96A85"/>
    <w:rsid w:val="00EA22DC"/>
    <w:rsid w:val="00EA39C0"/>
    <w:rsid w:val="00EA5D33"/>
    <w:rsid w:val="00EA6EA6"/>
    <w:rsid w:val="00EB1342"/>
    <w:rsid w:val="00EB70E2"/>
    <w:rsid w:val="00EC0153"/>
    <w:rsid w:val="00EC2646"/>
    <w:rsid w:val="00EC50F7"/>
    <w:rsid w:val="00EC6406"/>
    <w:rsid w:val="00EC6F99"/>
    <w:rsid w:val="00ED4905"/>
    <w:rsid w:val="00EF02D5"/>
    <w:rsid w:val="00EF0D60"/>
    <w:rsid w:val="00EF37B4"/>
    <w:rsid w:val="00EF4934"/>
    <w:rsid w:val="00EF7BD9"/>
    <w:rsid w:val="00F169C6"/>
    <w:rsid w:val="00F26363"/>
    <w:rsid w:val="00F26C32"/>
    <w:rsid w:val="00F55F1B"/>
    <w:rsid w:val="00F563BF"/>
    <w:rsid w:val="00F566E7"/>
    <w:rsid w:val="00F70062"/>
    <w:rsid w:val="00F77F6D"/>
    <w:rsid w:val="00F822E9"/>
    <w:rsid w:val="00F839E5"/>
    <w:rsid w:val="00F956AD"/>
    <w:rsid w:val="00FA0981"/>
    <w:rsid w:val="00FB22FE"/>
    <w:rsid w:val="00FB4B9D"/>
    <w:rsid w:val="00FC2119"/>
    <w:rsid w:val="00FC6BAA"/>
    <w:rsid w:val="00FC7BFD"/>
    <w:rsid w:val="00FD214F"/>
    <w:rsid w:val="00FD30A6"/>
    <w:rsid w:val="00FD515F"/>
    <w:rsid w:val="00FD6184"/>
    <w:rsid w:val="00FE64D4"/>
    <w:rsid w:val="00FE7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F8D20E"/>
  <w15:chartTrackingRefBased/>
  <w15:docId w15:val="{49CAC7A1-6491-4099-AE1E-9F1E167F0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18C"/>
    <w:rPr>
      <w:rFonts w:ascii="Calibri" w:eastAsia="Calibri" w:hAnsi="Calibri" w:cs="Calibri"/>
      <w:color w:val="000000"/>
    </w:rPr>
  </w:style>
  <w:style w:type="paragraph" w:styleId="Heading1">
    <w:name w:val="heading 1"/>
    <w:next w:val="Normal"/>
    <w:link w:val="Heading1Char"/>
    <w:uiPriority w:val="9"/>
    <w:qFormat/>
    <w:rsid w:val="00D8699E"/>
    <w:pPr>
      <w:keepNext/>
      <w:keepLines/>
      <w:outlineLvl w:val="0"/>
    </w:pPr>
    <w:rPr>
      <w:rFonts w:ascii="Calibri" w:eastAsia="Calibri" w:hAnsi="Calibri" w:cs="Calibri"/>
      <w:b/>
      <w:color w:val="000000"/>
      <w:sz w:val="28"/>
    </w:rPr>
  </w:style>
  <w:style w:type="paragraph" w:styleId="Heading2">
    <w:name w:val="heading 2"/>
    <w:basedOn w:val="Normal"/>
    <w:next w:val="Normal"/>
    <w:link w:val="Heading2Char"/>
    <w:uiPriority w:val="9"/>
    <w:unhideWhenUsed/>
    <w:qFormat/>
    <w:rsid w:val="00E8618C"/>
    <w:pPr>
      <w:keepNext/>
      <w:keepLines/>
      <w:outlineLvl w:val="1"/>
    </w:pPr>
    <w:rPr>
      <w:rFonts w:eastAsiaTheme="majorEastAsia" w:cstheme="majorBidi"/>
      <w:b/>
      <w:color w:val="auto"/>
      <w:szCs w:val="26"/>
    </w:rPr>
  </w:style>
  <w:style w:type="paragraph" w:styleId="Heading3">
    <w:name w:val="heading 3"/>
    <w:basedOn w:val="Normal"/>
    <w:next w:val="Normal"/>
    <w:link w:val="Heading3Char"/>
    <w:uiPriority w:val="9"/>
    <w:semiHidden/>
    <w:unhideWhenUsed/>
    <w:qFormat/>
    <w:rsid w:val="00EA22D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699E"/>
    <w:rPr>
      <w:rFonts w:ascii="Calibri" w:eastAsia="Calibri" w:hAnsi="Calibri" w:cs="Calibri"/>
      <w:b/>
      <w:color w:val="000000"/>
      <w:sz w:val="28"/>
    </w:rPr>
  </w:style>
  <w:style w:type="character" w:customStyle="1" w:styleId="Heading2Char">
    <w:name w:val="Heading 2 Char"/>
    <w:basedOn w:val="DefaultParagraphFont"/>
    <w:link w:val="Heading2"/>
    <w:uiPriority w:val="9"/>
    <w:rsid w:val="00E8618C"/>
    <w:rPr>
      <w:rFonts w:ascii="Calibri" w:eastAsiaTheme="majorEastAsia" w:hAnsi="Calibri" w:cstheme="majorBidi"/>
      <w:b/>
      <w:szCs w:val="26"/>
    </w:rPr>
  </w:style>
  <w:style w:type="paragraph" w:styleId="FootnoteText">
    <w:name w:val="footnote text"/>
    <w:basedOn w:val="Normal"/>
    <w:link w:val="FootnoteTextChar"/>
    <w:uiPriority w:val="99"/>
    <w:semiHidden/>
    <w:unhideWhenUsed/>
    <w:rsid w:val="0067199B"/>
    <w:rPr>
      <w:sz w:val="20"/>
      <w:szCs w:val="20"/>
    </w:rPr>
  </w:style>
  <w:style w:type="character" w:customStyle="1" w:styleId="FootnoteTextChar">
    <w:name w:val="Footnote Text Char"/>
    <w:basedOn w:val="DefaultParagraphFont"/>
    <w:link w:val="FootnoteText"/>
    <w:uiPriority w:val="99"/>
    <w:semiHidden/>
    <w:rsid w:val="0067199B"/>
    <w:rPr>
      <w:rFonts w:ascii="Calibri" w:eastAsia="Calibri" w:hAnsi="Calibri" w:cs="Calibri"/>
      <w:color w:val="000000"/>
      <w:sz w:val="20"/>
      <w:szCs w:val="20"/>
    </w:rPr>
  </w:style>
  <w:style w:type="paragraph" w:styleId="CommentText">
    <w:name w:val="annotation text"/>
    <w:basedOn w:val="Normal"/>
    <w:link w:val="CommentTextChar"/>
    <w:uiPriority w:val="99"/>
    <w:semiHidden/>
    <w:unhideWhenUsed/>
    <w:rsid w:val="0067199B"/>
    <w:rPr>
      <w:sz w:val="20"/>
      <w:szCs w:val="20"/>
    </w:rPr>
  </w:style>
  <w:style w:type="character" w:customStyle="1" w:styleId="CommentTextChar">
    <w:name w:val="Comment Text Char"/>
    <w:basedOn w:val="DefaultParagraphFont"/>
    <w:link w:val="CommentText"/>
    <w:uiPriority w:val="99"/>
    <w:semiHidden/>
    <w:rsid w:val="0067199B"/>
    <w:rPr>
      <w:rFonts w:ascii="Calibri" w:eastAsia="Calibri" w:hAnsi="Calibri" w:cs="Calibri"/>
      <w:color w:val="000000"/>
      <w:sz w:val="20"/>
      <w:szCs w:val="20"/>
    </w:rPr>
  </w:style>
  <w:style w:type="paragraph" w:styleId="ListParagraph">
    <w:name w:val="List Paragraph"/>
    <w:basedOn w:val="Normal"/>
    <w:uiPriority w:val="34"/>
    <w:qFormat/>
    <w:rsid w:val="0067199B"/>
    <w:pPr>
      <w:ind w:left="720"/>
      <w:contextualSpacing/>
    </w:pPr>
  </w:style>
  <w:style w:type="character" w:styleId="FootnoteReference">
    <w:name w:val="footnote reference"/>
    <w:basedOn w:val="DefaultParagraphFont"/>
    <w:uiPriority w:val="99"/>
    <w:semiHidden/>
    <w:unhideWhenUsed/>
    <w:rsid w:val="0067199B"/>
    <w:rPr>
      <w:vertAlign w:val="superscript"/>
    </w:rPr>
  </w:style>
  <w:style w:type="character" w:styleId="CommentReference">
    <w:name w:val="annotation reference"/>
    <w:basedOn w:val="DefaultParagraphFont"/>
    <w:uiPriority w:val="99"/>
    <w:semiHidden/>
    <w:unhideWhenUsed/>
    <w:rsid w:val="0067199B"/>
    <w:rPr>
      <w:sz w:val="16"/>
      <w:szCs w:val="16"/>
    </w:rPr>
  </w:style>
  <w:style w:type="character" w:customStyle="1" w:styleId="legds">
    <w:name w:val="legds"/>
    <w:basedOn w:val="DefaultParagraphFont"/>
    <w:rsid w:val="0067199B"/>
  </w:style>
  <w:style w:type="table" w:customStyle="1" w:styleId="TableGrid">
    <w:name w:val="TableGrid"/>
    <w:rsid w:val="0067199B"/>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67199B"/>
    <w:rPr>
      <w:color w:val="0000FF"/>
      <w:u w:val="single"/>
    </w:rPr>
  </w:style>
  <w:style w:type="paragraph" w:styleId="BalloonText">
    <w:name w:val="Balloon Text"/>
    <w:basedOn w:val="Normal"/>
    <w:link w:val="BalloonTextChar"/>
    <w:uiPriority w:val="99"/>
    <w:semiHidden/>
    <w:unhideWhenUsed/>
    <w:rsid w:val="006719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99B"/>
    <w:rPr>
      <w:rFonts w:ascii="Segoe UI" w:eastAsia="Calibri"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874EA2"/>
    <w:rPr>
      <w:b/>
      <w:bCs/>
    </w:rPr>
  </w:style>
  <w:style w:type="character" w:customStyle="1" w:styleId="CommentSubjectChar">
    <w:name w:val="Comment Subject Char"/>
    <w:basedOn w:val="CommentTextChar"/>
    <w:link w:val="CommentSubject"/>
    <w:uiPriority w:val="99"/>
    <w:semiHidden/>
    <w:rsid w:val="00874EA2"/>
    <w:rPr>
      <w:rFonts w:ascii="Calibri" w:eastAsia="Calibri" w:hAnsi="Calibri" w:cs="Calibri"/>
      <w:b/>
      <w:bCs/>
      <w:color w:val="000000"/>
      <w:sz w:val="20"/>
      <w:szCs w:val="20"/>
    </w:rPr>
  </w:style>
  <w:style w:type="paragraph" w:styleId="Revision">
    <w:name w:val="Revision"/>
    <w:hidden/>
    <w:uiPriority w:val="99"/>
    <w:semiHidden/>
    <w:rsid w:val="00747D02"/>
    <w:rPr>
      <w:rFonts w:ascii="Calibri" w:eastAsia="Calibri" w:hAnsi="Calibri" w:cs="Calibri"/>
      <w:color w:val="000000"/>
    </w:rPr>
  </w:style>
  <w:style w:type="paragraph" w:styleId="Header">
    <w:name w:val="header"/>
    <w:basedOn w:val="Normal"/>
    <w:link w:val="HeaderChar"/>
    <w:uiPriority w:val="99"/>
    <w:unhideWhenUsed/>
    <w:rsid w:val="00FD6184"/>
    <w:pPr>
      <w:tabs>
        <w:tab w:val="center" w:pos="4513"/>
        <w:tab w:val="right" w:pos="9026"/>
      </w:tabs>
    </w:pPr>
  </w:style>
  <w:style w:type="character" w:customStyle="1" w:styleId="HeaderChar">
    <w:name w:val="Header Char"/>
    <w:basedOn w:val="DefaultParagraphFont"/>
    <w:link w:val="Header"/>
    <w:uiPriority w:val="99"/>
    <w:rsid w:val="00FD6184"/>
    <w:rPr>
      <w:rFonts w:ascii="Calibri" w:eastAsia="Calibri" w:hAnsi="Calibri" w:cs="Calibri"/>
      <w:color w:val="000000"/>
    </w:rPr>
  </w:style>
  <w:style w:type="paragraph" w:styleId="Footer">
    <w:name w:val="footer"/>
    <w:basedOn w:val="Normal"/>
    <w:link w:val="FooterChar"/>
    <w:uiPriority w:val="99"/>
    <w:unhideWhenUsed/>
    <w:rsid w:val="00FD6184"/>
    <w:pPr>
      <w:tabs>
        <w:tab w:val="center" w:pos="4513"/>
        <w:tab w:val="right" w:pos="9026"/>
      </w:tabs>
    </w:pPr>
  </w:style>
  <w:style w:type="character" w:customStyle="1" w:styleId="FooterChar">
    <w:name w:val="Footer Char"/>
    <w:basedOn w:val="DefaultParagraphFont"/>
    <w:link w:val="Footer"/>
    <w:uiPriority w:val="99"/>
    <w:rsid w:val="00FD6184"/>
    <w:rPr>
      <w:rFonts w:ascii="Calibri" w:eastAsia="Calibri" w:hAnsi="Calibri" w:cs="Calibri"/>
      <w:color w:val="000000"/>
    </w:rPr>
  </w:style>
  <w:style w:type="character" w:styleId="FollowedHyperlink">
    <w:name w:val="FollowedHyperlink"/>
    <w:basedOn w:val="DefaultParagraphFont"/>
    <w:uiPriority w:val="99"/>
    <w:semiHidden/>
    <w:unhideWhenUsed/>
    <w:rsid w:val="00490C61"/>
    <w:rPr>
      <w:color w:val="954F72" w:themeColor="followedHyperlink"/>
      <w:u w:val="single"/>
    </w:rPr>
  </w:style>
  <w:style w:type="paragraph" w:styleId="NormalWeb">
    <w:name w:val="Normal (Web)"/>
    <w:basedOn w:val="Normal"/>
    <w:uiPriority w:val="99"/>
    <w:semiHidden/>
    <w:unhideWhenUsed/>
    <w:rsid w:val="00753934"/>
    <w:pPr>
      <w:spacing w:before="100" w:beforeAutospacing="1" w:after="100" w:afterAutospacing="1"/>
    </w:pPr>
    <w:rPr>
      <w:rFonts w:ascii="Times New Roman" w:eastAsia="Times New Roman" w:hAnsi="Times New Roman" w:cs="Times New Roman"/>
      <w:color w:val="auto"/>
      <w:sz w:val="24"/>
      <w:szCs w:val="24"/>
      <w:lang w:val="en-GB" w:eastAsia="en-GB"/>
    </w:rPr>
  </w:style>
  <w:style w:type="paragraph" w:customStyle="1" w:styleId="4Bulletedcopyblue">
    <w:name w:val="4 Bulleted copy blue"/>
    <w:basedOn w:val="Normal"/>
    <w:qFormat/>
    <w:rsid w:val="000A0C11"/>
    <w:pPr>
      <w:numPr>
        <w:numId w:val="1"/>
      </w:numPr>
      <w:spacing w:after="120"/>
    </w:pPr>
    <w:rPr>
      <w:rFonts w:ascii="Arial" w:eastAsia="MS Mincho" w:hAnsi="Arial" w:cs="Arial"/>
      <w:color w:val="auto"/>
      <w:sz w:val="20"/>
      <w:szCs w:val="20"/>
    </w:rPr>
  </w:style>
  <w:style w:type="paragraph" w:customStyle="1" w:styleId="1bodycopy10pt">
    <w:name w:val="1 body copy 10pt"/>
    <w:basedOn w:val="Normal"/>
    <w:link w:val="1bodycopy10ptChar"/>
    <w:qFormat/>
    <w:rsid w:val="00C1445A"/>
    <w:pPr>
      <w:spacing w:after="120"/>
    </w:pPr>
    <w:rPr>
      <w:rFonts w:ascii="Arial" w:eastAsia="MS Mincho" w:hAnsi="Arial" w:cs="Times New Roman"/>
      <w:color w:val="auto"/>
      <w:sz w:val="20"/>
      <w:szCs w:val="24"/>
    </w:rPr>
  </w:style>
  <w:style w:type="character" w:customStyle="1" w:styleId="1bodycopy10ptChar">
    <w:name w:val="1 body copy 10pt Char"/>
    <w:link w:val="1bodycopy10pt"/>
    <w:rsid w:val="00C1445A"/>
    <w:rPr>
      <w:rFonts w:ascii="Arial" w:eastAsia="MS Mincho" w:hAnsi="Arial" w:cs="Times New Roman"/>
      <w:sz w:val="20"/>
      <w:szCs w:val="24"/>
    </w:rPr>
  </w:style>
  <w:style w:type="paragraph" w:customStyle="1" w:styleId="Subhead2">
    <w:name w:val="Subhead 2"/>
    <w:basedOn w:val="1bodycopy10pt"/>
    <w:next w:val="1bodycopy10pt"/>
    <w:link w:val="Subhead2Char"/>
    <w:qFormat/>
    <w:rsid w:val="00F563BF"/>
    <w:pPr>
      <w:spacing w:before="240"/>
    </w:pPr>
    <w:rPr>
      <w:b/>
      <w:color w:val="12263F"/>
      <w:sz w:val="24"/>
    </w:rPr>
  </w:style>
  <w:style w:type="character" w:customStyle="1" w:styleId="Subhead2Char">
    <w:name w:val="Subhead 2 Char"/>
    <w:link w:val="Subhead2"/>
    <w:rsid w:val="00F563BF"/>
    <w:rPr>
      <w:rFonts w:ascii="Arial" w:eastAsia="MS Mincho" w:hAnsi="Arial" w:cs="Times New Roman"/>
      <w:b/>
      <w:color w:val="12263F"/>
      <w:sz w:val="24"/>
      <w:szCs w:val="24"/>
    </w:rPr>
  </w:style>
  <w:style w:type="paragraph" w:customStyle="1" w:styleId="Bulletedcopylevel2">
    <w:name w:val="Bulleted copy level 2"/>
    <w:basedOn w:val="1bodycopy10pt"/>
    <w:qFormat/>
    <w:rsid w:val="006A4678"/>
    <w:pPr>
      <w:numPr>
        <w:numId w:val="11"/>
      </w:numPr>
    </w:pPr>
  </w:style>
  <w:style w:type="paragraph" w:customStyle="1" w:styleId="6Abstract">
    <w:name w:val="6 Abstract"/>
    <w:qFormat/>
    <w:rsid w:val="00DE73A0"/>
    <w:pPr>
      <w:spacing w:after="240"/>
    </w:pPr>
    <w:rPr>
      <w:rFonts w:ascii="Arial" w:eastAsia="MS Mincho" w:hAnsi="Arial" w:cs="Times New Roman"/>
      <w:sz w:val="28"/>
      <w:szCs w:val="28"/>
    </w:rPr>
  </w:style>
  <w:style w:type="character" w:customStyle="1" w:styleId="Heading3Char">
    <w:name w:val="Heading 3 Char"/>
    <w:basedOn w:val="DefaultParagraphFont"/>
    <w:link w:val="Heading3"/>
    <w:uiPriority w:val="9"/>
    <w:semiHidden/>
    <w:rsid w:val="00EA22DC"/>
    <w:rPr>
      <w:rFonts w:asciiTheme="majorHAnsi" w:eastAsiaTheme="majorEastAsia" w:hAnsiTheme="majorHAnsi" w:cstheme="majorBidi"/>
      <w:color w:val="1F4D78" w:themeColor="accent1" w:themeShade="7F"/>
      <w:sz w:val="24"/>
      <w:szCs w:val="24"/>
    </w:rPr>
  </w:style>
  <w:style w:type="table" w:customStyle="1" w:styleId="TableGrid1">
    <w:name w:val="Table Grid1"/>
    <w:basedOn w:val="TableNormal"/>
    <w:uiPriority w:val="39"/>
    <w:rsid w:val="001B2A02"/>
    <w:rPr>
      <w:rFonts w:ascii="Arial" w:hAnsi="Arial" w:cs="Arial"/>
      <w:sz w:val="24"/>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0">
    <w:name w:val="Table Grid"/>
    <w:basedOn w:val="TableNormal"/>
    <w:uiPriority w:val="39"/>
    <w:rsid w:val="001B2A02"/>
    <w:rPr>
      <w:rFonts w:ascii="Arial" w:eastAsia="Arial" w:hAnsi="Arial"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567DA"/>
    <w:pPr>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3567DA"/>
    <w:pPr>
      <w:spacing w:after="100"/>
    </w:pPr>
  </w:style>
  <w:style w:type="paragraph" w:styleId="TOC2">
    <w:name w:val="toc 2"/>
    <w:basedOn w:val="Normal"/>
    <w:next w:val="Normal"/>
    <w:autoRedefine/>
    <w:uiPriority w:val="39"/>
    <w:unhideWhenUsed/>
    <w:rsid w:val="003567D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982">
      <w:bodyDiv w:val="1"/>
      <w:marLeft w:val="0"/>
      <w:marRight w:val="0"/>
      <w:marTop w:val="0"/>
      <w:marBottom w:val="0"/>
      <w:divBdr>
        <w:top w:val="none" w:sz="0" w:space="0" w:color="auto"/>
        <w:left w:val="none" w:sz="0" w:space="0" w:color="auto"/>
        <w:bottom w:val="none" w:sz="0" w:space="0" w:color="auto"/>
        <w:right w:val="none" w:sz="0" w:space="0" w:color="auto"/>
      </w:divBdr>
    </w:div>
    <w:div w:id="83575434">
      <w:bodyDiv w:val="1"/>
      <w:marLeft w:val="0"/>
      <w:marRight w:val="0"/>
      <w:marTop w:val="0"/>
      <w:marBottom w:val="0"/>
      <w:divBdr>
        <w:top w:val="none" w:sz="0" w:space="0" w:color="auto"/>
        <w:left w:val="none" w:sz="0" w:space="0" w:color="auto"/>
        <w:bottom w:val="none" w:sz="0" w:space="0" w:color="auto"/>
        <w:right w:val="none" w:sz="0" w:space="0" w:color="auto"/>
      </w:divBdr>
    </w:div>
    <w:div w:id="826633525">
      <w:bodyDiv w:val="1"/>
      <w:marLeft w:val="0"/>
      <w:marRight w:val="0"/>
      <w:marTop w:val="0"/>
      <w:marBottom w:val="0"/>
      <w:divBdr>
        <w:top w:val="none" w:sz="0" w:space="0" w:color="auto"/>
        <w:left w:val="none" w:sz="0" w:space="0" w:color="auto"/>
        <w:bottom w:val="none" w:sz="0" w:space="0" w:color="auto"/>
        <w:right w:val="none" w:sz="0" w:space="0" w:color="auto"/>
      </w:divBdr>
    </w:div>
    <w:div w:id="176333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working-together-to-improve-school-attendance" TargetMode="External"/><Relationship Id="rId18" Type="http://schemas.openxmlformats.org/officeDocument/2006/relationships/hyperlink" Target="https://www.legislation.gov.uk/ukpga/2002/32/contents" TargetMode="External"/><Relationship Id="rId3" Type="http://schemas.openxmlformats.org/officeDocument/2006/relationships/customXml" Target="../customXml/item3.xml"/><Relationship Id="rId21" Type="http://schemas.openxmlformats.org/officeDocument/2006/relationships/hyperlink" Target="https://www.gov.uk/guidance/complete-the-school-census" TargetMode="Externa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www.legislation.gov.uk/ukpga/1996/56/contents" TargetMode="External"/><Relationship Id="rId2" Type="http://schemas.openxmlformats.org/officeDocument/2006/relationships/customXml" Target="../customXml/item2.xml"/><Relationship Id="rId16" Type="http://schemas.openxmlformats.org/officeDocument/2006/relationships/hyperlink" Target="https://www.gov.uk/government/publications/parental-responsibility-measures-for-behaviour-and-attendance" TargetMode="External"/><Relationship Id="rId20" Type="http://schemas.openxmlformats.org/officeDocument/2006/relationships/hyperlink" Target="https://www.legislation.gov.uk/uksi/2006/1751/contents/ma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working-together-to-improve-school-attendanc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egislation.gov.uk/ukpga/2006/40/cont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parental-responsibility-measures-for-behaviour-and-attendance"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15d8746-bac9-48ef-8088-0941dae489d6" xsi:nil="true"/>
    <lcf76f155ced4ddcb4097134ff3c332f xmlns="26c8effa-703e-4f9b-abec-03775c19c9af">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4B4174C19DC0741B9DA5F6C79E6BC0D" ma:contentTypeVersion="17" ma:contentTypeDescription="Create a new document." ma:contentTypeScope="" ma:versionID="bd5d3373115db9761831d6769c7db4b5">
  <xsd:schema xmlns:xsd="http://www.w3.org/2001/XMLSchema" xmlns:xs="http://www.w3.org/2001/XMLSchema" xmlns:p="http://schemas.microsoft.com/office/2006/metadata/properties" xmlns:ns2="26c8effa-703e-4f9b-abec-03775c19c9af" xmlns:ns3="c15d8746-bac9-48ef-8088-0941dae489d6" targetNamespace="http://schemas.microsoft.com/office/2006/metadata/properties" ma:root="true" ma:fieldsID="5571615f64a1d3f8c9969cc615dccd58" ns2:_="" ns3:_="">
    <xsd:import namespace="26c8effa-703e-4f9b-abec-03775c19c9af"/>
    <xsd:import namespace="c15d8746-bac9-48ef-8088-0941dae489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c8effa-703e-4f9b-abec-03775c19c9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facffa2-239e-4c69-976d-c09dc0fc0b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5d8746-bac9-48ef-8088-0941dae489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1b5f2e7-5aca-4eda-a55b-d08be2a21556}" ma:internalName="TaxCatchAll" ma:showField="CatchAllData" ma:web="c15d8746-bac9-48ef-8088-0941dae489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050EE5-3E2E-41D0-9EA5-A64DCB40F8CB}">
  <ds:schemaRefs>
    <ds:schemaRef ds:uri="http://schemas.microsoft.com/office/2006/metadata/properties"/>
    <ds:schemaRef ds:uri="http://schemas.microsoft.com/office/infopath/2007/PartnerControls"/>
    <ds:schemaRef ds:uri="c15d8746-bac9-48ef-8088-0941dae489d6"/>
    <ds:schemaRef ds:uri="26c8effa-703e-4f9b-abec-03775c19c9af"/>
  </ds:schemaRefs>
</ds:datastoreItem>
</file>

<file path=customXml/itemProps2.xml><?xml version="1.0" encoding="utf-8"?>
<ds:datastoreItem xmlns:ds="http://schemas.openxmlformats.org/officeDocument/2006/customXml" ds:itemID="{BBAE76D9-2342-4E42-A9E1-043804FA6B2E}">
  <ds:schemaRefs>
    <ds:schemaRef ds:uri="http://schemas.openxmlformats.org/officeDocument/2006/bibliography"/>
  </ds:schemaRefs>
</ds:datastoreItem>
</file>

<file path=customXml/itemProps3.xml><?xml version="1.0" encoding="utf-8"?>
<ds:datastoreItem xmlns:ds="http://schemas.openxmlformats.org/officeDocument/2006/customXml" ds:itemID="{1256F825-027F-4E3B-B9CD-DA6CE2FEA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c8effa-703e-4f9b-abec-03775c19c9af"/>
    <ds:schemaRef ds:uri="c15d8746-bac9-48ef-8088-0941dae48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F9522D-A67B-4FFA-A305-6CE9049310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3181</Words>
  <Characters>18135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Hehir</dc:creator>
  <cp:keywords/>
  <dc:description/>
  <cp:lastModifiedBy>victoria woods</cp:lastModifiedBy>
  <cp:revision>2</cp:revision>
  <cp:lastPrinted>2022-06-14T09:30:00Z</cp:lastPrinted>
  <dcterms:created xsi:type="dcterms:W3CDTF">2024-01-30T15:20:00Z</dcterms:created>
  <dcterms:modified xsi:type="dcterms:W3CDTF">2024-01-30T15:20:00Z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0x01010004B4174C19DC0741B9DA5F6C79E6BC0D</vt:lpwstr>
  </property>
</Properties>
</file>