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D95D19" w:rsidRPr="000D3445" w14:paraId="66110AC2" w14:textId="77777777" w:rsidTr="00182E4D">
        <w:trPr>
          <w:jc w:val="center"/>
        </w:trPr>
        <w:tc>
          <w:tcPr>
            <w:tcW w:w="2689" w:type="dxa"/>
            <w:vAlign w:val="center"/>
          </w:tcPr>
          <w:p w14:paraId="7949071C" w14:textId="77777777" w:rsidR="00D95D19" w:rsidRPr="000D3445" w:rsidRDefault="00D95D19" w:rsidP="00AA4787">
            <w:pPr>
              <w:shd w:val="clear" w:color="auto" w:fill="FFFFFF"/>
              <w:textAlignment w:val="baseline"/>
              <w:rPr>
                <w:rFonts w:ascii="Aptos" w:eastAsia="MS Mincho" w:hAnsi="Aptos"/>
                <w:b/>
                <w:color w:val="808080"/>
                <w:sz w:val="16"/>
                <w:szCs w:val="16"/>
                <w:bdr w:val="none" w:sz="0" w:space="0" w:color="auto" w:frame="1"/>
              </w:rPr>
            </w:pPr>
            <w:bookmarkStart w:id="0" w:name="xp43zwpsvtc3" w:colFirst="0" w:colLast="0"/>
            <w:bookmarkStart w:id="1" w:name="_Toc203655434"/>
            <w:bookmarkStart w:id="2" w:name="_Toc205284007"/>
            <w:bookmarkEnd w:id="0"/>
            <w:r>
              <w:rPr>
                <w:rFonts w:ascii="Aptos" w:hAnsi="Aptos"/>
                <w:b/>
                <w:noProof/>
                <w:color w:val="808080"/>
                <w:sz w:val="16"/>
                <w:szCs w:val="16"/>
                <w:bdr w:val="none" w:sz="0" w:space="0" w:color="auto" w:frame="1"/>
              </w:rPr>
              <w:drawing>
                <wp:inline distT="0" distB="0" distL="0" distR="0" wp14:anchorId="2BD98F5C" wp14:editId="545D8B65">
                  <wp:extent cx="1438275" cy="752475"/>
                  <wp:effectExtent l="0" t="0" r="0" b="9525"/>
                  <wp:docPr id="62438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01A2BB35" w14:textId="77777777" w:rsidR="00D95D19" w:rsidRPr="000D3445" w:rsidRDefault="00D95D19"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Diocesan Schools Trust</w:t>
            </w:r>
          </w:p>
          <w:p w14:paraId="5AF48172" w14:textId="77777777" w:rsidR="00D95D19" w:rsidRPr="000D3445" w:rsidRDefault="00D95D19"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St Mary’s Convent</w:t>
            </w:r>
          </w:p>
          <w:p w14:paraId="7116DE29" w14:textId="77777777" w:rsidR="00D95D19" w:rsidRPr="000D3445" w:rsidRDefault="00D95D19" w:rsidP="00AA4787">
            <w:pPr>
              <w:shd w:val="clear" w:color="auto" w:fill="FFFFFF"/>
              <w:jc w:val="right"/>
              <w:textAlignment w:val="baseline"/>
              <w:rPr>
                <w:rFonts w:ascii="Aptos" w:eastAsia="MS Mincho" w:hAnsi="Aptos"/>
                <w:bCs/>
                <w:color w:val="1F3864"/>
                <w:sz w:val="16"/>
                <w:szCs w:val="16"/>
                <w:bdr w:val="none" w:sz="0" w:space="0" w:color="auto" w:frame="1"/>
              </w:rPr>
            </w:pPr>
            <w:proofErr w:type="spellStart"/>
            <w:r w:rsidRPr="000D3445">
              <w:rPr>
                <w:rFonts w:ascii="Aptos" w:eastAsia="MS Mincho" w:hAnsi="Aptos"/>
                <w:bCs/>
                <w:color w:val="1F3864"/>
                <w:sz w:val="16"/>
                <w:szCs w:val="16"/>
                <w:bdr w:val="none" w:sz="0" w:space="0" w:color="auto" w:frame="1"/>
              </w:rPr>
              <w:t>Denchworth</w:t>
            </w:r>
            <w:proofErr w:type="spellEnd"/>
            <w:r w:rsidRPr="000D3445">
              <w:rPr>
                <w:rFonts w:ascii="Aptos" w:eastAsia="MS Mincho" w:hAnsi="Aptos"/>
                <w:bCs/>
                <w:color w:val="1F3864"/>
                <w:sz w:val="16"/>
                <w:szCs w:val="16"/>
                <w:bdr w:val="none" w:sz="0" w:space="0" w:color="auto" w:frame="1"/>
              </w:rPr>
              <w:t xml:space="preserve"> Road, Wantage</w:t>
            </w:r>
          </w:p>
          <w:p w14:paraId="1555B7D8" w14:textId="77777777" w:rsidR="00D95D19" w:rsidRPr="000D3445" w:rsidRDefault="00D95D19"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OX12 9AU</w:t>
            </w:r>
          </w:p>
          <w:p w14:paraId="147A9125" w14:textId="77777777" w:rsidR="00D95D19" w:rsidRPr="000D3445" w:rsidRDefault="00D95D19"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odst.governance@oxford.anglican.org</w:t>
            </w:r>
          </w:p>
          <w:p w14:paraId="3D1EEA58" w14:textId="77777777" w:rsidR="00D95D19" w:rsidRPr="000D3445" w:rsidRDefault="00D95D19"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www.odst.org.uk</w:t>
            </w:r>
          </w:p>
        </w:tc>
      </w:tr>
    </w:tbl>
    <w:p w14:paraId="36D697AF" w14:textId="77777777" w:rsidR="00D95D19" w:rsidRDefault="00D95D19" w:rsidP="00AA4787">
      <w:pPr>
        <w:rPr>
          <w:rFonts w:ascii="Aptos" w:hAnsi="Aptos"/>
          <w:sz w:val="16"/>
          <w:szCs w:val="16"/>
        </w:rPr>
      </w:pPr>
    </w:p>
    <w:p w14:paraId="6185DAEE" w14:textId="77777777" w:rsidR="00D95D19" w:rsidRDefault="00D95D19" w:rsidP="00AA4787">
      <w:pPr>
        <w:rPr>
          <w:rFonts w:ascii="Aptos" w:hAnsi="Aptos"/>
          <w:sz w:val="16"/>
          <w:szCs w:val="16"/>
        </w:rPr>
      </w:pPr>
    </w:p>
    <w:p w14:paraId="672CCBCD" w14:textId="77777777" w:rsidR="00D95D19" w:rsidRDefault="00D95D19" w:rsidP="00AA4787">
      <w:pPr>
        <w:rPr>
          <w:rFonts w:ascii="Aptos" w:hAnsi="Aptos"/>
          <w:sz w:val="16"/>
          <w:szCs w:val="16"/>
        </w:rPr>
      </w:pPr>
    </w:p>
    <w:p w14:paraId="3C937487" w14:textId="77777777" w:rsidR="00D95D19" w:rsidRDefault="00D95D19" w:rsidP="00AA4787">
      <w:pPr>
        <w:rPr>
          <w:rFonts w:ascii="Aptos" w:hAnsi="Aptos"/>
          <w:sz w:val="16"/>
          <w:szCs w:val="16"/>
        </w:rPr>
      </w:pPr>
    </w:p>
    <w:p w14:paraId="7FEA3EF3" w14:textId="77777777" w:rsidR="00D95D19" w:rsidRDefault="00D95D19" w:rsidP="00AA4787">
      <w:pPr>
        <w:rPr>
          <w:rFonts w:ascii="Aptos" w:hAnsi="Aptos"/>
          <w:sz w:val="16"/>
          <w:szCs w:val="16"/>
        </w:rPr>
      </w:pPr>
    </w:p>
    <w:p w14:paraId="587DDD4C" w14:textId="77777777" w:rsidR="00D95D19" w:rsidRDefault="00D95D19" w:rsidP="00AA4787">
      <w:pPr>
        <w:rPr>
          <w:rFonts w:ascii="Aptos" w:hAnsi="Aptos"/>
          <w:sz w:val="16"/>
          <w:szCs w:val="16"/>
        </w:rPr>
      </w:pPr>
    </w:p>
    <w:p w14:paraId="6F9F9189" w14:textId="77777777" w:rsidR="00D95D19" w:rsidRDefault="00D95D19" w:rsidP="00AA4787">
      <w:pPr>
        <w:rPr>
          <w:rFonts w:ascii="Aptos" w:hAnsi="Aptos"/>
          <w:sz w:val="16"/>
          <w:szCs w:val="16"/>
        </w:rPr>
      </w:pPr>
    </w:p>
    <w:p w14:paraId="579F284F" w14:textId="77777777" w:rsidR="00D95D19" w:rsidRPr="000D3445" w:rsidRDefault="00D95D19" w:rsidP="00AA4787">
      <w:pPr>
        <w:rPr>
          <w:rFonts w:ascii="Aptos" w:eastAsia="MS Mincho" w:hAnsi="Apto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263"/>
        <w:gridCol w:w="8193"/>
      </w:tblGrid>
      <w:tr w:rsidR="00D95D19" w:rsidRPr="00381B54" w14:paraId="7FD9024E" w14:textId="77777777" w:rsidTr="00D95D19">
        <w:trPr>
          <w:trHeight w:val="850"/>
        </w:trPr>
        <w:tc>
          <w:tcPr>
            <w:tcW w:w="2263" w:type="dxa"/>
            <w:shd w:val="clear" w:color="auto" w:fill="00B0F0"/>
            <w:vAlign w:val="center"/>
          </w:tcPr>
          <w:p w14:paraId="3C685750" w14:textId="6000B1E2" w:rsidR="00D95D19" w:rsidRPr="00381B54" w:rsidRDefault="00D95D19" w:rsidP="00AA4787">
            <w:pPr>
              <w:rPr>
                <w:rFonts w:eastAsia="MS Mincho"/>
                <w:sz w:val="32"/>
                <w:szCs w:val="32"/>
              </w:rPr>
            </w:pPr>
            <w:r w:rsidRPr="00381B54">
              <w:rPr>
                <w:rFonts w:eastAsia="MS Mincho"/>
                <w:b/>
                <w:bCs/>
                <w:noProof/>
                <w:sz w:val="32"/>
                <w:szCs w:val="32"/>
              </w:rPr>
              <w:t>Statutory:</w:t>
            </w:r>
          </w:p>
        </w:tc>
        <w:tc>
          <w:tcPr>
            <w:tcW w:w="8193" w:type="dxa"/>
            <w:shd w:val="clear" w:color="auto" w:fill="00B0F0"/>
            <w:vAlign w:val="center"/>
          </w:tcPr>
          <w:p w14:paraId="09EA62B2" w14:textId="77777777" w:rsidR="00D95D19" w:rsidRPr="00381B54" w:rsidRDefault="00D95D19" w:rsidP="00AA4787">
            <w:pPr>
              <w:rPr>
                <w:rFonts w:eastAsia="MS Mincho"/>
                <w:sz w:val="24"/>
                <w:szCs w:val="24"/>
              </w:rPr>
            </w:pPr>
            <w:r w:rsidRPr="00381B54">
              <w:rPr>
                <w:rFonts w:eastAsia="MS Mincho"/>
                <w:bCs/>
                <w:noProof/>
                <w:sz w:val="24"/>
                <w:szCs w:val="24"/>
              </w:rPr>
              <w:t>Policy provided centrally for adoption by schools with minimal amendment to the core text. Changes are allowed to the text where indicated</w:t>
            </w:r>
          </w:p>
        </w:tc>
      </w:tr>
    </w:tbl>
    <w:p w14:paraId="51A93007" w14:textId="77777777" w:rsidR="00D95D19" w:rsidRPr="000C38E6" w:rsidRDefault="00D95D19" w:rsidP="00AA4787">
      <w:pPr>
        <w:rPr>
          <w:rFonts w:ascii="Aptos" w:eastAsia="MS Mincho" w:hAnsi="Aptos"/>
          <w:b/>
          <w:sz w:val="72"/>
          <w:szCs w:val="24"/>
        </w:rPr>
      </w:pPr>
    </w:p>
    <w:p w14:paraId="56E03045" w14:textId="002713A5" w:rsidR="00D95D19" w:rsidRPr="000C38E6" w:rsidRDefault="00FC4F46" w:rsidP="00AA4787">
      <w:pPr>
        <w:rPr>
          <w:rFonts w:ascii="Aptos" w:eastAsia="MS Mincho" w:hAnsi="Aptos"/>
          <w:b/>
          <w:color w:val="1F3864"/>
          <w:sz w:val="72"/>
          <w:szCs w:val="24"/>
        </w:rPr>
      </w:pPr>
      <w:r>
        <w:rPr>
          <w:rFonts w:ascii="Aptos" w:hAnsi="Aptos"/>
          <w:b/>
          <w:color w:val="1F3864"/>
          <w:sz w:val="72"/>
        </w:rPr>
        <w:t>Early Years Foundation Stage (EYFS)</w:t>
      </w:r>
    </w:p>
    <w:p w14:paraId="71A8B522" w14:textId="77777777" w:rsidR="00D95D19" w:rsidRPr="000C38E6" w:rsidRDefault="00D95D19" w:rsidP="00AA4787">
      <w:pPr>
        <w:rPr>
          <w:rFonts w:ascii="Aptos" w:eastAsia="MS Mincho" w:hAnsi="Aptos"/>
          <w:b/>
          <w:sz w:val="72"/>
          <w:szCs w:val="24"/>
        </w:rPr>
      </w:pPr>
    </w:p>
    <w:p w14:paraId="7039D308" w14:textId="52190A89" w:rsidR="00D95D19" w:rsidRPr="000C38E6" w:rsidRDefault="009362DF" w:rsidP="00AA4787">
      <w:pPr>
        <w:rPr>
          <w:rFonts w:ascii="Aptos" w:eastAsia="MS Mincho" w:hAnsi="Aptos"/>
          <w:sz w:val="28"/>
          <w:szCs w:val="28"/>
        </w:rPr>
      </w:pPr>
      <w:r>
        <w:rPr>
          <w:rFonts w:ascii="Aptos" w:eastAsia="MS Mincho" w:hAnsi="Aptos"/>
          <w:sz w:val="28"/>
          <w:szCs w:val="28"/>
        </w:rPr>
        <w:t>St Mary’s Primary School Banbury</w:t>
      </w:r>
    </w:p>
    <w:p w14:paraId="7561D982" w14:textId="77777777" w:rsidR="00D95D19" w:rsidRPr="000C38E6" w:rsidRDefault="00D95D19" w:rsidP="00AA4787">
      <w:pPr>
        <w:rPr>
          <w:rFonts w:ascii="Aptos" w:eastAsia="MS Mincho" w:hAnsi="Aptos"/>
          <w:sz w:val="28"/>
          <w:szCs w:val="28"/>
        </w:rPr>
      </w:pPr>
      <w:bookmarkStart w:id="3" w:name="_Hlk16680495"/>
      <w:bookmarkEnd w:id="3"/>
    </w:p>
    <w:p w14:paraId="45E236F4" w14:textId="77777777" w:rsidR="00D95D19" w:rsidRPr="000C38E6" w:rsidRDefault="00D95D19" w:rsidP="00AA4787">
      <w:pPr>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D95D19" w:rsidRPr="000C38E6" w14:paraId="0204A2B4" w14:textId="77777777" w:rsidTr="000C38E6">
        <w:trPr>
          <w:trHeight w:val="567"/>
        </w:trPr>
        <w:tc>
          <w:tcPr>
            <w:tcW w:w="2802" w:type="dxa"/>
            <w:shd w:val="clear" w:color="auto" w:fill="D9D9D9"/>
            <w:vAlign w:val="center"/>
          </w:tcPr>
          <w:p w14:paraId="126309AE" w14:textId="77777777" w:rsidR="00D95D19" w:rsidRPr="000C38E6" w:rsidRDefault="00D95D19" w:rsidP="00AA4787">
            <w:pPr>
              <w:outlineLvl w:val="0"/>
              <w:rPr>
                <w:rFonts w:ascii="Aptos" w:hAnsi="Aptos"/>
                <w:b/>
                <w:sz w:val="28"/>
                <w:szCs w:val="36"/>
              </w:rPr>
            </w:pPr>
            <w:bookmarkStart w:id="4" w:name="_Toc140592345"/>
            <w:bookmarkStart w:id="5" w:name="_Toc141094742"/>
            <w:bookmarkStart w:id="6" w:name="_Toc141094983"/>
            <w:bookmarkStart w:id="7" w:name="_Toc141095120"/>
            <w:bookmarkStart w:id="8" w:name="_Toc144837704"/>
            <w:bookmarkStart w:id="9" w:name="_Toc145939575"/>
            <w:bookmarkStart w:id="10" w:name="_Toc146006457"/>
            <w:bookmarkStart w:id="11" w:name="_Toc169597257"/>
            <w:bookmarkStart w:id="12" w:name="_Toc169619115"/>
            <w:bookmarkStart w:id="13" w:name="_Toc169621681"/>
            <w:bookmarkStart w:id="14" w:name="_Toc169621851"/>
            <w:bookmarkStart w:id="15" w:name="_Toc169622081"/>
            <w:bookmarkStart w:id="16" w:name="_Toc233869000"/>
            <w:bookmarkStart w:id="17" w:name="_Toc235091270"/>
            <w:bookmarkStart w:id="18" w:name="_Toc235091316"/>
            <w:r w:rsidRPr="000C38E6">
              <w:rPr>
                <w:rFonts w:ascii="Aptos" w:hAnsi="Aptos"/>
                <w:b/>
                <w:sz w:val="28"/>
                <w:szCs w:val="36"/>
              </w:rPr>
              <w:t>Approved by:</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tc>
        <w:tc>
          <w:tcPr>
            <w:tcW w:w="7160" w:type="dxa"/>
            <w:shd w:val="clear" w:color="auto" w:fill="D9D9D9"/>
            <w:vAlign w:val="center"/>
          </w:tcPr>
          <w:p w14:paraId="7C772648" w14:textId="76295098" w:rsidR="00D95D19" w:rsidRPr="000C38E6" w:rsidRDefault="00D95D19" w:rsidP="00AA4787">
            <w:pPr>
              <w:outlineLvl w:val="0"/>
              <w:rPr>
                <w:rFonts w:ascii="Aptos" w:hAnsi="Aptos"/>
                <w:b/>
                <w:sz w:val="28"/>
                <w:szCs w:val="36"/>
              </w:rPr>
            </w:pPr>
          </w:p>
        </w:tc>
      </w:tr>
      <w:tr w:rsidR="00D95D19" w:rsidRPr="000C38E6" w14:paraId="1089D244" w14:textId="77777777" w:rsidTr="000C38E6">
        <w:trPr>
          <w:trHeight w:val="567"/>
        </w:trPr>
        <w:tc>
          <w:tcPr>
            <w:tcW w:w="2802" w:type="dxa"/>
            <w:shd w:val="clear" w:color="auto" w:fill="D9D9D9"/>
            <w:vAlign w:val="center"/>
          </w:tcPr>
          <w:p w14:paraId="06E28153" w14:textId="77777777" w:rsidR="00D95D19" w:rsidRPr="000C38E6" w:rsidRDefault="00D95D19" w:rsidP="00AA4787">
            <w:pPr>
              <w:outlineLvl w:val="0"/>
              <w:rPr>
                <w:rFonts w:ascii="Aptos" w:hAnsi="Aptos"/>
                <w:b/>
                <w:sz w:val="28"/>
                <w:szCs w:val="36"/>
              </w:rPr>
            </w:pPr>
            <w:bookmarkStart w:id="19" w:name="_Toc140592347"/>
            <w:bookmarkStart w:id="20" w:name="_Toc141094743"/>
            <w:bookmarkStart w:id="21" w:name="_Toc141094984"/>
            <w:bookmarkStart w:id="22" w:name="_Toc141095121"/>
            <w:bookmarkStart w:id="23" w:name="_Toc144837706"/>
            <w:bookmarkStart w:id="24" w:name="_Toc145939577"/>
            <w:bookmarkStart w:id="25" w:name="_Toc146006459"/>
            <w:bookmarkStart w:id="26" w:name="_Toc169597259"/>
            <w:bookmarkStart w:id="27" w:name="_Toc169619117"/>
            <w:bookmarkStart w:id="28" w:name="_Toc169621683"/>
            <w:bookmarkStart w:id="29" w:name="_Toc169621853"/>
            <w:bookmarkStart w:id="30" w:name="_Toc169622083"/>
            <w:bookmarkStart w:id="31" w:name="_Toc233869001"/>
            <w:bookmarkStart w:id="32" w:name="_Toc235091271"/>
            <w:bookmarkStart w:id="33" w:name="_Toc235091317"/>
            <w:r w:rsidRPr="000C38E6">
              <w:rPr>
                <w:rFonts w:ascii="Aptos" w:hAnsi="Aptos"/>
                <w:b/>
                <w:sz w:val="28"/>
                <w:szCs w:val="36"/>
              </w:rPr>
              <w:t>Date:</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tc>
        <w:tc>
          <w:tcPr>
            <w:tcW w:w="7160" w:type="dxa"/>
            <w:shd w:val="clear" w:color="auto" w:fill="D9D9D9"/>
            <w:vAlign w:val="center"/>
          </w:tcPr>
          <w:p w14:paraId="3A880DE5" w14:textId="59393802" w:rsidR="00D95D19" w:rsidRPr="000C38E6" w:rsidRDefault="00FC4F46" w:rsidP="00AA4787">
            <w:pPr>
              <w:outlineLvl w:val="0"/>
              <w:rPr>
                <w:rFonts w:ascii="Aptos" w:hAnsi="Aptos"/>
                <w:b/>
                <w:sz w:val="28"/>
                <w:szCs w:val="36"/>
              </w:rPr>
            </w:pPr>
            <w:bookmarkStart w:id="34" w:name="_Toc233869002"/>
            <w:bookmarkStart w:id="35" w:name="_Toc235091272"/>
            <w:bookmarkStart w:id="36" w:name="_Toc235091318"/>
            <w:r>
              <w:rPr>
                <w:rFonts w:ascii="Aptos" w:hAnsi="Aptos"/>
                <w:b/>
                <w:sz w:val="28"/>
                <w:szCs w:val="36"/>
              </w:rPr>
              <w:t>July 2026</w:t>
            </w:r>
            <w:bookmarkEnd w:id="34"/>
            <w:bookmarkEnd w:id="35"/>
            <w:bookmarkEnd w:id="36"/>
          </w:p>
        </w:tc>
      </w:tr>
      <w:tr w:rsidR="00D95D19" w:rsidRPr="000C38E6" w14:paraId="2E32BDF8" w14:textId="77777777" w:rsidTr="000C38E6">
        <w:trPr>
          <w:trHeight w:val="567"/>
        </w:trPr>
        <w:tc>
          <w:tcPr>
            <w:tcW w:w="2802" w:type="dxa"/>
            <w:shd w:val="clear" w:color="auto" w:fill="D9D9D9"/>
            <w:vAlign w:val="center"/>
          </w:tcPr>
          <w:p w14:paraId="12543B38" w14:textId="77777777" w:rsidR="00D95D19" w:rsidRPr="000C38E6" w:rsidRDefault="00D95D19" w:rsidP="00AA4787">
            <w:pPr>
              <w:outlineLvl w:val="0"/>
              <w:rPr>
                <w:rFonts w:ascii="Aptos" w:hAnsi="Aptos"/>
                <w:b/>
                <w:sz w:val="28"/>
                <w:szCs w:val="36"/>
              </w:rPr>
            </w:pPr>
            <w:bookmarkStart w:id="37" w:name="_Toc140592349"/>
            <w:bookmarkStart w:id="38" w:name="_Toc141094745"/>
            <w:bookmarkStart w:id="39" w:name="_Toc141094986"/>
            <w:bookmarkStart w:id="40" w:name="_Toc141095123"/>
            <w:bookmarkStart w:id="41" w:name="_Toc144837708"/>
            <w:bookmarkStart w:id="42" w:name="_Toc145939579"/>
            <w:bookmarkStart w:id="43" w:name="_Toc146006461"/>
            <w:bookmarkStart w:id="44" w:name="_Toc169597260"/>
            <w:bookmarkStart w:id="45" w:name="_Toc169619118"/>
            <w:bookmarkStart w:id="46" w:name="_Toc169621684"/>
            <w:bookmarkStart w:id="47" w:name="_Toc169621854"/>
            <w:bookmarkStart w:id="48" w:name="_Toc169622084"/>
            <w:bookmarkStart w:id="49" w:name="_Toc233869003"/>
            <w:bookmarkStart w:id="50" w:name="_Toc235091273"/>
            <w:bookmarkStart w:id="51" w:name="_Toc235091319"/>
            <w:r w:rsidRPr="000C38E6">
              <w:rPr>
                <w:rFonts w:ascii="Aptos" w:hAnsi="Aptos"/>
                <w:b/>
                <w:sz w:val="28"/>
                <w:szCs w:val="36"/>
              </w:rPr>
              <w:t>Next review date:</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tc>
        <w:tc>
          <w:tcPr>
            <w:tcW w:w="7160" w:type="dxa"/>
            <w:shd w:val="clear" w:color="auto" w:fill="D9D9D9"/>
            <w:vAlign w:val="center"/>
          </w:tcPr>
          <w:p w14:paraId="447095E1" w14:textId="63FF8D8B" w:rsidR="00D95D19" w:rsidRPr="000C38E6" w:rsidRDefault="00FC4F46" w:rsidP="00AA4787">
            <w:pPr>
              <w:outlineLvl w:val="0"/>
              <w:rPr>
                <w:rFonts w:ascii="Aptos" w:hAnsi="Aptos"/>
                <w:b/>
                <w:sz w:val="28"/>
                <w:szCs w:val="36"/>
              </w:rPr>
            </w:pPr>
            <w:bookmarkStart w:id="52" w:name="_Toc233869004"/>
            <w:bookmarkStart w:id="53" w:name="_Toc235091274"/>
            <w:bookmarkStart w:id="54" w:name="_Toc235091320"/>
            <w:r>
              <w:rPr>
                <w:rFonts w:ascii="Aptos" w:hAnsi="Aptos"/>
                <w:b/>
                <w:sz w:val="28"/>
                <w:szCs w:val="36"/>
              </w:rPr>
              <w:t>31 July 2027</w:t>
            </w:r>
            <w:bookmarkEnd w:id="52"/>
            <w:bookmarkEnd w:id="53"/>
            <w:bookmarkEnd w:id="54"/>
          </w:p>
        </w:tc>
      </w:tr>
    </w:tbl>
    <w:p w14:paraId="6BAE95C7" w14:textId="77777777" w:rsidR="00D95D19" w:rsidRPr="000C38E6" w:rsidRDefault="00D95D19" w:rsidP="00AA4787">
      <w:pPr>
        <w:rPr>
          <w:rFonts w:ascii="Aptos" w:eastAsia="MS Mincho" w:hAnsi="Apto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D95D19" w:rsidRPr="000C38E6" w14:paraId="2994657C" w14:textId="77777777" w:rsidTr="000C38E6">
        <w:trPr>
          <w:trHeight w:val="567"/>
        </w:trPr>
        <w:tc>
          <w:tcPr>
            <w:tcW w:w="2802" w:type="dxa"/>
            <w:shd w:val="clear" w:color="auto" w:fill="D9D9D9"/>
            <w:vAlign w:val="center"/>
          </w:tcPr>
          <w:p w14:paraId="23B4E676" w14:textId="77777777" w:rsidR="00D95D19" w:rsidRPr="000C38E6" w:rsidRDefault="00D95D19" w:rsidP="00AA4787">
            <w:pPr>
              <w:outlineLvl w:val="0"/>
              <w:rPr>
                <w:rFonts w:ascii="Aptos" w:hAnsi="Aptos"/>
                <w:b/>
                <w:sz w:val="28"/>
                <w:szCs w:val="36"/>
              </w:rPr>
            </w:pPr>
            <w:bookmarkStart w:id="55" w:name="_Toc140592350"/>
            <w:bookmarkStart w:id="56" w:name="_Toc141094747"/>
            <w:bookmarkStart w:id="57" w:name="_Toc141094988"/>
            <w:bookmarkStart w:id="58" w:name="_Toc141095125"/>
            <w:bookmarkStart w:id="59" w:name="_Toc144837710"/>
            <w:bookmarkStart w:id="60" w:name="_Toc145939581"/>
            <w:bookmarkStart w:id="61" w:name="_Toc146006463"/>
            <w:bookmarkStart w:id="62" w:name="_Toc169597261"/>
            <w:bookmarkStart w:id="63" w:name="_Toc169619119"/>
            <w:bookmarkStart w:id="64" w:name="_Toc169621685"/>
            <w:bookmarkStart w:id="65" w:name="_Toc169621855"/>
            <w:bookmarkStart w:id="66" w:name="_Toc169622085"/>
            <w:bookmarkStart w:id="67" w:name="_Toc233869005"/>
            <w:bookmarkStart w:id="68" w:name="_Toc235091275"/>
            <w:bookmarkStart w:id="69" w:name="_Toc235091321"/>
            <w:r w:rsidRPr="000C38E6">
              <w:rPr>
                <w:rFonts w:ascii="Aptos" w:hAnsi="Aptos"/>
                <w:b/>
                <w:sz w:val="28"/>
                <w:szCs w:val="36"/>
              </w:rPr>
              <w:t>Adopted by school:</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tc>
        <w:tc>
          <w:tcPr>
            <w:tcW w:w="7160" w:type="dxa"/>
            <w:shd w:val="clear" w:color="auto" w:fill="D9D9D9"/>
            <w:vAlign w:val="center"/>
          </w:tcPr>
          <w:p w14:paraId="6DF9F762" w14:textId="42A9D9C9" w:rsidR="00D95D19" w:rsidRPr="000C38E6" w:rsidRDefault="009362DF" w:rsidP="00AA4787">
            <w:pPr>
              <w:outlineLvl w:val="0"/>
              <w:rPr>
                <w:rFonts w:ascii="Aptos" w:hAnsi="Aptos"/>
                <w:b/>
                <w:sz w:val="28"/>
                <w:szCs w:val="36"/>
              </w:rPr>
            </w:pPr>
            <w:r>
              <w:rPr>
                <w:rFonts w:ascii="Aptos" w:hAnsi="Aptos"/>
                <w:b/>
                <w:sz w:val="28"/>
                <w:szCs w:val="36"/>
              </w:rPr>
              <w:t>September 2026</w:t>
            </w:r>
          </w:p>
        </w:tc>
      </w:tr>
      <w:tr w:rsidR="00D95D19" w:rsidRPr="000C38E6" w14:paraId="5F24033A" w14:textId="77777777" w:rsidTr="000C38E6">
        <w:trPr>
          <w:trHeight w:val="567"/>
        </w:trPr>
        <w:tc>
          <w:tcPr>
            <w:tcW w:w="2802" w:type="dxa"/>
            <w:shd w:val="clear" w:color="auto" w:fill="D9D9D9"/>
            <w:vAlign w:val="center"/>
          </w:tcPr>
          <w:p w14:paraId="3D061BB1" w14:textId="77777777" w:rsidR="00D95D19" w:rsidRPr="000C38E6" w:rsidRDefault="00D95D19" w:rsidP="00AA4787">
            <w:pPr>
              <w:outlineLvl w:val="0"/>
              <w:rPr>
                <w:rFonts w:ascii="Aptos" w:hAnsi="Aptos"/>
                <w:b/>
                <w:sz w:val="28"/>
                <w:szCs w:val="36"/>
              </w:rPr>
            </w:pPr>
            <w:bookmarkStart w:id="70" w:name="_Toc140592351"/>
            <w:bookmarkStart w:id="71" w:name="_Toc141094748"/>
            <w:bookmarkStart w:id="72" w:name="_Toc141094989"/>
            <w:bookmarkStart w:id="73" w:name="_Toc141095126"/>
            <w:bookmarkStart w:id="74" w:name="_Toc144837711"/>
            <w:bookmarkStart w:id="75" w:name="_Toc145939582"/>
            <w:bookmarkStart w:id="76" w:name="_Toc146006464"/>
            <w:bookmarkStart w:id="77" w:name="_Toc169597262"/>
            <w:bookmarkStart w:id="78" w:name="_Toc169619120"/>
            <w:bookmarkStart w:id="79" w:name="_Toc169621686"/>
            <w:bookmarkStart w:id="80" w:name="_Toc169621856"/>
            <w:bookmarkStart w:id="81" w:name="_Toc169622086"/>
            <w:bookmarkStart w:id="82" w:name="_Toc233869006"/>
            <w:bookmarkStart w:id="83" w:name="_Toc235091276"/>
            <w:bookmarkStart w:id="84" w:name="_Toc235091322"/>
            <w:r w:rsidRPr="000C38E6">
              <w:rPr>
                <w:rFonts w:ascii="Aptos" w:hAnsi="Aptos"/>
                <w:b/>
                <w:sz w:val="28"/>
                <w:szCs w:val="36"/>
              </w:rPr>
              <w:t>Date:</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p>
        </w:tc>
        <w:tc>
          <w:tcPr>
            <w:tcW w:w="7160" w:type="dxa"/>
            <w:shd w:val="clear" w:color="auto" w:fill="D9D9D9"/>
            <w:vAlign w:val="center"/>
          </w:tcPr>
          <w:p w14:paraId="2E612061" w14:textId="3C9ABF20" w:rsidR="00D95D19" w:rsidRPr="000C38E6" w:rsidRDefault="009362DF" w:rsidP="00AA4787">
            <w:pPr>
              <w:outlineLvl w:val="0"/>
              <w:rPr>
                <w:rFonts w:ascii="Aptos" w:hAnsi="Aptos"/>
                <w:b/>
                <w:sz w:val="28"/>
                <w:szCs w:val="36"/>
              </w:rPr>
            </w:pPr>
            <w:r>
              <w:rPr>
                <w:rFonts w:ascii="Aptos" w:hAnsi="Aptos"/>
                <w:b/>
                <w:sz w:val="28"/>
                <w:szCs w:val="36"/>
              </w:rPr>
              <w:t>September 2027</w:t>
            </w:r>
          </w:p>
        </w:tc>
      </w:tr>
    </w:tbl>
    <w:p w14:paraId="039CA7AF" w14:textId="77777777" w:rsidR="00D95D19" w:rsidRPr="000C38E6" w:rsidRDefault="00D95D19" w:rsidP="00AA4787">
      <w:pPr>
        <w:rPr>
          <w:rFonts w:ascii="Aptos" w:eastAsia="MS Mincho" w:hAnsi="Aptos"/>
        </w:rPr>
      </w:pPr>
    </w:p>
    <w:p w14:paraId="39F151A3" w14:textId="77777777" w:rsidR="00D95D19" w:rsidRDefault="00D95D19">
      <w:pPr>
        <w:rPr>
          <w:rFonts w:asciiTheme="majorHAnsi" w:eastAsiaTheme="majorEastAsia" w:hAnsiTheme="majorHAnsi" w:cstheme="majorBidi"/>
          <w:color w:val="0F4761" w:themeColor="accent1" w:themeShade="BF"/>
          <w:sz w:val="40"/>
          <w:szCs w:val="40"/>
        </w:rPr>
      </w:pPr>
      <w:r>
        <w:br w:type="page"/>
      </w:r>
    </w:p>
    <w:sdt>
      <w:sdtPr>
        <w:rPr>
          <w:rFonts w:asciiTheme="minorHAnsi" w:eastAsiaTheme="minorHAnsi" w:hAnsiTheme="minorHAnsi" w:cstheme="minorBidi"/>
          <w:color w:val="auto"/>
          <w:kern w:val="2"/>
          <w:sz w:val="22"/>
          <w:szCs w:val="22"/>
          <w:lang w:val="en-GB" w:eastAsia="en-GB"/>
          <w14:ligatures w14:val="standardContextual"/>
        </w:rPr>
        <w:id w:val="333570858"/>
        <w:docPartObj>
          <w:docPartGallery w:val="Table of Contents"/>
          <w:docPartUnique/>
        </w:docPartObj>
      </w:sdtPr>
      <w:sdtEndPr>
        <w:rPr>
          <w:b/>
          <w:bCs/>
          <w:noProof/>
        </w:rPr>
      </w:sdtEndPr>
      <w:sdtContent>
        <w:p w14:paraId="7A68322F" w14:textId="3FC1D40C" w:rsidR="00B16383" w:rsidRDefault="00B16383">
          <w:pPr>
            <w:pStyle w:val="TOCHeading"/>
          </w:pPr>
          <w:r>
            <w:t>Contents</w:t>
          </w:r>
        </w:p>
        <w:p w14:paraId="155A6C8B" w14:textId="501F82F4" w:rsidR="00E80705" w:rsidRDefault="00B16383" w:rsidP="00E80705">
          <w:pPr>
            <w:pStyle w:val="TOC1"/>
            <w:tabs>
              <w:tab w:val="right" w:leader="dot" w:pos="10456"/>
            </w:tabs>
            <w:rPr>
              <w:rFonts w:eastAsiaTheme="minorEastAsia"/>
              <w:noProof/>
              <w:sz w:val="24"/>
              <w:szCs w:val="24"/>
            </w:rPr>
          </w:pPr>
          <w:r>
            <w:fldChar w:fldCharType="begin"/>
          </w:r>
          <w:r>
            <w:instrText xml:space="preserve"> TOC \o "1-3" \h \z \u </w:instrText>
          </w:r>
          <w:r>
            <w:fldChar w:fldCharType="separate"/>
          </w:r>
        </w:p>
        <w:p w14:paraId="4902DB46" w14:textId="2F947B3F" w:rsidR="00E80705" w:rsidRDefault="00E80705">
          <w:pPr>
            <w:pStyle w:val="TOC1"/>
            <w:tabs>
              <w:tab w:val="right" w:leader="dot" w:pos="10456"/>
            </w:tabs>
            <w:rPr>
              <w:rFonts w:eastAsiaTheme="minorEastAsia"/>
              <w:noProof/>
              <w:sz w:val="24"/>
              <w:szCs w:val="24"/>
            </w:rPr>
          </w:pPr>
          <w:hyperlink w:anchor="_Toc235091323" w:history="1">
            <w:r w:rsidRPr="00905F31">
              <w:rPr>
                <w:rStyle w:val="Hyperlink"/>
                <w:noProof/>
              </w:rPr>
              <w:t>1. Aims</w:t>
            </w:r>
            <w:r>
              <w:rPr>
                <w:noProof/>
                <w:webHidden/>
              </w:rPr>
              <w:tab/>
            </w:r>
            <w:r>
              <w:rPr>
                <w:noProof/>
                <w:webHidden/>
              </w:rPr>
              <w:fldChar w:fldCharType="begin"/>
            </w:r>
            <w:r>
              <w:rPr>
                <w:noProof/>
                <w:webHidden/>
              </w:rPr>
              <w:instrText xml:space="preserve"> PAGEREF _Toc235091323 \h </w:instrText>
            </w:r>
            <w:r>
              <w:rPr>
                <w:noProof/>
                <w:webHidden/>
              </w:rPr>
            </w:r>
            <w:r>
              <w:rPr>
                <w:noProof/>
                <w:webHidden/>
              </w:rPr>
              <w:fldChar w:fldCharType="separate"/>
            </w:r>
            <w:r>
              <w:rPr>
                <w:noProof/>
                <w:webHidden/>
              </w:rPr>
              <w:t>2</w:t>
            </w:r>
            <w:r>
              <w:rPr>
                <w:noProof/>
                <w:webHidden/>
              </w:rPr>
              <w:fldChar w:fldCharType="end"/>
            </w:r>
          </w:hyperlink>
        </w:p>
        <w:p w14:paraId="0DA2F0E9" w14:textId="7F0618BB" w:rsidR="00E80705" w:rsidRDefault="00E80705">
          <w:pPr>
            <w:pStyle w:val="TOC1"/>
            <w:tabs>
              <w:tab w:val="right" w:leader="dot" w:pos="10456"/>
            </w:tabs>
            <w:rPr>
              <w:rFonts w:eastAsiaTheme="minorEastAsia"/>
              <w:noProof/>
              <w:sz w:val="24"/>
              <w:szCs w:val="24"/>
            </w:rPr>
          </w:pPr>
          <w:hyperlink w:anchor="_Toc235091324" w:history="1">
            <w:r w:rsidRPr="00905F31">
              <w:rPr>
                <w:rStyle w:val="Hyperlink"/>
                <w:noProof/>
              </w:rPr>
              <w:t>2. Legislation</w:t>
            </w:r>
            <w:r>
              <w:rPr>
                <w:noProof/>
                <w:webHidden/>
              </w:rPr>
              <w:tab/>
            </w:r>
            <w:r>
              <w:rPr>
                <w:noProof/>
                <w:webHidden/>
              </w:rPr>
              <w:fldChar w:fldCharType="begin"/>
            </w:r>
            <w:r>
              <w:rPr>
                <w:noProof/>
                <w:webHidden/>
              </w:rPr>
              <w:instrText xml:space="preserve"> PAGEREF _Toc235091324 \h </w:instrText>
            </w:r>
            <w:r>
              <w:rPr>
                <w:noProof/>
                <w:webHidden/>
              </w:rPr>
            </w:r>
            <w:r>
              <w:rPr>
                <w:noProof/>
                <w:webHidden/>
              </w:rPr>
              <w:fldChar w:fldCharType="separate"/>
            </w:r>
            <w:r>
              <w:rPr>
                <w:noProof/>
                <w:webHidden/>
              </w:rPr>
              <w:t>4</w:t>
            </w:r>
            <w:r>
              <w:rPr>
                <w:noProof/>
                <w:webHidden/>
              </w:rPr>
              <w:fldChar w:fldCharType="end"/>
            </w:r>
          </w:hyperlink>
        </w:p>
        <w:p w14:paraId="3F00E460" w14:textId="35637F2F" w:rsidR="00E80705" w:rsidRDefault="00E80705">
          <w:pPr>
            <w:pStyle w:val="TOC1"/>
            <w:tabs>
              <w:tab w:val="right" w:leader="dot" w:pos="10456"/>
            </w:tabs>
            <w:rPr>
              <w:rFonts w:eastAsiaTheme="minorEastAsia"/>
              <w:noProof/>
              <w:sz w:val="24"/>
              <w:szCs w:val="24"/>
            </w:rPr>
          </w:pPr>
          <w:hyperlink w:anchor="_Toc235091325" w:history="1">
            <w:r w:rsidRPr="00905F31">
              <w:rPr>
                <w:rStyle w:val="Hyperlink"/>
                <w:noProof/>
              </w:rPr>
              <w:t>3. Structure of the EYFS</w:t>
            </w:r>
            <w:r>
              <w:rPr>
                <w:noProof/>
                <w:webHidden/>
              </w:rPr>
              <w:tab/>
            </w:r>
            <w:r>
              <w:rPr>
                <w:noProof/>
                <w:webHidden/>
              </w:rPr>
              <w:fldChar w:fldCharType="begin"/>
            </w:r>
            <w:r>
              <w:rPr>
                <w:noProof/>
                <w:webHidden/>
              </w:rPr>
              <w:instrText xml:space="preserve"> PAGEREF _Toc235091325 \h </w:instrText>
            </w:r>
            <w:r>
              <w:rPr>
                <w:noProof/>
                <w:webHidden/>
              </w:rPr>
            </w:r>
            <w:r>
              <w:rPr>
                <w:noProof/>
                <w:webHidden/>
              </w:rPr>
              <w:fldChar w:fldCharType="separate"/>
            </w:r>
            <w:r>
              <w:rPr>
                <w:noProof/>
                <w:webHidden/>
              </w:rPr>
              <w:t>4</w:t>
            </w:r>
            <w:r>
              <w:rPr>
                <w:noProof/>
                <w:webHidden/>
              </w:rPr>
              <w:fldChar w:fldCharType="end"/>
            </w:r>
          </w:hyperlink>
        </w:p>
        <w:p w14:paraId="20460687" w14:textId="052F18AD" w:rsidR="00E80705" w:rsidRDefault="00E80705">
          <w:pPr>
            <w:pStyle w:val="TOC1"/>
            <w:tabs>
              <w:tab w:val="right" w:leader="dot" w:pos="10456"/>
            </w:tabs>
            <w:rPr>
              <w:rFonts w:eastAsiaTheme="minorEastAsia"/>
              <w:noProof/>
              <w:sz w:val="24"/>
              <w:szCs w:val="24"/>
            </w:rPr>
          </w:pPr>
          <w:hyperlink w:anchor="_Toc235091326" w:history="1">
            <w:r w:rsidRPr="00905F31">
              <w:rPr>
                <w:rStyle w:val="Hyperlink"/>
                <w:noProof/>
              </w:rPr>
              <w:t>4. Curriculum</w:t>
            </w:r>
            <w:r>
              <w:rPr>
                <w:noProof/>
                <w:webHidden/>
              </w:rPr>
              <w:tab/>
            </w:r>
            <w:r>
              <w:rPr>
                <w:noProof/>
                <w:webHidden/>
              </w:rPr>
              <w:fldChar w:fldCharType="begin"/>
            </w:r>
            <w:r>
              <w:rPr>
                <w:noProof/>
                <w:webHidden/>
              </w:rPr>
              <w:instrText xml:space="preserve"> PAGEREF _Toc235091326 \h </w:instrText>
            </w:r>
            <w:r>
              <w:rPr>
                <w:noProof/>
                <w:webHidden/>
              </w:rPr>
            </w:r>
            <w:r>
              <w:rPr>
                <w:noProof/>
                <w:webHidden/>
              </w:rPr>
              <w:fldChar w:fldCharType="separate"/>
            </w:r>
            <w:r>
              <w:rPr>
                <w:noProof/>
                <w:webHidden/>
              </w:rPr>
              <w:t>4</w:t>
            </w:r>
            <w:r>
              <w:rPr>
                <w:noProof/>
                <w:webHidden/>
              </w:rPr>
              <w:fldChar w:fldCharType="end"/>
            </w:r>
          </w:hyperlink>
        </w:p>
        <w:p w14:paraId="39751FBE" w14:textId="734291EF" w:rsidR="00E80705" w:rsidRDefault="00E80705">
          <w:pPr>
            <w:pStyle w:val="TOC1"/>
            <w:tabs>
              <w:tab w:val="right" w:leader="dot" w:pos="10456"/>
            </w:tabs>
            <w:rPr>
              <w:rFonts w:eastAsiaTheme="minorEastAsia"/>
              <w:noProof/>
              <w:sz w:val="24"/>
              <w:szCs w:val="24"/>
            </w:rPr>
          </w:pPr>
          <w:hyperlink w:anchor="_Toc235091327" w:history="1">
            <w:r w:rsidRPr="00905F31">
              <w:rPr>
                <w:rStyle w:val="Hyperlink"/>
                <w:noProof/>
                <w:lang w:val="en-US"/>
              </w:rPr>
              <w:t>4.1 Planning</w:t>
            </w:r>
            <w:r>
              <w:rPr>
                <w:noProof/>
                <w:webHidden/>
              </w:rPr>
              <w:tab/>
            </w:r>
            <w:r>
              <w:rPr>
                <w:noProof/>
                <w:webHidden/>
              </w:rPr>
              <w:fldChar w:fldCharType="begin"/>
            </w:r>
            <w:r>
              <w:rPr>
                <w:noProof/>
                <w:webHidden/>
              </w:rPr>
              <w:instrText xml:space="preserve"> PAGEREF _Toc235091327 \h </w:instrText>
            </w:r>
            <w:r>
              <w:rPr>
                <w:noProof/>
                <w:webHidden/>
              </w:rPr>
            </w:r>
            <w:r>
              <w:rPr>
                <w:noProof/>
                <w:webHidden/>
              </w:rPr>
              <w:fldChar w:fldCharType="separate"/>
            </w:r>
            <w:r>
              <w:rPr>
                <w:noProof/>
                <w:webHidden/>
              </w:rPr>
              <w:t>4</w:t>
            </w:r>
            <w:r>
              <w:rPr>
                <w:noProof/>
                <w:webHidden/>
              </w:rPr>
              <w:fldChar w:fldCharType="end"/>
            </w:r>
          </w:hyperlink>
        </w:p>
        <w:p w14:paraId="5D4F866D" w14:textId="0AE4C98A" w:rsidR="00E80705" w:rsidRDefault="00E80705">
          <w:pPr>
            <w:pStyle w:val="TOC2"/>
            <w:tabs>
              <w:tab w:val="right" w:leader="dot" w:pos="10456"/>
            </w:tabs>
            <w:rPr>
              <w:rFonts w:eastAsiaTheme="minorEastAsia"/>
              <w:noProof/>
              <w:sz w:val="24"/>
              <w:szCs w:val="24"/>
            </w:rPr>
          </w:pPr>
          <w:hyperlink w:anchor="_Toc235091328" w:history="1">
            <w:r w:rsidRPr="00905F31">
              <w:rPr>
                <w:rStyle w:val="Hyperlink"/>
                <w:noProof/>
                <w:lang w:val="en-US"/>
              </w:rPr>
              <w:t>4.2 Inclusion,</w:t>
            </w:r>
            <w:r w:rsidRPr="00905F31">
              <w:rPr>
                <w:rStyle w:val="Hyperlink"/>
                <w:b/>
                <w:bCs/>
                <w:noProof/>
              </w:rPr>
              <w:t xml:space="preserve"> </w:t>
            </w:r>
            <w:r w:rsidRPr="00905F31">
              <w:rPr>
                <w:rStyle w:val="Hyperlink"/>
                <w:noProof/>
              </w:rPr>
              <w:t>Equality and Diversity</w:t>
            </w:r>
            <w:r>
              <w:rPr>
                <w:noProof/>
                <w:webHidden/>
              </w:rPr>
              <w:tab/>
            </w:r>
            <w:r>
              <w:rPr>
                <w:noProof/>
                <w:webHidden/>
              </w:rPr>
              <w:fldChar w:fldCharType="begin"/>
            </w:r>
            <w:r>
              <w:rPr>
                <w:noProof/>
                <w:webHidden/>
              </w:rPr>
              <w:instrText xml:space="preserve"> PAGEREF _Toc235091328 \h </w:instrText>
            </w:r>
            <w:r>
              <w:rPr>
                <w:noProof/>
                <w:webHidden/>
              </w:rPr>
            </w:r>
            <w:r>
              <w:rPr>
                <w:noProof/>
                <w:webHidden/>
              </w:rPr>
              <w:fldChar w:fldCharType="separate"/>
            </w:r>
            <w:r>
              <w:rPr>
                <w:noProof/>
                <w:webHidden/>
              </w:rPr>
              <w:t>5</w:t>
            </w:r>
            <w:r>
              <w:rPr>
                <w:noProof/>
                <w:webHidden/>
              </w:rPr>
              <w:fldChar w:fldCharType="end"/>
            </w:r>
          </w:hyperlink>
        </w:p>
        <w:p w14:paraId="4EE4EB99" w14:textId="584F593B" w:rsidR="00E80705" w:rsidRDefault="00E80705">
          <w:pPr>
            <w:pStyle w:val="TOC2"/>
            <w:tabs>
              <w:tab w:val="right" w:leader="dot" w:pos="10456"/>
            </w:tabs>
            <w:rPr>
              <w:rFonts w:eastAsiaTheme="minorEastAsia"/>
              <w:noProof/>
              <w:sz w:val="24"/>
              <w:szCs w:val="24"/>
            </w:rPr>
          </w:pPr>
          <w:hyperlink w:anchor="_Toc235091329" w:history="1">
            <w:r w:rsidRPr="00905F31">
              <w:rPr>
                <w:rStyle w:val="Hyperlink"/>
                <w:noProof/>
              </w:rPr>
              <w:t>4.3 Teaching</w:t>
            </w:r>
            <w:r>
              <w:rPr>
                <w:noProof/>
                <w:webHidden/>
              </w:rPr>
              <w:tab/>
            </w:r>
            <w:r>
              <w:rPr>
                <w:noProof/>
                <w:webHidden/>
              </w:rPr>
              <w:fldChar w:fldCharType="begin"/>
            </w:r>
            <w:r>
              <w:rPr>
                <w:noProof/>
                <w:webHidden/>
              </w:rPr>
              <w:instrText xml:space="preserve"> PAGEREF _Toc235091329 \h </w:instrText>
            </w:r>
            <w:r>
              <w:rPr>
                <w:noProof/>
                <w:webHidden/>
              </w:rPr>
            </w:r>
            <w:r>
              <w:rPr>
                <w:noProof/>
                <w:webHidden/>
              </w:rPr>
              <w:fldChar w:fldCharType="separate"/>
            </w:r>
            <w:r>
              <w:rPr>
                <w:noProof/>
                <w:webHidden/>
              </w:rPr>
              <w:t>5</w:t>
            </w:r>
            <w:r>
              <w:rPr>
                <w:noProof/>
                <w:webHidden/>
              </w:rPr>
              <w:fldChar w:fldCharType="end"/>
            </w:r>
          </w:hyperlink>
        </w:p>
        <w:p w14:paraId="3F2F2AEB" w14:textId="7CB657CC" w:rsidR="00E80705" w:rsidRDefault="00E80705">
          <w:pPr>
            <w:pStyle w:val="TOC1"/>
            <w:tabs>
              <w:tab w:val="right" w:leader="dot" w:pos="10456"/>
            </w:tabs>
            <w:rPr>
              <w:rFonts w:eastAsiaTheme="minorEastAsia"/>
              <w:noProof/>
              <w:sz w:val="24"/>
              <w:szCs w:val="24"/>
            </w:rPr>
          </w:pPr>
          <w:hyperlink w:anchor="_Toc235091330" w:history="1">
            <w:r w:rsidRPr="00905F31">
              <w:rPr>
                <w:rStyle w:val="Hyperlink"/>
                <w:noProof/>
              </w:rPr>
              <w:t>5. Assessment</w:t>
            </w:r>
            <w:r>
              <w:rPr>
                <w:noProof/>
                <w:webHidden/>
              </w:rPr>
              <w:tab/>
            </w:r>
            <w:r>
              <w:rPr>
                <w:noProof/>
                <w:webHidden/>
              </w:rPr>
              <w:fldChar w:fldCharType="begin"/>
            </w:r>
            <w:r>
              <w:rPr>
                <w:noProof/>
                <w:webHidden/>
              </w:rPr>
              <w:instrText xml:space="preserve"> PAGEREF _Toc235091330 \h </w:instrText>
            </w:r>
            <w:r>
              <w:rPr>
                <w:noProof/>
                <w:webHidden/>
              </w:rPr>
            </w:r>
            <w:r>
              <w:rPr>
                <w:noProof/>
                <w:webHidden/>
              </w:rPr>
              <w:fldChar w:fldCharType="separate"/>
            </w:r>
            <w:r>
              <w:rPr>
                <w:noProof/>
                <w:webHidden/>
              </w:rPr>
              <w:t>5</w:t>
            </w:r>
            <w:r>
              <w:rPr>
                <w:noProof/>
                <w:webHidden/>
              </w:rPr>
              <w:fldChar w:fldCharType="end"/>
            </w:r>
          </w:hyperlink>
        </w:p>
        <w:p w14:paraId="0F8E4726" w14:textId="619CC33A" w:rsidR="00E80705" w:rsidRDefault="00E80705">
          <w:pPr>
            <w:pStyle w:val="TOC1"/>
            <w:tabs>
              <w:tab w:val="right" w:leader="dot" w:pos="10456"/>
            </w:tabs>
            <w:rPr>
              <w:rFonts w:eastAsiaTheme="minorEastAsia"/>
              <w:noProof/>
              <w:sz w:val="24"/>
              <w:szCs w:val="24"/>
            </w:rPr>
          </w:pPr>
          <w:hyperlink w:anchor="_Toc235091331" w:history="1">
            <w:r w:rsidRPr="00905F31">
              <w:rPr>
                <w:rStyle w:val="Hyperlink"/>
                <w:noProof/>
              </w:rPr>
              <w:t>6. Working with parents and carers</w:t>
            </w:r>
            <w:r>
              <w:rPr>
                <w:noProof/>
                <w:webHidden/>
              </w:rPr>
              <w:tab/>
            </w:r>
            <w:r>
              <w:rPr>
                <w:noProof/>
                <w:webHidden/>
              </w:rPr>
              <w:fldChar w:fldCharType="begin"/>
            </w:r>
            <w:r>
              <w:rPr>
                <w:noProof/>
                <w:webHidden/>
              </w:rPr>
              <w:instrText xml:space="preserve"> PAGEREF _Toc235091331 \h </w:instrText>
            </w:r>
            <w:r>
              <w:rPr>
                <w:noProof/>
                <w:webHidden/>
              </w:rPr>
            </w:r>
            <w:r>
              <w:rPr>
                <w:noProof/>
                <w:webHidden/>
              </w:rPr>
              <w:fldChar w:fldCharType="separate"/>
            </w:r>
            <w:r>
              <w:rPr>
                <w:noProof/>
                <w:webHidden/>
              </w:rPr>
              <w:t>6</w:t>
            </w:r>
            <w:r>
              <w:rPr>
                <w:noProof/>
                <w:webHidden/>
              </w:rPr>
              <w:fldChar w:fldCharType="end"/>
            </w:r>
          </w:hyperlink>
        </w:p>
        <w:p w14:paraId="604C451C" w14:textId="013A7CF1" w:rsidR="00E80705" w:rsidRDefault="00E80705">
          <w:pPr>
            <w:pStyle w:val="TOC1"/>
            <w:tabs>
              <w:tab w:val="right" w:leader="dot" w:pos="10456"/>
            </w:tabs>
            <w:rPr>
              <w:rFonts w:eastAsiaTheme="minorEastAsia"/>
              <w:noProof/>
              <w:sz w:val="24"/>
              <w:szCs w:val="24"/>
            </w:rPr>
          </w:pPr>
          <w:hyperlink w:anchor="_Toc235091332" w:history="1">
            <w:r w:rsidRPr="00905F31">
              <w:rPr>
                <w:rStyle w:val="Hyperlink"/>
                <w:noProof/>
              </w:rPr>
              <w:t>7. Staff</w:t>
            </w:r>
            <w:r>
              <w:rPr>
                <w:noProof/>
                <w:webHidden/>
              </w:rPr>
              <w:tab/>
            </w:r>
            <w:r>
              <w:rPr>
                <w:noProof/>
                <w:webHidden/>
              </w:rPr>
              <w:fldChar w:fldCharType="begin"/>
            </w:r>
            <w:r>
              <w:rPr>
                <w:noProof/>
                <w:webHidden/>
              </w:rPr>
              <w:instrText xml:space="preserve"> PAGEREF _Toc235091332 \h </w:instrText>
            </w:r>
            <w:r>
              <w:rPr>
                <w:noProof/>
                <w:webHidden/>
              </w:rPr>
            </w:r>
            <w:r>
              <w:rPr>
                <w:noProof/>
                <w:webHidden/>
              </w:rPr>
              <w:fldChar w:fldCharType="separate"/>
            </w:r>
            <w:r>
              <w:rPr>
                <w:noProof/>
                <w:webHidden/>
              </w:rPr>
              <w:t>7</w:t>
            </w:r>
            <w:r>
              <w:rPr>
                <w:noProof/>
                <w:webHidden/>
              </w:rPr>
              <w:fldChar w:fldCharType="end"/>
            </w:r>
          </w:hyperlink>
        </w:p>
        <w:p w14:paraId="690427E0" w14:textId="63416779" w:rsidR="00E80705" w:rsidRDefault="00E80705">
          <w:pPr>
            <w:pStyle w:val="TOC2"/>
            <w:tabs>
              <w:tab w:val="right" w:leader="dot" w:pos="10456"/>
            </w:tabs>
            <w:rPr>
              <w:rFonts w:eastAsiaTheme="minorEastAsia"/>
              <w:noProof/>
              <w:sz w:val="24"/>
              <w:szCs w:val="24"/>
            </w:rPr>
          </w:pPr>
          <w:hyperlink w:anchor="_Toc235091333" w:history="1">
            <w:r w:rsidRPr="00905F31">
              <w:rPr>
                <w:rStyle w:val="Hyperlink"/>
                <w:noProof/>
              </w:rPr>
              <w:t>7.1 Staff training</w:t>
            </w:r>
            <w:r>
              <w:rPr>
                <w:noProof/>
                <w:webHidden/>
              </w:rPr>
              <w:tab/>
            </w:r>
            <w:r>
              <w:rPr>
                <w:noProof/>
                <w:webHidden/>
              </w:rPr>
              <w:fldChar w:fldCharType="begin"/>
            </w:r>
            <w:r>
              <w:rPr>
                <w:noProof/>
                <w:webHidden/>
              </w:rPr>
              <w:instrText xml:space="preserve"> PAGEREF _Toc235091333 \h </w:instrText>
            </w:r>
            <w:r>
              <w:rPr>
                <w:noProof/>
                <w:webHidden/>
              </w:rPr>
            </w:r>
            <w:r>
              <w:rPr>
                <w:noProof/>
                <w:webHidden/>
              </w:rPr>
              <w:fldChar w:fldCharType="separate"/>
            </w:r>
            <w:r>
              <w:rPr>
                <w:noProof/>
                <w:webHidden/>
              </w:rPr>
              <w:t>7</w:t>
            </w:r>
            <w:r>
              <w:rPr>
                <w:noProof/>
                <w:webHidden/>
              </w:rPr>
              <w:fldChar w:fldCharType="end"/>
            </w:r>
          </w:hyperlink>
        </w:p>
        <w:p w14:paraId="5F7A9B02" w14:textId="21F6308C" w:rsidR="00E80705" w:rsidRDefault="00E80705">
          <w:pPr>
            <w:pStyle w:val="TOC2"/>
            <w:tabs>
              <w:tab w:val="right" w:leader="dot" w:pos="10456"/>
            </w:tabs>
            <w:rPr>
              <w:rFonts w:eastAsiaTheme="minorEastAsia"/>
              <w:noProof/>
              <w:sz w:val="24"/>
              <w:szCs w:val="24"/>
            </w:rPr>
          </w:pPr>
          <w:hyperlink w:anchor="_Toc235091334" w:history="1">
            <w:r w:rsidRPr="00905F31">
              <w:rPr>
                <w:rStyle w:val="Hyperlink"/>
                <w:noProof/>
              </w:rPr>
              <w:t>7.2 Safer recruitment</w:t>
            </w:r>
            <w:r>
              <w:rPr>
                <w:noProof/>
                <w:webHidden/>
              </w:rPr>
              <w:tab/>
            </w:r>
            <w:r>
              <w:rPr>
                <w:noProof/>
                <w:webHidden/>
              </w:rPr>
              <w:fldChar w:fldCharType="begin"/>
            </w:r>
            <w:r>
              <w:rPr>
                <w:noProof/>
                <w:webHidden/>
              </w:rPr>
              <w:instrText xml:space="preserve"> PAGEREF _Toc235091334 \h </w:instrText>
            </w:r>
            <w:r>
              <w:rPr>
                <w:noProof/>
                <w:webHidden/>
              </w:rPr>
            </w:r>
            <w:r>
              <w:rPr>
                <w:noProof/>
                <w:webHidden/>
              </w:rPr>
              <w:fldChar w:fldCharType="separate"/>
            </w:r>
            <w:r>
              <w:rPr>
                <w:noProof/>
                <w:webHidden/>
              </w:rPr>
              <w:t>7</w:t>
            </w:r>
            <w:r>
              <w:rPr>
                <w:noProof/>
                <w:webHidden/>
              </w:rPr>
              <w:fldChar w:fldCharType="end"/>
            </w:r>
          </w:hyperlink>
        </w:p>
        <w:p w14:paraId="7D99855F" w14:textId="341621B2" w:rsidR="00E80705" w:rsidRDefault="00E80705">
          <w:pPr>
            <w:pStyle w:val="TOC1"/>
            <w:tabs>
              <w:tab w:val="right" w:leader="dot" w:pos="10456"/>
            </w:tabs>
            <w:rPr>
              <w:rFonts w:eastAsiaTheme="minorEastAsia"/>
              <w:noProof/>
              <w:sz w:val="24"/>
              <w:szCs w:val="24"/>
            </w:rPr>
          </w:pPr>
          <w:hyperlink w:anchor="_Toc235091335" w:history="1">
            <w:r w:rsidRPr="00905F31">
              <w:rPr>
                <w:rStyle w:val="Hyperlink"/>
                <w:noProof/>
              </w:rPr>
              <w:t>8. Safeguarding and welfare procedures</w:t>
            </w:r>
            <w:r>
              <w:rPr>
                <w:noProof/>
                <w:webHidden/>
              </w:rPr>
              <w:tab/>
            </w:r>
            <w:r>
              <w:rPr>
                <w:noProof/>
                <w:webHidden/>
              </w:rPr>
              <w:fldChar w:fldCharType="begin"/>
            </w:r>
            <w:r>
              <w:rPr>
                <w:noProof/>
                <w:webHidden/>
              </w:rPr>
              <w:instrText xml:space="preserve"> PAGEREF _Toc235091335 \h </w:instrText>
            </w:r>
            <w:r>
              <w:rPr>
                <w:noProof/>
                <w:webHidden/>
              </w:rPr>
            </w:r>
            <w:r>
              <w:rPr>
                <w:noProof/>
                <w:webHidden/>
              </w:rPr>
              <w:fldChar w:fldCharType="separate"/>
            </w:r>
            <w:r>
              <w:rPr>
                <w:noProof/>
                <w:webHidden/>
              </w:rPr>
              <w:t>7</w:t>
            </w:r>
            <w:r>
              <w:rPr>
                <w:noProof/>
                <w:webHidden/>
              </w:rPr>
              <w:fldChar w:fldCharType="end"/>
            </w:r>
          </w:hyperlink>
        </w:p>
        <w:p w14:paraId="059E9210" w14:textId="315BFAB1" w:rsidR="00E80705" w:rsidRDefault="00E80705">
          <w:pPr>
            <w:pStyle w:val="TOC2"/>
            <w:tabs>
              <w:tab w:val="right" w:leader="dot" w:pos="10456"/>
            </w:tabs>
            <w:rPr>
              <w:rFonts w:eastAsiaTheme="minorEastAsia"/>
              <w:noProof/>
              <w:sz w:val="24"/>
              <w:szCs w:val="24"/>
            </w:rPr>
          </w:pPr>
          <w:hyperlink w:anchor="_Toc235091336" w:history="1">
            <w:r w:rsidRPr="00905F31">
              <w:rPr>
                <w:rStyle w:val="Hyperlink"/>
                <w:noProof/>
              </w:rPr>
              <w:t>8.1 Whistleblowing</w:t>
            </w:r>
            <w:r>
              <w:rPr>
                <w:noProof/>
                <w:webHidden/>
              </w:rPr>
              <w:tab/>
            </w:r>
            <w:r>
              <w:rPr>
                <w:noProof/>
                <w:webHidden/>
              </w:rPr>
              <w:fldChar w:fldCharType="begin"/>
            </w:r>
            <w:r>
              <w:rPr>
                <w:noProof/>
                <w:webHidden/>
              </w:rPr>
              <w:instrText xml:space="preserve"> PAGEREF _Toc235091336 \h </w:instrText>
            </w:r>
            <w:r>
              <w:rPr>
                <w:noProof/>
                <w:webHidden/>
              </w:rPr>
            </w:r>
            <w:r>
              <w:rPr>
                <w:noProof/>
                <w:webHidden/>
              </w:rPr>
              <w:fldChar w:fldCharType="separate"/>
            </w:r>
            <w:r>
              <w:rPr>
                <w:noProof/>
                <w:webHidden/>
              </w:rPr>
              <w:t>7</w:t>
            </w:r>
            <w:r>
              <w:rPr>
                <w:noProof/>
                <w:webHidden/>
              </w:rPr>
              <w:fldChar w:fldCharType="end"/>
            </w:r>
          </w:hyperlink>
        </w:p>
        <w:p w14:paraId="2F562FBA" w14:textId="7D417994" w:rsidR="00E80705" w:rsidRDefault="00E80705">
          <w:pPr>
            <w:pStyle w:val="TOC2"/>
            <w:tabs>
              <w:tab w:val="right" w:leader="dot" w:pos="10456"/>
            </w:tabs>
            <w:rPr>
              <w:rFonts w:eastAsiaTheme="minorEastAsia"/>
              <w:noProof/>
              <w:sz w:val="24"/>
              <w:szCs w:val="24"/>
            </w:rPr>
          </w:pPr>
          <w:hyperlink w:anchor="_Toc235091337" w:history="1">
            <w:r w:rsidRPr="00905F31">
              <w:rPr>
                <w:rStyle w:val="Hyperlink"/>
                <w:noProof/>
              </w:rPr>
              <w:t>8.2 Staffing ratios</w:t>
            </w:r>
            <w:r>
              <w:rPr>
                <w:noProof/>
                <w:webHidden/>
              </w:rPr>
              <w:tab/>
            </w:r>
            <w:r>
              <w:rPr>
                <w:noProof/>
                <w:webHidden/>
              </w:rPr>
              <w:fldChar w:fldCharType="begin"/>
            </w:r>
            <w:r>
              <w:rPr>
                <w:noProof/>
                <w:webHidden/>
              </w:rPr>
              <w:instrText xml:space="preserve"> PAGEREF _Toc235091337 \h </w:instrText>
            </w:r>
            <w:r>
              <w:rPr>
                <w:noProof/>
                <w:webHidden/>
              </w:rPr>
            </w:r>
            <w:r>
              <w:rPr>
                <w:noProof/>
                <w:webHidden/>
              </w:rPr>
              <w:fldChar w:fldCharType="separate"/>
            </w:r>
            <w:r>
              <w:rPr>
                <w:noProof/>
                <w:webHidden/>
              </w:rPr>
              <w:t>8</w:t>
            </w:r>
            <w:r>
              <w:rPr>
                <w:noProof/>
                <w:webHidden/>
              </w:rPr>
              <w:fldChar w:fldCharType="end"/>
            </w:r>
          </w:hyperlink>
        </w:p>
        <w:p w14:paraId="1871CA17" w14:textId="232B2F73" w:rsidR="00E80705" w:rsidRDefault="00E80705">
          <w:pPr>
            <w:pStyle w:val="TOC2"/>
            <w:tabs>
              <w:tab w:val="right" w:leader="dot" w:pos="10456"/>
            </w:tabs>
            <w:rPr>
              <w:rFonts w:eastAsiaTheme="minorEastAsia"/>
              <w:noProof/>
              <w:sz w:val="24"/>
              <w:szCs w:val="24"/>
            </w:rPr>
          </w:pPr>
          <w:hyperlink w:anchor="_Toc235091338" w:history="1">
            <w:r w:rsidRPr="00905F31">
              <w:rPr>
                <w:rStyle w:val="Hyperlink"/>
                <w:noProof/>
              </w:rPr>
              <w:t>8.3 Paediatric first aid (PFA)</w:t>
            </w:r>
            <w:r>
              <w:rPr>
                <w:noProof/>
                <w:webHidden/>
              </w:rPr>
              <w:tab/>
            </w:r>
            <w:r>
              <w:rPr>
                <w:noProof/>
                <w:webHidden/>
              </w:rPr>
              <w:fldChar w:fldCharType="begin"/>
            </w:r>
            <w:r>
              <w:rPr>
                <w:noProof/>
                <w:webHidden/>
              </w:rPr>
              <w:instrText xml:space="preserve"> PAGEREF _Toc235091338 \h </w:instrText>
            </w:r>
            <w:r>
              <w:rPr>
                <w:noProof/>
                <w:webHidden/>
              </w:rPr>
            </w:r>
            <w:r>
              <w:rPr>
                <w:noProof/>
                <w:webHidden/>
              </w:rPr>
              <w:fldChar w:fldCharType="separate"/>
            </w:r>
            <w:r>
              <w:rPr>
                <w:noProof/>
                <w:webHidden/>
              </w:rPr>
              <w:t>8</w:t>
            </w:r>
            <w:r>
              <w:rPr>
                <w:noProof/>
                <w:webHidden/>
              </w:rPr>
              <w:fldChar w:fldCharType="end"/>
            </w:r>
          </w:hyperlink>
        </w:p>
        <w:p w14:paraId="60628DD3" w14:textId="78920C2F" w:rsidR="00E80705" w:rsidRDefault="00E80705">
          <w:pPr>
            <w:pStyle w:val="TOC2"/>
            <w:tabs>
              <w:tab w:val="right" w:leader="dot" w:pos="10456"/>
            </w:tabs>
            <w:rPr>
              <w:rFonts w:eastAsiaTheme="minorEastAsia"/>
              <w:noProof/>
              <w:sz w:val="24"/>
              <w:szCs w:val="24"/>
            </w:rPr>
          </w:pPr>
          <w:hyperlink w:anchor="_Toc235091339" w:history="1">
            <w:r w:rsidRPr="00905F31">
              <w:rPr>
                <w:rStyle w:val="Hyperlink"/>
                <w:noProof/>
              </w:rPr>
              <w:t>8.4 The designated safeguarding lead (DSL)</w:t>
            </w:r>
            <w:r>
              <w:rPr>
                <w:noProof/>
                <w:webHidden/>
              </w:rPr>
              <w:tab/>
            </w:r>
            <w:r>
              <w:rPr>
                <w:noProof/>
                <w:webHidden/>
              </w:rPr>
              <w:fldChar w:fldCharType="begin"/>
            </w:r>
            <w:r>
              <w:rPr>
                <w:noProof/>
                <w:webHidden/>
              </w:rPr>
              <w:instrText xml:space="preserve"> PAGEREF _Toc235091339 \h </w:instrText>
            </w:r>
            <w:r>
              <w:rPr>
                <w:noProof/>
                <w:webHidden/>
              </w:rPr>
            </w:r>
            <w:r>
              <w:rPr>
                <w:noProof/>
                <w:webHidden/>
              </w:rPr>
              <w:fldChar w:fldCharType="separate"/>
            </w:r>
            <w:r>
              <w:rPr>
                <w:noProof/>
                <w:webHidden/>
              </w:rPr>
              <w:t>8</w:t>
            </w:r>
            <w:r>
              <w:rPr>
                <w:noProof/>
                <w:webHidden/>
              </w:rPr>
              <w:fldChar w:fldCharType="end"/>
            </w:r>
          </w:hyperlink>
        </w:p>
        <w:p w14:paraId="3FE7BDB4" w14:textId="5B7D8CA4" w:rsidR="00E80705" w:rsidRDefault="00E80705">
          <w:pPr>
            <w:pStyle w:val="TOC2"/>
            <w:tabs>
              <w:tab w:val="right" w:leader="dot" w:pos="10456"/>
            </w:tabs>
            <w:rPr>
              <w:rFonts w:eastAsiaTheme="minorEastAsia"/>
              <w:noProof/>
              <w:sz w:val="24"/>
              <w:szCs w:val="24"/>
            </w:rPr>
          </w:pPr>
          <w:hyperlink w:anchor="_Toc235091340" w:history="1">
            <w:r w:rsidRPr="00905F31">
              <w:rPr>
                <w:rStyle w:val="Hyperlink"/>
                <w:noProof/>
              </w:rPr>
              <w:t>8.5 Absence</w:t>
            </w:r>
            <w:r>
              <w:rPr>
                <w:noProof/>
                <w:webHidden/>
              </w:rPr>
              <w:tab/>
            </w:r>
            <w:r>
              <w:rPr>
                <w:noProof/>
                <w:webHidden/>
              </w:rPr>
              <w:fldChar w:fldCharType="begin"/>
            </w:r>
            <w:r>
              <w:rPr>
                <w:noProof/>
                <w:webHidden/>
              </w:rPr>
              <w:instrText xml:space="preserve"> PAGEREF _Toc235091340 \h </w:instrText>
            </w:r>
            <w:r>
              <w:rPr>
                <w:noProof/>
                <w:webHidden/>
              </w:rPr>
            </w:r>
            <w:r>
              <w:rPr>
                <w:noProof/>
                <w:webHidden/>
              </w:rPr>
              <w:fldChar w:fldCharType="separate"/>
            </w:r>
            <w:r>
              <w:rPr>
                <w:noProof/>
                <w:webHidden/>
              </w:rPr>
              <w:t>8</w:t>
            </w:r>
            <w:r>
              <w:rPr>
                <w:noProof/>
                <w:webHidden/>
              </w:rPr>
              <w:fldChar w:fldCharType="end"/>
            </w:r>
          </w:hyperlink>
        </w:p>
        <w:p w14:paraId="38658B5E" w14:textId="01C968EA" w:rsidR="00E80705" w:rsidRDefault="00E80705">
          <w:pPr>
            <w:pStyle w:val="TOC2"/>
            <w:tabs>
              <w:tab w:val="right" w:leader="dot" w:pos="10456"/>
            </w:tabs>
            <w:rPr>
              <w:rFonts w:eastAsiaTheme="minorEastAsia"/>
              <w:noProof/>
              <w:sz w:val="24"/>
              <w:szCs w:val="24"/>
            </w:rPr>
          </w:pPr>
          <w:hyperlink w:anchor="_Toc235091341" w:history="1">
            <w:r w:rsidRPr="00905F31">
              <w:rPr>
                <w:rStyle w:val="Hyperlink"/>
                <w:noProof/>
              </w:rPr>
              <w:t>8.6 Oral health and tooth brushing</w:t>
            </w:r>
            <w:r>
              <w:rPr>
                <w:noProof/>
                <w:webHidden/>
              </w:rPr>
              <w:tab/>
            </w:r>
            <w:r>
              <w:rPr>
                <w:noProof/>
                <w:webHidden/>
              </w:rPr>
              <w:fldChar w:fldCharType="begin"/>
            </w:r>
            <w:r>
              <w:rPr>
                <w:noProof/>
                <w:webHidden/>
              </w:rPr>
              <w:instrText xml:space="preserve"> PAGEREF _Toc235091341 \h </w:instrText>
            </w:r>
            <w:r>
              <w:rPr>
                <w:noProof/>
                <w:webHidden/>
              </w:rPr>
            </w:r>
            <w:r>
              <w:rPr>
                <w:noProof/>
                <w:webHidden/>
              </w:rPr>
              <w:fldChar w:fldCharType="separate"/>
            </w:r>
            <w:r>
              <w:rPr>
                <w:noProof/>
                <w:webHidden/>
              </w:rPr>
              <w:t>8</w:t>
            </w:r>
            <w:r>
              <w:rPr>
                <w:noProof/>
                <w:webHidden/>
              </w:rPr>
              <w:fldChar w:fldCharType="end"/>
            </w:r>
          </w:hyperlink>
        </w:p>
        <w:p w14:paraId="2AA05AFC" w14:textId="4495F60C" w:rsidR="00E80705" w:rsidRDefault="00E80705">
          <w:pPr>
            <w:pStyle w:val="TOC2"/>
            <w:tabs>
              <w:tab w:val="right" w:leader="dot" w:pos="10456"/>
            </w:tabs>
            <w:rPr>
              <w:rFonts w:eastAsiaTheme="minorEastAsia"/>
              <w:noProof/>
              <w:sz w:val="24"/>
              <w:szCs w:val="24"/>
            </w:rPr>
          </w:pPr>
          <w:hyperlink w:anchor="_Toc235091342" w:history="1">
            <w:r w:rsidRPr="00905F31">
              <w:rPr>
                <w:rStyle w:val="Hyperlink"/>
                <w:noProof/>
              </w:rPr>
              <w:t>8.7 Safer eating, Nutrition, Food safety and Hygiene</w:t>
            </w:r>
            <w:r>
              <w:rPr>
                <w:noProof/>
                <w:webHidden/>
              </w:rPr>
              <w:tab/>
            </w:r>
            <w:r>
              <w:rPr>
                <w:noProof/>
                <w:webHidden/>
              </w:rPr>
              <w:fldChar w:fldCharType="begin"/>
            </w:r>
            <w:r>
              <w:rPr>
                <w:noProof/>
                <w:webHidden/>
              </w:rPr>
              <w:instrText xml:space="preserve"> PAGEREF _Toc235091342 \h </w:instrText>
            </w:r>
            <w:r>
              <w:rPr>
                <w:noProof/>
                <w:webHidden/>
              </w:rPr>
            </w:r>
            <w:r>
              <w:rPr>
                <w:noProof/>
                <w:webHidden/>
              </w:rPr>
              <w:fldChar w:fldCharType="separate"/>
            </w:r>
            <w:r>
              <w:rPr>
                <w:noProof/>
                <w:webHidden/>
              </w:rPr>
              <w:t>9</w:t>
            </w:r>
            <w:r>
              <w:rPr>
                <w:noProof/>
                <w:webHidden/>
              </w:rPr>
              <w:fldChar w:fldCharType="end"/>
            </w:r>
          </w:hyperlink>
        </w:p>
        <w:p w14:paraId="64CF341C" w14:textId="36C00631" w:rsidR="00E80705" w:rsidRDefault="00E80705">
          <w:pPr>
            <w:pStyle w:val="TOC2"/>
            <w:tabs>
              <w:tab w:val="right" w:leader="dot" w:pos="10456"/>
            </w:tabs>
            <w:rPr>
              <w:rFonts w:eastAsiaTheme="minorEastAsia"/>
              <w:noProof/>
              <w:sz w:val="24"/>
              <w:szCs w:val="24"/>
            </w:rPr>
          </w:pPr>
          <w:hyperlink w:anchor="_Toc235091343" w:history="1">
            <w:r w:rsidRPr="00905F31">
              <w:rPr>
                <w:rStyle w:val="Hyperlink"/>
                <w:noProof/>
              </w:rPr>
              <w:t>8.9 Safe sleep</w:t>
            </w:r>
            <w:r>
              <w:rPr>
                <w:noProof/>
                <w:webHidden/>
              </w:rPr>
              <w:tab/>
            </w:r>
            <w:r>
              <w:rPr>
                <w:noProof/>
                <w:webHidden/>
              </w:rPr>
              <w:fldChar w:fldCharType="begin"/>
            </w:r>
            <w:r>
              <w:rPr>
                <w:noProof/>
                <w:webHidden/>
              </w:rPr>
              <w:instrText xml:space="preserve"> PAGEREF _Toc235091343 \h </w:instrText>
            </w:r>
            <w:r>
              <w:rPr>
                <w:noProof/>
                <w:webHidden/>
              </w:rPr>
            </w:r>
            <w:r>
              <w:rPr>
                <w:noProof/>
                <w:webHidden/>
              </w:rPr>
              <w:fldChar w:fldCharType="separate"/>
            </w:r>
            <w:r>
              <w:rPr>
                <w:noProof/>
                <w:webHidden/>
              </w:rPr>
              <w:t>9</w:t>
            </w:r>
            <w:r>
              <w:rPr>
                <w:noProof/>
                <w:webHidden/>
              </w:rPr>
              <w:fldChar w:fldCharType="end"/>
            </w:r>
          </w:hyperlink>
        </w:p>
        <w:p w14:paraId="7C0F09B5" w14:textId="29FCDEE2" w:rsidR="00E80705" w:rsidRDefault="00E80705">
          <w:pPr>
            <w:pStyle w:val="TOC2"/>
            <w:tabs>
              <w:tab w:val="right" w:leader="dot" w:pos="10456"/>
            </w:tabs>
            <w:rPr>
              <w:rFonts w:eastAsiaTheme="minorEastAsia"/>
              <w:noProof/>
              <w:sz w:val="24"/>
              <w:szCs w:val="24"/>
            </w:rPr>
          </w:pPr>
          <w:hyperlink w:anchor="_Toc235091344" w:history="1">
            <w:r w:rsidRPr="00905F31">
              <w:rPr>
                <w:rStyle w:val="Hyperlink"/>
                <w:noProof/>
              </w:rPr>
              <w:t>8.10 Screen use</w:t>
            </w:r>
            <w:r>
              <w:rPr>
                <w:noProof/>
                <w:webHidden/>
              </w:rPr>
              <w:tab/>
            </w:r>
            <w:r>
              <w:rPr>
                <w:noProof/>
                <w:webHidden/>
              </w:rPr>
              <w:fldChar w:fldCharType="begin"/>
            </w:r>
            <w:r>
              <w:rPr>
                <w:noProof/>
                <w:webHidden/>
              </w:rPr>
              <w:instrText xml:space="preserve"> PAGEREF _Toc235091344 \h </w:instrText>
            </w:r>
            <w:r>
              <w:rPr>
                <w:noProof/>
                <w:webHidden/>
              </w:rPr>
            </w:r>
            <w:r>
              <w:rPr>
                <w:noProof/>
                <w:webHidden/>
              </w:rPr>
              <w:fldChar w:fldCharType="separate"/>
            </w:r>
            <w:r>
              <w:rPr>
                <w:noProof/>
                <w:webHidden/>
              </w:rPr>
              <w:t>10</w:t>
            </w:r>
            <w:r>
              <w:rPr>
                <w:noProof/>
                <w:webHidden/>
              </w:rPr>
              <w:fldChar w:fldCharType="end"/>
            </w:r>
          </w:hyperlink>
        </w:p>
        <w:p w14:paraId="67F46867" w14:textId="328D4631" w:rsidR="00E80705" w:rsidRDefault="00E80705">
          <w:pPr>
            <w:pStyle w:val="TOC2"/>
            <w:tabs>
              <w:tab w:val="right" w:leader="dot" w:pos="10456"/>
            </w:tabs>
            <w:rPr>
              <w:rFonts w:eastAsiaTheme="minorEastAsia"/>
              <w:noProof/>
              <w:sz w:val="24"/>
              <w:szCs w:val="24"/>
            </w:rPr>
          </w:pPr>
          <w:hyperlink w:anchor="_Toc235091345" w:history="1">
            <w:r w:rsidRPr="00905F31">
              <w:rPr>
                <w:rStyle w:val="Hyperlink"/>
                <w:noProof/>
              </w:rPr>
              <w:t>8.11 Accident or injury</w:t>
            </w:r>
            <w:r>
              <w:rPr>
                <w:noProof/>
                <w:webHidden/>
              </w:rPr>
              <w:tab/>
            </w:r>
            <w:r>
              <w:rPr>
                <w:noProof/>
                <w:webHidden/>
              </w:rPr>
              <w:fldChar w:fldCharType="begin"/>
            </w:r>
            <w:r>
              <w:rPr>
                <w:noProof/>
                <w:webHidden/>
              </w:rPr>
              <w:instrText xml:space="preserve"> PAGEREF _Toc235091345 \h </w:instrText>
            </w:r>
            <w:r>
              <w:rPr>
                <w:noProof/>
                <w:webHidden/>
              </w:rPr>
            </w:r>
            <w:r>
              <w:rPr>
                <w:noProof/>
                <w:webHidden/>
              </w:rPr>
              <w:fldChar w:fldCharType="separate"/>
            </w:r>
            <w:r>
              <w:rPr>
                <w:noProof/>
                <w:webHidden/>
              </w:rPr>
              <w:t>10</w:t>
            </w:r>
            <w:r>
              <w:rPr>
                <w:noProof/>
                <w:webHidden/>
              </w:rPr>
              <w:fldChar w:fldCharType="end"/>
            </w:r>
          </w:hyperlink>
        </w:p>
        <w:p w14:paraId="265616CE" w14:textId="25FF8369" w:rsidR="00E80705" w:rsidRDefault="00E80705">
          <w:pPr>
            <w:pStyle w:val="TOC2"/>
            <w:tabs>
              <w:tab w:val="right" w:leader="dot" w:pos="10456"/>
            </w:tabs>
            <w:rPr>
              <w:rFonts w:eastAsiaTheme="minorEastAsia"/>
              <w:noProof/>
              <w:sz w:val="24"/>
              <w:szCs w:val="24"/>
            </w:rPr>
          </w:pPr>
          <w:hyperlink w:anchor="_Toc235091346" w:history="1">
            <w:r w:rsidRPr="00905F31">
              <w:rPr>
                <w:rStyle w:val="Hyperlink"/>
                <w:noProof/>
              </w:rPr>
              <w:t>8.12 Safety of premises</w:t>
            </w:r>
            <w:r>
              <w:rPr>
                <w:noProof/>
                <w:webHidden/>
              </w:rPr>
              <w:tab/>
            </w:r>
            <w:r>
              <w:rPr>
                <w:noProof/>
                <w:webHidden/>
              </w:rPr>
              <w:fldChar w:fldCharType="begin"/>
            </w:r>
            <w:r>
              <w:rPr>
                <w:noProof/>
                <w:webHidden/>
              </w:rPr>
              <w:instrText xml:space="preserve"> PAGEREF _Toc235091346 \h </w:instrText>
            </w:r>
            <w:r>
              <w:rPr>
                <w:noProof/>
                <w:webHidden/>
              </w:rPr>
            </w:r>
            <w:r>
              <w:rPr>
                <w:noProof/>
                <w:webHidden/>
              </w:rPr>
              <w:fldChar w:fldCharType="separate"/>
            </w:r>
            <w:r>
              <w:rPr>
                <w:noProof/>
                <w:webHidden/>
              </w:rPr>
              <w:t>10</w:t>
            </w:r>
            <w:r>
              <w:rPr>
                <w:noProof/>
                <w:webHidden/>
              </w:rPr>
              <w:fldChar w:fldCharType="end"/>
            </w:r>
          </w:hyperlink>
        </w:p>
        <w:p w14:paraId="4FB59914" w14:textId="666CAF38" w:rsidR="00E80705" w:rsidRDefault="00E80705">
          <w:pPr>
            <w:pStyle w:val="TOC2"/>
            <w:tabs>
              <w:tab w:val="right" w:leader="dot" w:pos="10456"/>
            </w:tabs>
            <w:rPr>
              <w:rFonts w:eastAsiaTheme="minorEastAsia"/>
              <w:noProof/>
              <w:sz w:val="24"/>
              <w:szCs w:val="24"/>
            </w:rPr>
          </w:pPr>
          <w:hyperlink w:anchor="_Toc235091347" w:history="1">
            <w:r w:rsidRPr="00905F31">
              <w:rPr>
                <w:rStyle w:val="Hyperlink"/>
                <w:noProof/>
              </w:rPr>
              <w:t>8.13 Toileting and privacy</w:t>
            </w:r>
            <w:r>
              <w:rPr>
                <w:noProof/>
                <w:webHidden/>
              </w:rPr>
              <w:tab/>
            </w:r>
            <w:r>
              <w:rPr>
                <w:noProof/>
                <w:webHidden/>
              </w:rPr>
              <w:fldChar w:fldCharType="begin"/>
            </w:r>
            <w:r>
              <w:rPr>
                <w:noProof/>
                <w:webHidden/>
              </w:rPr>
              <w:instrText xml:space="preserve"> PAGEREF _Toc235091347 \h </w:instrText>
            </w:r>
            <w:r>
              <w:rPr>
                <w:noProof/>
                <w:webHidden/>
              </w:rPr>
            </w:r>
            <w:r>
              <w:rPr>
                <w:noProof/>
                <w:webHidden/>
              </w:rPr>
              <w:fldChar w:fldCharType="separate"/>
            </w:r>
            <w:r>
              <w:rPr>
                <w:noProof/>
                <w:webHidden/>
              </w:rPr>
              <w:t>10</w:t>
            </w:r>
            <w:r>
              <w:rPr>
                <w:noProof/>
                <w:webHidden/>
              </w:rPr>
              <w:fldChar w:fldCharType="end"/>
            </w:r>
          </w:hyperlink>
        </w:p>
        <w:p w14:paraId="04BE6F9B" w14:textId="57C34D7B" w:rsidR="00E80705" w:rsidRDefault="00E80705">
          <w:pPr>
            <w:pStyle w:val="TOC1"/>
            <w:tabs>
              <w:tab w:val="right" w:leader="dot" w:pos="10456"/>
            </w:tabs>
            <w:rPr>
              <w:rFonts w:eastAsiaTheme="minorEastAsia"/>
              <w:noProof/>
              <w:sz w:val="24"/>
              <w:szCs w:val="24"/>
            </w:rPr>
          </w:pPr>
          <w:hyperlink w:anchor="_Toc235091348" w:history="1">
            <w:r w:rsidRPr="00905F31">
              <w:rPr>
                <w:rStyle w:val="Hyperlink"/>
                <w:noProof/>
              </w:rPr>
              <w:t>9. GDPR</w:t>
            </w:r>
            <w:r>
              <w:rPr>
                <w:noProof/>
                <w:webHidden/>
              </w:rPr>
              <w:tab/>
            </w:r>
            <w:r>
              <w:rPr>
                <w:noProof/>
                <w:webHidden/>
              </w:rPr>
              <w:fldChar w:fldCharType="begin"/>
            </w:r>
            <w:r>
              <w:rPr>
                <w:noProof/>
                <w:webHidden/>
              </w:rPr>
              <w:instrText xml:space="preserve"> PAGEREF _Toc235091348 \h </w:instrText>
            </w:r>
            <w:r>
              <w:rPr>
                <w:noProof/>
                <w:webHidden/>
              </w:rPr>
            </w:r>
            <w:r>
              <w:rPr>
                <w:noProof/>
                <w:webHidden/>
              </w:rPr>
              <w:fldChar w:fldCharType="separate"/>
            </w:r>
            <w:r>
              <w:rPr>
                <w:noProof/>
                <w:webHidden/>
              </w:rPr>
              <w:t>10</w:t>
            </w:r>
            <w:r>
              <w:rPr>
                <w:noProof/>
                <w:webHidden/>
              </w:rPr>
              <w:fldChar w:fldCharType="end"/>
            </w:r>
          </w:hyperlink>
        </w:p>
        <w:p w14:paraId="18CC50E6" w14:textId="24F70802" w:rsidR="00E80705" w:rsidRDefault="00E80705">
          <w:pPr>
            <w:pStyle w:val="TOC1"/>
            <w:tabs>
              <w:tab w:val="right" w:leader="dot" w:pos="10456"/>
            </w:tabs>
            <w:rPr>
              <w:rFonts w:eastAsiaTheme="minorEastAsia"/>
              <w:noProof/>
              <w:sz w:val="24"/>
              <w:szCs w:val="24"/>
            </w:rPr>
          </w:pPr>
          <w:hyperlink w:anchor="_Toc235091349" w:history="1">
            <w:r w:rsidRPr="00905F31">
              <w:rPr>
                <w:rStyle w:val="Hyperlink"/>
                <w:noProof/>
              </w:rPr>
              <w:t>10. Monitoring arrangements</w:t>
            </w:r>
            <w:r>
              <w:rPr>
                <w:noProof/>
                <w:webHidden/>
              </w:rPr>
              <w:tab/>
            </w:r>
            <w:r>
              <w:rPr>
                <w:noProof/>
                <w:webHidden/>
              </w:rPr>
              <w:fldChar w:fldCharType="begin"/>
            </w:r>
            <w:r>
              <w:rPr>
                <w:noProof/>
                <w:webHidden/>
              </w:rPr>
              <w:instrText xml:space="preserve"> PAGEREF _Toc235091349 \h </w:instrText>
            </w:r>
            <w:r>
              <w:rPr>
                <w:noProof/>
                <w:webHidden/>
              </w:rPr>
            </w:r>
            <w:r>
              <w:rPr>
                <w:noProof/>
                <w:webHidden/>
              </w:rPr>
              <w:fldChar w:fldCharType="separate"/>
            </w:r>
            <w:r>
              <w:rPr>
                <w:noProof/>
                <w:webHidden/>
              </w:rPr>
              <w:t>10</w:t>
            </w:r>
            <w:r>
              <w:rPr>
                <w:noProof/>
                <w:webHidden/>
              </w:rPr>
              <w:fldChar w:fldCharType="end"/>
            </w:r>
          </w:hyperlink>
        </w:p>
        <w:p w14:paraId="0A5A1CB4" w14:textId="714834E2" w:rsidR="00B16383" w:rsidRDefault="00B16383">
          <w:r>
            <w:rPr>
              <w:b/>
              <w:bCs/>
              <w:noProof/>
            </w:rPr>
            <w:fldChar w:fldCharType="end"/>
          </w:r>
        </w:p>
      </w:sdtContent>
    </w:sdt>
    <w:p w14:paraId="7A0235B4" w14:textId="1B5C2B2E" w:rsidR="00745611" w:rsidRPr="00045597" w:rsidRDefault="00745611" w:rsidP="00045597">
      <w:pPr>
        <w:pStyle w:val="Heading1"/>
      </w:pPr>
      <w:bookmarkStart w:id="85" w:name="_Toc235091323"/>
      <w:r w:rsidRPr="00045597">
        <w:t>1. Aims</w:t>
      </w:r>
      <w:bookmarkEnd w:id="1"/>
      <w:bookmarkEnd w:id="2"/>
      <w:bookmarkEnd w:id="85"/>
    </w:p>
    <w:p w14:paraId="41D325D7" w14:textId="77777777" w:rsidR="00745611" w:rsidRPr="00045597" w:rsidRDefault="00745611" w:rsidP="0038415F">
      <w:pPr>
        <w:jc w:val="both"/>
        <w:rPr>
          <w:rFonts w:ascii="Aptos" w:hAnsi="Aptos"/>
          <w:lang w:val="en-US"/>
        </w:rPr>
      </w:pPr>
      <w:r w:rsidRPr="00045597">
        <w:rPr>
          <w:rFonts w:ascii="Aptos" w:hAnsi="Aptos"/>
          <w:lang w:val="en-US"/>
        </w:rPr>
        <w:t>This policy aims to ensure:</w:t>
      </w:r>
    </w:p>
    <w:p w14:paraId="5C5F6EDD" w14:textId="77777777" w:rsidR="00745611" w:rsidRPr="00045597" w:rsidRDefault="00745611" w:rsidP="0038415F">
      <w:pPr>
        <w:numPr>
          <w:ilvl w:val="0"/>
          <w:numId w:val="1"/>
        </w:numPr>
        <w:jc w:val="both"/>
        <w:rPr>
          <w:rFonts w:ascii="Aptos" w:hAnsi="Aptos"/>
          <w:lang w:val="en-US"/>
        </w:rPr>
      </w:pPr>
      <w:r w:rsidRPr="00045597">
        <w:rPr>
          <w:rFonts w:ascii="Aptos" w:hAnsi="Aptos"/>
          <w:lang w:val="en-US"/>
        </w:rPr>
        <w:t>That children access a broad and balanced curriculum that gives them a secure foundation for learning, development and good progress through school and life</w:t>
      </w:r>
    </w:p>
    <w:p w14:paraId="542CF23F" w14:textId="77777777" w:rsidR="00745611" w:rsidRPr="00045597" w:rsidRDefault="00745611" w:rsidP="0038415F">
      <w:pPr>
        <w:numPr>
          <w:ilvl w:val="0"/>
          <w:numId w:val="1"/>
        </w:numPr>
        <w:jc w:val="both"/>
        <w:rPr>
          <w:rFonts w:ascii="Aptos" w:hAnsi="Aptos"/>
          <w:lang w:val="en-US"/>
        </w:rPr>
      </w:pPr>
      <w:r w:rsidRPr="00045597">
        <w:rPr>
          <w:rFonts w:ascii="Aptos" w:hAnsi="Aptos"/>
          <w:lang w:val="en-US"/>
        </w:rPr>
        <w:t>Quality and consistency in teaching and learning so that every child makes good progress and no child gets left behind</w:t>
      </w:r>
    </w:p>
    <w:p w14:paraId="5B562C2F" w14:textId="77777777" w:rsidR="00745611" w:rsidRPr="00045597" w:rsidRDefault="00745611" w:rsidP="0038415F">
      <w:pPr>
        <w:numPr>
          <w:ilvl w:val="0"/>
          <w:numId w:val="1"/>
        </w:numPr>
        <w:jc w:val="both"/>
        <w:rPr>
          <w:rFonts w:ascii="Aptos" w:hAnsi="Aptos"/>
          <w:lang w:val="en-US"/>
        </w:rPr>
      </w:pPr>
      <w:r w:rsidRPr="00045597">
        <w:rPr>
          <w:rFonts w:ascii="Aptos" w:hAnsi="Aptos"/>
          <w:lang w:val="en-US"/>
        </w:rPr>
        <w:t>A close working partnership between staff and parents and/or carers</w:t>
      </w:r>
    </w:p>
    <w:p w14:paraId="13E9E3FD" w14:textId="5839FD2E" w:rsidR="00B16383" w:rsidRDefault="00745611" w:rsidP="0038415F">
      <w:pPr>
        <w:numPr>
          <w:ilvl w:val="0"/>
          <w:numId w:val="1"/>
        </w:numPr>
        <w:jc w:val="both"/>
        <w:rPr>
          <w:rFonts w:ascii="Aptos" w:hAnsi="Aptos"/>
          <w:lang w:val="en-US"/>
        </w:rPr>
      </w:pPr>
      <w:r w:rsidRPr="00045597">
        <w:rPr>
          <w:rFonts w:ascii="Aptos" w:hAnsi="Aptos"/>
          <w:lang w:val="en-US"/>
        </w:rPr>
        <w:t>Every child is included and supported through equality of opportunity and anti-discriminatory practice</w:t>
      </w:r>
    </w:p>
    <w:p w14:paraId="43B2AF45" w14:textId="77777777" w:rsidR="00B16383" w:rsidRDefault="00B16383">
      <w:pPr>
        <w:rPr>
          <w:rFonts w:ascii="Aptos" w:hAnsi="Aptos"/>
          <w:lang w:val="en-US"/>
        </w:rPr>
      </w:pPr>
      <w:r>
        <w:rPr>
          <w:rFonts w:ascii="Aptos" w:hAnsi="Aptos"/>
          <w:lang w:val="en-US"/>
        </w:rPr>
        <w:br w:type="page"/>
      </w:r>
    </w:p>
    <w:p w14:paraId="2D5FDC1E" w14:textId="77777777" w:rsidR="00745611" w:rsidRPr="00045597" w:rsidRDefault="00745611" w:rsidP="00045597">
      <w:pPr>
        <w:pStyle w:val="Heading1"/>
      </w:pPr>
      <w:bookmarkStart w:id="86" w:name="_Toc203655435"/>
      <w:bookmarkStart w:id="87" w:name="_Toc205284008"/>
      <w:bookmarkStart w:id="88" w:name="_Toc235091324"/>
      <w:r w:rsidRPr="00045597">
        <w:lastRenderedPageBreak/>
        <w:t>2. Legislation</w:t>
      </w:r>
      <w:bookmarkEnd w:id="86"/>
      <w:bookmarkEnd w:id="87"/>
      <w:bookmarkEnd w:id="88"/>
    </w:p>
    <w:p w14:paraId="518C487C" w14:textId="31A13B38" w:rsidR="00745611" w:rsidRPr="00045597" w:rsidRDefault="00745611" w:rsidP="0038415F">
      <w:pPr>
        <w:jc w:val="both"/>
        <w:rPr>
          <w:rFonts w:ascii="Aptos" w:hAnsi="Aptos"/>
        </w:rPr>
      </w:pPr>
      <w:r w:rsidRPr="00045597">
        <w:rPr>
          <w:rFonts w:ascii="Aptos" w:hAnsi="Aptos"/>
          <w:lang w:val="en-US"/>
        </w:rPr>
        <w:t xml:space="preserve">This policy is based on requirements set out in the </w:t>
      </w:r>
      <w:hyperlink r:id="rId9" w:history="1">
        <w:r w:rsidR="002D0652" w:rsidRPr="002D0652">
          <w:rPr>
            <w:rStyle w:val="Hyperlink"/>
            <w:rFonts w:ascii="Aptos" w:hAnsi="Aptos"/>
          </w:rPr>
          <w:t>Early years foundation stage (EYFS) statutory framework - GOV.UK</w:t>
        </w:r>
      </w:hyperlink>
      <w:hyperlink r:id="rId10" w:history="1"/>
      <w:r w:rsidRPr="00045597">
        <w:rPr>
          <w:rFonts w:ascii="Aptos" w:hAnsi="Aptos"/>
          <w:lang w:val="en-US"/>
        </w:rPr>
        <w:t>, effective from 1 September 2025.</w:t>
      </w:r>
      <w:r w:rsidR="00831D4F" w:rsidRPr="00045597">
        <w:rPr>
          <w:rFonts w:ascii="Aptos" w:hAnsi="Aptos"/>
          <w:lang w:val="en-US"/>
        </w:rPr>
        <w:t xml:space="preserve"> </w:t>
      </w:r>
      <w:r w:rsidR="00AC0CAF" w:rsidRPr="00045597">
        <w:rPr>
          <w:rFonts w:ascii="Aptos" w:hAnsi="Aptos"/>
          <w:lang w:val="en-US"/>
        </w:rPr>
        <w:t xml:space="preserve">This policy has regard to the </w:t>
      </w:r>
      <w:r w:rsidR="00831D4F" w:rsidRPr="00045597">
        <w:rPr>
          <w:rFonts w:ascii="Aptos" w:hAnsi="Aptos"/>
        </w:rPr>
        <w:t>Equality Act 2010</w:t>
      </w:r>
      <w:r w:rsidR="00AC0CAF" w:rsidRPr="00045597">
        <w:rPr>
          <w:rFonts w:ascii="Aptos" w:hAnsi="Aptos"/>
        </w:rPr>
        <w:t>.</w:t>
      </w:r>
    </w:p>
    <w:p w14:paraId="4493A111" w14:textId="77777777" w:rsidR="00745611" w:rsidRPr="00045597" w:rsidRDefault="00745611" w:rsidP="0038415F">
      <w:pPr>
        <w:jc w:val="both"/>
        <w:rPr>
          <w:rFonts w:ascii="Aptos" w:hAnsi="Aptos"/>
          <w:lang w:val="en-US"/>
        </w:rPr>
      </w:pPr>
    </w:p>
    <w:p w14:paraId="0DC591DE" w14:textId="7BCB62A0" w:rsidR="00745611" w:rsidRPr="00045597" w:rsidRDefault="00745611" w:rsidP="0038415F">
      <w:pPr>
        <w:jc w:val="both"/>
        <w:rPr>
          <w:rFonts w:ascii="Aptos" w:hAnsi="Aptos"/>
          <w:lang w:val="en-US"/>
        </w:rPr>
      </w:pPr>
      <w:r w:rsidRPr="00045597">
        <w:rPr>
          <w:rFonts w:ascii="Aptos" w:hAnsi="Aptos"/>
          <w:lang w:val="en-US"/>
        </w:rPr>
        <w:t>This document also complies with our funding agreement and articles of association.</w:t>
      </w:r>
    </w:p>
    <w:p w14:paraId="2C4CE56E" w14:textId="77777777" w:rsidR="00745611" w:rsidRPr="00045597" w:rsidRDefault="00745611" w:rsidP="00045597">
      <w:pPr>
        <w:pStyle w:val="Heading1"/>
      </w:pPr>
      <w:bookmarkStart w:id="89" w:name="_Toc203655436"/>
      <w:bookmarkStart w:id="90" w:name="_Toc205284009"/>
      <w:bookmarkStart w:id="91" w:name="_Toc235091325"/>
      <w:r w:rsidRPr="00045597">
        <w:t>3. Structure of the EYFS</w:t>
      </w:r>
      <w:bookmarkEnd w:id="89"/>
      <w:bookmarkEnd w:id="90"/>
      <w:bookmarkEnd w:id="91"/>
    </w:p>
    <w:p w14:paraId="5BBE54E3" w14:textId="77777777" w:rsidR="00784743" w:rsidRPr="00045597" w:rsidRDefault="00784743" w:rsidP="00784743">
      <w:pPr>
        <w:jc w:val="both"/>
        <w:rPr>
          <w:rFonts w:ascii="Aptos" w:hAnsi="Aptos"/>
          <w:lang w:val="en-US"/>
        </w:rPr>
      </w:pPr>
      <w:bookmarkStart w:id="92" w:name="_Toc203655437"/>
      <w:bookmarkStart w:id="93" w:name="_Toc205284010"/>
      <w:r w:rsidRPr="00045597">
        <w:rPr>
          <w:rFonts w:ascii="Aptos" w:hAnsi="Aptos"/>
          <w:lang w:val="en-US"/>
        </w:rPr>
        <w:t xml:space="preserve">This policy describes how all ODST schools with children in the EYFS provision implement the requirements of the Early Years Foundation Stage Statutory Framework (Updated September 2025). It sets out ODST’s approach to children’s well-being, education and health to ensure that our youngest children have the best possible start to their time in school and can flourish. </w:t>
      </w:r>
    </w:p>
    <w:p w14:paraId="2FCB7304" w14:textId="77777777" w:rsidR="00784743" w:rsidRPr="00045597" w:rsidRDefault="00784743" w:rsidP="00784743">
      <w:pPr>
        <w:jc w:val="both"/>
        <w:rPr>
          <w:rFonts w:ascii="Aptos" w:hAnsi="Aptos"/>
          <w:lang w:val="en-US"/>
        </w:rPr>
      </w:pPr>
    </w:p>
    <w:p w14:paraId="2B081F2B" w14:textId="77777777" w:rsidR="00784743" w:rsidRPr="00045597" w:rsidRDefault="00784743" w:rsidP="00784743">
      <w:pPr>
        <w:jc w:val="both"/>
        <w:rPr>
          <w:rFonts w:ascii="Aptos" w:hAnsi="Aptos"/>
          <w:lang w:val="en-US"/>
        </w:rPr>
      </w:pPr>
      <w:r w:rsidRPr="00045597">
        <w:rPr>
          <w:rFonts w:ascii="Aptos" w:hAnsi="Aptos"/>
          <w:lang w:val="en-US"/>
        </w:rPr>
        <w:t>The EYFS refers to children from birth to five years of age. This policy is to be read in conjunction with the full range of policies for ODST and statutory guidance on the EYFS.</w:t>
      </w:r>
    </w:p>
    <w:p w14:paraId="532AAA35" w14:textId="77777777" w:rsidR="00745611" w:rsidRPr="002D0652" w:rsidRDefault="00745611" w:rsidP="002D0652">
      <w:pPr>
        <w:pStyle w:val="Heading1"/>
      </w:pPr>
      <w:bookmarkStart w:id="94" w:name="_Toc235091326"/>
      <w:r w:rsidRPr="002D0652">
        <w:t>4. Curriculum</w:t>
      </w:r>
      <w:bookmarkEnd w:id="92"/>
      <w:bookmarkEnd w:id="93"/>
      <w:bookmarkEnd w:id="94"/>
    </w:p>
    <w:p w14:paraId="26D08A79" w14:textId="77777777" w:rsidR="00745611" w:rsidRPr="00045597" w:rsidRDefault="00745611" w:rsidP="0038415F">
      <w:pPr>
        <w:jc w:val="both"/>
        <w:rPr>
          <w:rFonts w:ascii="Aptos" w:hAnsi="Aptos"/>
          <w:lang w:val="en-US"/>
        </w:rPr>
      </w:pPr>
      <w:r w:rsidRPr="00045597">
        <w:rPr>
          <w:rFonts w:ascii="Aptos" w:hAnsi="Aptos"/>
          <w:lang w:val="en-US"/>
        </w:rPr>
        <w:t>Our early years setting follows the curriculum as outlined in the latest EYFS statutory framework.</w:t>
      </w:r>
    </w:p>
    <w:p w14:paraId="18B8DD4A" w14:textId="77777777" w:rsidR="00745611" w:rsidRPr="00045597" w:rsidRDefault="00745611" w:rsidP="0038415F">
      <w:pPr>
        <w:jc w:val="both"/>
        <w:rPr>
          <w:rFonts w:ascii="Aptos" w:hAnsi="Aptos"/>
          <w:lang w:val="en-US"/>
        </w:rPr>
      </w:pPr>
    </w:p>
    <w:p w14:paraId="295D07EB" w14:textId="5128790E" w:rsidR="00745611" w:rsidRPr="00045597" w:rsidRDefault="00745611" w:rsidP="0038415F">
      <w:pPr>
        <w:jc w:val="both"/>
        <w:rPr>
          <w:rFonts w:ascii="Aptos" w:hAnsi="Aptos"/>
          <w:lang w:val="en-US"/>
        </w:rPr>
      </w:pPr>
      <w:r w:rsidRPr="00045597">
        <w:rPr>
          <w:rFonts w:ascii="Aptos" w:hAnsi="Aptos"/>
          <w:lang w:val="en-US"/>
        </w:rPr>
        <w:t xml:space="preserve">The EYFS framework includes 7 areas of learning and development that we must teach. All areas of learning and development are important and interconnected. Three areas, known as the prime areas, are seen as particularly important for building children’s capacity to learn, form relationships and thrive. </w:t>
      </w:r>
    </w:p>
    <w:p w14:paraId="4200E27B" w14:textId="77777777" w:rsidR="00745611" w:rsidRPr="00045597" w:rsidRDefault="00745611" w:rsidP="0038415F">
      <w:pPr>
        <w:jc w:val="both"/>
        <w:rPr>
          <w:rFonts w:ascii="Aptos" w:hAnsi="Aptos"/>
          <w:lang w:val="en-US"/>
        </w:rPr>
      </w:pPr>
    </w:p>
    <w:p w14:paraId="7105928B" w14:textId="070E1323" w:rsidR="00745611" w:rsidRPr="00045597" w:rsidRDefault="00745611" w:rsidP="0038415F">
      <w:pPr>
        <w:jc w:val="both"/>
        <w:rPr>
          <w:rFonts w:ascii="Aptos" w:hAnsi="Aptos"/>
          <w:lang w:val="en-US"/>
        </w:rPr>
      </w:pPr>
      <w:r w:rsidRPr="00045597">
        <w:rPr>
          <w:rFonts w:ascii="Aptos" w:hAnsi="Aptos"/>
          <w:lang w:val="en-US"/>
        </w:rPr>
        <w:t>The prime areas are:</w:t>
      </w:r>
    </w:p>
    <w:p w14:paraId="7DD3C5F8" w14:textId="77777777" w:rsidR="00745611" w:rsidRPr="00045597" w:rsidRDefault="00745611" w:rsidP="0038415F">
      <w:pPr>
        <w:numPr>
          <w:ilvl w:val="0"/>
          <w:numId w:val="2"/>
        </w:numPr>
        <w:jc w:val="both"/>
        <w:rPr>
          <w:rFonts w:ascii="Aptos" w:hAnsi="Aptos"/>
          <w:lang w:val="en-US"/>
        </w:rPr>
      </w:pPr>
      <w:r w:rsidRPr="00045597">
        <w:rPr>
          <w:rFonts w:ascii="Aptos" w:hAnsi="Aptos"/>
          <w:lang w:val="en-US"/>
        </w:rPr>
        <w:t>Communication and language</w:t>
      </w:r>
    </w:p>
    <w:p w14:paraId="405EB574" w14:textId="77777777" w:rsidR="00745611" w:rsidRPr="00045597" w:rsidRDefault="00745611" w:rsidP="0038415F">
      <w:pPr>
        <w:numPr>
          <w:ilvl w:val="0"/>
          <w:numId w:val="2"/>
        </w:numPr>
        <w:jc w:val="both"/>
        <w:rPr>
          <w:rFonts w:ascii="Aptos" w:hAnsi="Aptos"/>
          <w:lang w:val="en-US"/>
        </w:rPr>
      </w:pPr>
      <w:r w:rsidRPr="00045597">
        <w:rPr>
          <w:rFonts w:ascii="Aptos" w:hAnsi="Aptos"/>
          <w:lang w:val="en-US"/>
        </w:rPr>
        <w:t>Physical development</w:t>
      </w:r>
    </w:p>
    <w:p w14:paraId="0C63EE72" w14:textId="77777777" w:rsidR="00745611" w:rsidRPr="00045597" w:rsidRDefault="00745611" w:rsidP="0038415F">
      <w:pPr>
        <w:numPr>
          <w:ilvl w:val="0"/>
          <w:numId w:val="2"/>
        </w:numPr>
        <w:jc w:val="both"/>
        <w:rPr>
          <w:rFonts w:ascii="Aptos" w:hAnsi="Aptos"/>
          <w:lang w:val="en-US"/>
        </w:rPr>
      </w:pPr>
      <w:r w:rsidRPr="00045597">
        <w:rPr>
          <w:rFonts w:ascii="Aptos" w:hAnsi="Aptos"/>
          <w:lang w:val="en-US"/>
        </w:rPr>
        <w:t xml:space="preserve">Personal, social and emotional development </w:t>
      </w:r>
    </w:p>
    <w:p w14:paraId="70BF53F1" w14:textId="77777777" w:rsidR="00745611" w:rsidRPr="00045597" w:rsidRDefault="00745611" w:rsidP="0038415F">
      <w:pPr>
        <w:jc w:val="both"/>
        <w:rPr>
          <w:rFonts w:ascii="Aptos" w:hAnsi="Aptos"/>
          <w:lang w:val="en-US"/>
        </w:rPr>
      </w:pPr>
      <w:r w:rsidRPr="00045597">
        <w:rPr>
          <w:rFonts w:ascii="Aptos" w:hAnsi="Aptos"/>
          <w:lang w:val="en-US"/>
        </w:rPr>
        <w:t>We also support the children in 4 specific areas which help strengthen and develop the 3 prime areas, and ignite the children’s curiosity and enthusiasm:</w:t>
      </w:r>
    </w:p>
    <w:p w14:paraId="77043E28" w14:textId="77777777" w:rsidR="00745611" w:rsidRPr="00045597" w:rsidRDefault="00745611" w:rsidP="0038415F">
      <w:pPr>
        <w:numPr>
          <w:ilvl w:val="0"/>
          <w:numId w:val="3"/>
        </w:numPr>
        <w:jc w:val="both"/>
        <w:rPr>
          <w:rFonts w:ascii="Aptos" w:hAnsi="Aptos"/>
          <w:lang w:val="en-US"/>
        </w:rPr>
      </w:pPr>
      <w:r w:rsidRPr="00045597">
        <w:rPr>
          <w:rFonts w:ascii="Aptos" w:hAnsi="Aptos"/>
          <w:lang w:val="en-US"/>
        </w:rPr>
        <w:t>Literacy</w:t>
      </w:r>
    </w:p>
    <w:p w14:paraId="78D17D3D" w14:textId="77777777" w:rsidR="00745611" w:rsidRPr="00045597" w:rsidRDefault="00745611" w:rsidP="0038415F">
      <w:pPr>
        <w:numPr>
          <w:ilvl w:val="0"/>
          <w:numId w:val="3"/>
        </w:numPr>
        <w:jc w:val="both"/>
        <w:rPr>
          <w:rFonts w:ascii="Aptos" w:hAnsi="Aptos"/>
          <w:lang w:val="en-US"/>
        </w:rPr>
      </w:pPr>
      <w:r w:rsidRPr="00045597">
        <w:rPr>
          <w:rFonts w:ascii="Aptos" w:hAnsi="Aptos"/>
          <w:lang w:val="en-US"/>
        </w:rPr>
        <w:t>Mathematics</w:t>
      </w:r>
    </w:p>
    <w:p w14:paraId="17BE7EFB" w14:textId="77777777" w:rsidR="00745611" w:rsidRPr="00045597" w:rsidRDefault="00745611" w:rsidP="0038415F">
      <w:pPr>
        <w:numPr>
          <w:ilvl w:val="0"/>
          <w:numId w:val="3"/>
        </w:numPr>
        <w:jc w:val="both"/>
        <w:rPr>
          <w:rFonts w:ascii="Aptos" w:hAnsi="Aptos"/>
          <w:lang w:val="en-US"/>
        </w:rPr>
      </w:pPr>
      <w:r w:rsidRPr="00045597">
        <w:rPr>
          <w:rFonts w:ascii="Aptos" w:hAnsi="Aptos"/>
          <w:lang w:val="en-US"/>
        </w:rPr>
        <w:t>Understanding the world</w:t>
      </w:r>
    </w:p>
    <w:p w14:paraId="021A135E" w14:textId="77777777" w:rsidR="00745611" w:rsidRPr="00045597" w:rsidRDefault="00745611" w:rsidP="0038415F">
      <w:pPr>
        <w:numPr>
          <w:ilvl w:val="0"/>
          <w:numId w:val="3"/>
        </w:numPr>
        <w:jc w:val="both"/>
        <w:rPr>
          <w:rFonts w:ascii="Aptos" w:hAnsi="Aptos"/>
          <w:lang w:val="en-US"/>
        </w:rPr>
      </w:pPr>
      <w:r w:rsidRPr="00045597">
        <w:rPr>
          <w:rFonts w:ascii="Aptos" w:hAnsi="Aptos"/>
          <w:lang w:val="en-US"/>
        </w:rPr>
        <w:t>Expressive arts and design</w:t>
      </w:r>
    </w:p>
    <w:p w14:paraId="3D65A8C2" w14:textId="3974B7B6" w:rsidR="00745611" w:rsidRPr="00045597" w:rsidRDefault="00745611" w:rsidP="002D0652">
      <w:pPr>
        <w:pStyle w:val="Heading1"/>
        <w:rPr>
          <w:lang w:val="en-US"/>
        </w:rPr>
      </w:pPr>
      <w:bookmarkStart w:id="95" w:name="_Toc235091327"/>
      <w:r w:rsidRPr="00045597">
        <w:rPr>
          <w:lang w:val="en-US"/>
        </w:rPr>
        <w:t>4.1 Planning</w:t>
      </w:r>
      <w:bookmarkEnd w:id="95"/>
      <w:r w:rsidRPr="00045597">
        <w:rPr>
          <w:lang w:val="en-US"/>
        </w:rPr>
        <w:t xml:space="preserve"> </w:t>
      </w:r>
    </w:p>
    <w:p w14:paraId="6925EE3C" w14:textId="77777777" w:rsidR="00BD56D4" w:rsidRPr="00045597" w:rsidRDefault="00BD56D4" w:rsidP="0038415F">
      <w:pPr>
        <w:jc w:val="both"/>
        <w:rPr>
          <w:rFonts w:ascii="Aptos" w:hAnsi="Aptos"/>
          <w:lang w:val="en-US"/>
        </w:rPr>
      </w:pPr>
    </w:p>
    <w:p w14:paraId="4A9102FB" w14:textId="77777777" w:rsidR="00745611" w:rsidRPr="00045597" w:rsidRDefault="00745611" w:rsidP="0038415F">
      <w:pPr>
        <w:jc w:val="both"/>
        <w:rPr>
          <w:rFonts w:ascii="Aptos" w:hAnsi="Aptos"/>
          <w:lang w:val="en-US"/>
        </w:rPr>
      </w:pPr>
      <w:r w:rsidRPr="00045597">
        <w:rPr>
          <w:rFonts w:ascii="Aptos" w:hAnsi="Aptos"/>
          <w:lang w:val="en-US"/>
        </w:rPr>
        <w:t xml:space="preserve">Our staff are ambitious for all children, and plan activities and experiences for the children that enable them to develop and learn effectively. </w:t>
      </w:r>
      <w:proofErr w:type="gramStart"/>
      <w:r w:rsidRPr="00045597">
        <w:rPr>
          <w:rFonts w:ascii="Aptos" w:hAnsi="Aptos"/>
          <w:lang w:val="en-US"/>
        </w:rPr>
        <w:t>In order to</w:t>
      </w:r>
      <w:proofErr w:type="gramEnd"/>
      <w:r w:rsidRPr="00045597">
        <w:rPr>
          <w:rFonts w:ascii="Aptos" w:hAnsi="Aptos"/>
          <w:lang w:val="en-US"/>
        </w:rPr>
        <w:t xml:space="preserve"> do this, staff working with the youngest children are expected to focus strongly on the 3 prime areas. </w:t>
      </w:r>
    </w:p>
    <w:p w14:paraId="5CCFFC80" w14:textId="77777777" w:rsidR="00745611" w:rsidRPr="00045597" w:rsidRDefault="00745611" w:rsidP="0038415F">
      <w:pPr>
        <w:jc w:val="both"/>
        <w:rPr>
          <w:rFonts w:ascii="Aptos" w:hAnsi="Aptos"/>
          <w:lang w:val="en-US"/>
        </w:rPr>
      </w:pPr>
    </w:p>
    <w:p w14:paraId="382C41BC" w14:textId="77777777" w:rsidR="00745611" w:rsidRDefault="00745611" w:rsidP="0038415F">
      <w:pPr>
        <w:jc w:val="both"/>
        <w:rPr>
          <w:rFonts w:ascii="Aptos" w:hAnsi="Aptos"/>
          <w:lang w:val="en-US"/>
        </w:rPr>
      </w:pPr>
      <w:r w:rsidRPr="00045597">
        <w:rPr>
          <w:rFonts w:ascii="Aptos" w:hAnsi="Aptos"/>
          <w:lang w:val="en-US"/>
        </w:rPr>
        <w:t xml:space="preserve">Staff also </w:t>
      </w:r>
      <w:proofErr w:type="gramStart"/>
      <w:r w:rsidRPr="00045597">
        <w:rPr>
          <w:rFonts w:ascii="Aptos" w:hAnsi="Aptos"/>
          <w:lang w:val="en-US"/>
        </w:rPr>
        <w:t>take into account</w:t>
      </w:r>
      <w:proofErr w:type="gramEnd"/>
      <w:r w:rsidRPr="00045597">
        <w:rPr>
          <w:rFonts w:ascii="Aptos" w:hAnsi="Aptos"/>
          <w:lang w:val="en-US"/>
        </w:rPr>
        <w:t xml:space="preserve"> the individual needs, interests and development of each child in their care, and consider whether the child needs any addition support. They use this information to plan a challenging and enjoyable experience. </w:t>
      </w:r>
    </w:p>
    <w:p w14:paraId="6AFBE655" w14:textId="77777777" w:rsidR="009362DF" w:rsidRDefault="009362DF" w:rsidP="0038415F">
      <w:pPr>
        <w:jc w:val="both"/>
        <w:rPr>
          <w:rFonts w:ascii="Aptos" w:hAnsi="Aptos"/>
          <w:lang w:val="en-US"/>
        </w:rPr>
      </w:pPr>
    </w:p>
    <w:p w14:paraId="5316AF89" w14:textId="2B7BEA4D" w:rsidR="009362DF" w:rsidRPr="00045597" w:rsidRDefault="009362DF" w:rsidP="0038415F">
      <w:pPr>
        <w:jc w:val="both"/>
        <w:rPr>
          <w:rFonts w:ascii="Aptos" w:hAnsi="Aptos"/>
          <w:lang w:val="en-US"/>
        </w:rPr>
      </w:pPr>
      <w:r>
        <w:rPr>
          <w:rFonts w:ascii="Aptos" w:hAnsi="Aptos"/>
          <w:lang w:val="en-US"/>
        </w:rPr>
        <w:t>Structured adult led sessions are planned as appropriate developmentally for the children. These include early reading and phonics, fine motor and early writing skills and direct teaching of numbers and the number system.</w:t>
      </w:r>
    </w:p>
    <w:p w14:paraId="26DB4410" w14:textId="77777777" w:rsidR="00745611" w:rsidRPr="00045597" w:rsidRDefault="00745611" w:rsidP="0038415F">
      <w:pPr>
        <w:jc w:val="both"/>
        <w:rPr>
          <w:rFonts w:ascii="Aptos" w:hAnsi="Aptos"/>
          <w:lang w:val="en-US"/>
        </w:rPr>
      </w:pPr>
    </w:p>
    <w:p w14:paraId="0CC789E8" w14:textId="77777777" w:rsidR="00B16383" w:rsidRDefault="00B16383">
      <w:pPr>
        <w:rPr>
          <w:rFonts w:ascii="Aptos" w:hAnsi="Aptos"/>
          <w:lang w:val="en-US"/>
        </w:rPr>
      </w:pPr>
      <w:r>
        <w:rPr>
          <w:rFonts w:ascii="Aptos" w:hAnsi="Aptos"/>
          <w:lang w:val="en-US"/>
        </w:rPr>
        <w:br w:type="page"/>
      </w:r>
    </w:p>
    <w:p w14:paraId="14E295A7" w14:textId="616F7AD1" w:rsidR="00745611" w:rsidRPr="00045597" w:rsidRDefault="00745611" w:rsidP="0038415F">
      <w:pPr>
        <w:jc w:val="both"/>
        <w:rPr>
          <w:rFonts w:ascii="Aptos" w:hAnsi="Aptos"/>
          <w:lang w:val="en-US"/>
        </w:rPr>
      </w:pPr>
      <w:r w:rsidRPr="00045597">
        <w:rPr>
          <w:rFonts w:ascii="Aptos" w:hAnsi="Aptos"/>
          <w:lang w:val="en-US"/>
        </w:rPr>
        <w:lastRenderedPageBreak/>
        <w:t xml:space="preserve">Where a child may have a special educational need or disability (SEND), staff consider whether specialist support is required, linking with relevant services from other agencies, where appropriate. </w:t>
      </w:r>
    </w:p>
    <w:p w14:paraId="522F81CC" w14:textId="77777777" w:rsidR="00745611" w:rsidRPr="00045597" w:rsidRDefault="00745611" w:rsidP="0038415F">
      <w:pPr>
        <w:jc w:val="both"/>
        <w:rPr>
          <w:rFonts w:ascii="Aptos" w:hAnsi="Aptos"/>
          <w:lang w:val="en-US"/>
        </w:rPr>
      </w:pPr>
    </w:p>
    <w:p w14:paraId="5393DEAA" w14:textId="77777777" w:rsidR="00745611" w:rsidRPr="00045597" w:rsidRDefault="00745611" w:rsidP="0038415F">
      <w:pPr>
        <w:jc w:val="both"/>
        <w:rPr>
          <w:rFonts w:ascii="Aptos" w:hAnsi="Aptos"/>
          <w:lang w:val="en-US"/>
        </w:rPr>
      </w:pPr>
      <w:r w:rsidRPr="00045597">
        <w:rPr>
          <w:rFonts w:ascii="Aptos" w:hAnsi="Aptos"/>
          <w:lang w:val="en-US"/>
        </w:rPr>
        <w:t xml:space="preserve">In planning and guiding the children’s activities, staff reflect on the different rates at which children are </w:t>
      </w:r>
      <w:proofErr w:type="gramStart"/>
      <w:r w:rsidRPr="00045597">
        <w:rPr>
          <w:rFonts w:ascii="Aptos" w:hAnsi="Aptos"/>
          <w:lang w:val="en-US"/>
        </w:rPr>
        <w:t>developing, and</w:t>
      </w:r>
      <w:proofErr w:type="gramEnd"/>
      <w:r w:rsidRPr="00045597">
        <w:rPr>
          <w:rFonts w:ascii="Aptos" w:hAnsi="Aptos"/>
          <w:lang w:val="en-US"/>
        </w:rPr>
        <w:t xml:space="preserve"> take these into account. </w:t>
      </w:r>
    </w:p>
    <w:p w14:paraId="2192B6BC" w14:textId="1182C2B8" w:rsidR="009C071E" w:rsidRPr="00045597" w:rsidRDefault="009C071E" w:rsidP="002D0652">
      <w:pPr>
        <w:pStyle w:val="Heading2"/>
        <w:rPr>
          <w:lang w:val="en-US"/>
        </w:rPr>
      </w:pPr>
      <w:bookmarkStart w:id="96" w:name="_Toc235091328"/>
      <w:bookmarkStart w:id="97" w:name="_Toc177639671"/>
      <w:bookmarkStart w:id="98" w:name="_Toc232489319"/>
      <w:r w:rsidRPr="00045597">
        <w:rPr>
          <w:lang w:val="en-US"/>
        </w:rPr>
        <w:t>4.2 Inclusion</w:t>
      </w:r>
      <w:r w:rsidR="005D4F46" w:rsidRPr="00045597">
        <w:rPr>
          <w:lang w:val="en-US"/>
        </w:rPr>
        <w:t>,</w:t>
      </w:r>
      <w:r w:rsidR="005D4F46" w:rsidRPr="00045597">
        <w:rPr>
          <w:b/>
          <w:bCs/>
        </w:rPr>
        <w:t xml:space="preserve"> </w:t>
      </w:r>
      <w:r w:rsidR="005D4F46" w:rsidRPr="00045597">
        <w:t>Equality and Diversity</w:t>
      </w:r>
      <w:bookmarkEnd w:id="96"/>
      <w:r w:rsidRPr="00045597">
        <w:rPr>
          <w:lang w:val="en-US"/>
        </w:rPr>
        <w:t xml:space="preserve"> </w:t>
      </w:r>
      <w:bookmarkEnd w:id="97"/>
      <w:bookmarkEnd w:id="98"/>
    </w:p>
    <w:p w14:paraId="1479106F" w14:textId="77777777" w:rsidR="009C071E" w:rsidRPr="00045597" w:rsidRDefault="009C071E" w:rsidP="009C071E">
      <w:pPr>
        <w:jc w:val="both"/>
        <w:rPr>
          <w:rFonts w:ascii="Aptos" w:hAnsi="Aptos"/>
          <w:lang w:val="en-US"/>
        </w:rPr>
      </w:pPr>
      <w:r w:rsidRPr="00045597">
        <w:rPr>
          <w:rFonts w:ascii="Aptos" w:hAnsi="Aptos"/>
          <w:lang w:val="en-US"/>
        </w:rPr>
        <w:t xml:space="preserve">Our Trust values the individuality of all children. We are committed to giving all our children every opportunity to achieve the highest of standards. We do this by considering the pupils’ varied life experiences and needs. The achievements, attitudes and wellbeing of all our children matter. This policy helps to ensure that the school promotes the individuality of all our children, irrespective of ethnicity, attainment, age, disability, gender or background. Staff teaching in the EYFS consider the individual needs, interests, and stage of development of each child in their care and use this information to plan a challenging and enjoyable experience. Where a child may have a special educational need or disability, staff consider whether specialist support is required, linking with relevant services from other agencies, where appropriate. </w:t>
      </w:r>
    </w:p>
    <w:p w14:paraId="03782667" w14:textId="77777777" w:rsidR="009C071E" w:rsidRPr="00045597" w:rsidRDefault="009C071E" w:rsidP="009C071E">
      <w:pPr>
        <w:jc w:val="both"/>
        <w:rPr>
          <w:rFonts w:ascii="Aptos" w:hAnsi="Aptos"/>
          <w:lang w:val="en-US"/>
        </w:rPr>
      </w:pPr>
    </w:p>
    <w:p w14:paraId="3365FA1C" w14:textId="77777777" w:rsidR="009C071E" w:rsidRPr="00045597" w:rsidRDefault="009C071E" w:rsidP="009C071E">
      <w:pPr>
        <w:jc w:val="both"/>
        <w:rPr>
          <w:rFonts w:ascii="Aptos" w:hAnsi="Aptos"/>
          <w:lang w:val="en-US"/>
        </w:rPr>
      </w:pPr>
      <w:r w:rsidRPr="00045597">
        <w:rPr>
          <w:rFonts w:ascii="Aptos" w:hAnsi="Aptos"/>
          <w:lang w:val="en-US"/>
        </w:rPr>
        <w:t xml:space="preserve">In planning and guiding children’s activities, staff reflect on the different ways that children learn and adapt the practice and provision to meet the needs of all children, striving to create an inclusive environment that offers all pupils, no matter their needs and abilities, a broad, balanced and challenging curriculum. We are committed to offering all pupils the chance to thrive and fulfil their aspirations. </w:t>
      </w:r>
    </w:p>
    <w:p w14:paraId="6A38E2F4" w14:textId="77777777" w:rsidR="009C071E" w:rsidRPr="00045597" w:rsidRDefault="009C071E" w:rsidP="009C071E">
      <w:pPr>
        <w:jc w:val="both"/>
        <w:rPr>
          <w:rFonts w:ascii="Aptos" w:hAnsi="Aptos"/>
          <w:lang w:val="en-US"/>
        </w:rPr>
      </w:pPr>
    </w:p>
    <w:p w14:paraId="2367A23A" w14:textId="77777777" w:rsidR="009C071E" w:rsidRPr="00045597" w:rsidRDefault="009C071E" w:rsidP="009C071E">
      <w:pPr>
        <w:jc w:val="both"/>
        <w:rPr>
          <w:rFonts w:ascii="Aptos" w:hAnsi="Aptos"/>
          <w:lang w:val="en-US"/>
        </w:rPr>
      </w:pPr>
      <w:r w:rsidRPr="00045597">
        <w:rPr>
          <w:rFonts w:ascii="Aptos" w:hAnsi="Aptos"/>
          <w:lang w:val="en-US"/>
        </w:rPr>
        <w:t>The school's SENCO and School Leaders work together closely with the Central Team to ensure that we meet the statutory requirements as laid out in the 'SEND Code of Practice' and relevant legislation. Our ODST SEN Policy and School's SEN Information Report contains more detail on how we achieve this, in relation to pupils with Special Educational Needs.</w:t>
      </w:r>
    </w:p>
    <w:p w14:paraId="6AD20608" w14:textId="2D20A3B0" w:rsidR="00745611" w:rsidRPr="002D0652" w:rsidRDefault="00745611" w:rsidP="002D0652">
      <w:pPr>
        <w:pStyle w:val="Heading2"/>
      </w:pPr>
      <w:bookmarkStart w:id="99" w:name="_Toc235091329"/>
      <w:r w:rsidRPr="002D0652">
        <w:t>4.</w:t>
      </w:r>
      <w:r w:rsidR="009C071E" w:rsidRPr="002D0652">
        <w:t>3</w:t>
      </w:r>
      <w:r w:rsidRPr="002D0652">
        <w:t xml:space="preserve"> Teaching</w:t>
      </w:r>
      <w:bookmarkEnd w:id="99"/>
    </w:p>
    <w:p w14:paraId="71C724DA" w14:textId="77777777" w:rsidR="00745611" w:rsidRPr="00045597" w:rsidRDefault="00745611" w:rsidP="0038415F">
      <w:pPr>
        <w:jc w:val="both"/>
        <w:rPr>
          <w:rFonts w:ascii="Aptos" w:hAnsi="Aptos"/>
          <w:lang w:val="en-US"/>
        </w:rPr>
      </w:pPr>
      <w:r w:rsidRPr="00045597">
        <w:rPr>
          <w:rFonts w:ascii="Aptos" w:hAnsi="Aptos"/>
          <w:lang w:val="en-US"/>
        </w:rPr>
        <w:t xml:space="preserve">Staff make sure that the children experience the 3 key characteristics of effective teaching and learning: playing and exploring; active learning; and creating and thinking critically. </w:t>
      </w:r>
    </w:p>
    <w:p w14:paraId="151819CA" w14:textId="77777777" w:rsidR="00745611" w:rsidRPr="00045597" w:rsidRDefault="00745611" w:rsidP="0038415F">
      <w:pPr>
        <w:jc w:val="both"/>
        <w:rPr>
          <w:rFonts w:ascii="Aptos" w:hAnsi="Aptos"/>
          <w:lang w:val="en-US"/>
        </w:rPr>
      </w:pPr>
    </w:p>
    <w:p w14:paraId="7FDDA53E" w14:textId="77777777" w:rsidR="00745611" w:rsidRPr="00045597" w:rsidRDefault="00745611" w:rsidP="0038415F">
      <w:pPr>
        <w:jc w:val="both"/>
        <w:rPr>
          <w:rFonts w:ascii="Aptos" w:hAnsi="Aptos"/>
          <w:lang w:val="en-US"/>
        </w:rPr>
      </w:pPr>
      <w:r w:rsidRPr="00045597">
        <w:rPr>
          <w:rFonts w:ascii="Aptos" w:hAnsi="Aptos"/>
          <w:lang w:val="en-US"/>
        </w:rPr>
        <w:t xml:space="preserve">They respond to each child’s emerging needs and interests, guiding their development through warm, positive interaction. </w:t>
      </w:r>
    </w:p>
    <w:p w14:paraId="5BBB4570" w14:textId="77777777" w:rsidR="00745611" w:rsidRDefault="00745611" w:rsidP="0038415F">
      <w:pPr>
        <w:jc w:val="both"/>
        <w:rPr>
          <w:rFonts w:ascii="Aptos" w:hAnsi="Aptos"/>
          <w:lang w:val="en-US"/>
        </w:rPr>
      </w:pPr>
    </w:p>
    <w:p w14:paraId="42B9286E" w14:textId="08BB4160" w:rsidR="009362DF" w:rsidRDefault="009362DF" w:rsidP="0038415F">
      <w:pPr>
        <w:jc w:val="both"/>
        <w:rPr>
          <w:rFonts w:ascii="Aptos" w:hAnsi="Aptos"/>
          <w:lang w:val="en-US"/>
        </w:rPr>
      </w:pPr>
      <w:r>
        <w:rPr>
          <w:rFonts w:ascii="Aptos" w:hAnsi="Aptos"/>
          <w:lang w:val="en-US"/>
        </w:rPr>
        <w:t xml:space="preserve">Children learn indoors and outdoors, both through structured teaching sessions and through play. </w:t>
      </w:r>
      <w:proofErr w:type="gramStart"/>
      <w:r>
        <w:rPr>
          <w:rFonts w:ascii="Aptos" w:hAnsi="Aptos"/>
          <w:lang w:val="en-US"/>
        </w:rPr>
        <w:t>Additionally</w:t>
      </w:r>
      <w:proofErr w:type="gramEnd"/>
      <w:r>
        <w:rPr>
          <w:rFonts w:ascii="Aptos" w:hAnsi="Aptos"/>
          <w:lang w:val="en-US"/>
        </w:rPr>
        <w:t xml:space="preserve"> they have PE lessons and Forest School sessions at least weekly.</w:t>
      </w:r>
    </w:p>
    <w:p w14:paraId="707FAE69" w14:textId="77777777" w:rsidR="009362DF" w:rsidRPr="00045597" w:rsidRDefault="009362DF" w:rsidP="0038415F">
      <w:pPr>
        <w:jc w:val="both"/>
        <w:rPr>
          <w:rFonts w:ascii="Aptos" w:hAnsi="Aptos"/>
          <w:lang w:val="en-US"/>
        </w:rPr>
      </w:pPr>
    </w:p>
    <w:p w14:paraId="75194B02" w14:textId="3C2C4AB8" w:rsidR="00B16383" w:rsidRDefault="00745611" w:rsidP="0038415F">
      <w:pPr>
        <w:jc w:val="both"/>
        <w:rPr>
          <w:rFonts w:ascii="Aptos" w:hAnsi="Aptos"/>
          <w:lang w:val="en-US"/>
        </w:rPr>
      </w:pPr>
      <w:r w:rsidRPr="00045597">
        <w:rPr>
          <w:rFonts w:ascii="Aptos" w:hAnsi="Aptos"/>
          <w:lang w:val="en-US"/>
        </w:rPr>
        <w:t>As the children grow older, and as their development allows, the balance gradually shifts towards more focus on teaching essential skills and knowledge in the specific areas of learning, to help the children prepare for Key Stage 1.</w:t>
      </w:r>
    </w:p>
    <w:p w14:paraId="79A2058D" w14:textId="77777777" w:rsidR="00745611" w:rsidRPr="002D0652" w:rsidRDefault="00745611" w:rsidP="002D0652">
      <w:pPr>
        <w:pStyle w:val="Heading1"/>
      </w:pPr>
      <w:bookmarkStart w:id="100" w:name="_Toc203655438"/>
      <w:bookmarkStart w:id="101" w:name="_Toc205284011"/>
      <w:bookmarkStart w:id="102" w:name="_Toc235091330"/>
      <w:r w:rsidRPr="002D0652">
        <w:t>5. Assessment</w:t>
      </w:r>
      <w:bookmarkEnd w:id="100"/>
      <w:bookmarkEnd w:id="101"/>
      <w:bookmarkEnd w:id="102"/>
    </w:p>
    <w:p w14:paraId="13588E3C" w14:textId="77777777" w:rsidR="00745611" w:rsidRPr="00045597" w:rsidRDefault="00745611" w:rsidP="0038415F">
      <w:pPr>
        <w:jc w:val="both"/>
        <w:rPr>
          <w:rFonts w:ascii="Aptos" w:hAnsi="Aptos"/>
          <w:lang w:val="en-US"/>
        </w:rPr>
      </w:pPr>
    </w:p>
    <w:p w14:paraId="5EF44111" w14:textId="7AE296D2" w:rsidR="00745611" w:rsidRPr="00045597" w:rsidRDefault="009362DF" w:rsidP="0038415F">
      <w:pPr>
        <w:jc w:val="both"/>
        <w:rPr>
          <w:rFonts w:ascii="Aptos" w:hAnsi="Aptos"/>
          <w:lang w:val="en-US"/>
        </w:rPr>
      </w:pPr>
      <w:r>
        <w:rPr>
          <w:rFonts w:ascii="Aptos" w:hAnsi="Aptos"/>
          <w:lang w:val="en-US"/>
        </w:rPr>
        <w:t>O</w:t>
      </w:r>
      <w:r w:rsidR="00745611" w:rsidRPr="00045597">
        <w:rPr>
          <w:rFonts w:ascii="Aptos" w:hAnsi="Aptos"/>
          <w:lang w:val="en-US"/>
        </w:rPr>
        <w:t xml:space="preserve">ngoing assessment is an integral part of learning and development processes. Staff observe pupils to identify their progress, development and interests. These observations are used to shape future planning. Staff also </w:t>
      </w:r>
      <w:proofErr w:type="gramStart"/>
      <w:r w:rsidR="00745611" w:rsidRPr="00045597">
        <w:rPr>
          <w:rFonts w:ascii="Aptos" w:hAnsi="Aptos"/>
          <w:lang w:val="en-US"/>
        </w:rPr>
        <w:t>take into account</w:t>
      </w:r>
      <w:proofErr w:type="gramEnd"/>
      <w:r w:rsidR="00745611" w:rsidRPr="00045597">
        <w:rPr>
          <w:rFonts w:ascii="Aptos" w:hAnsi="Aptos"/>
          <w:lang w:val="en-US"/>
        </w:rPr>
        <w:t xml:space="preserve"> observations shared by parents and/or carers and keep them up to date with the child’s progress and development. Staff will address any learning and development needs in partnership with parents and/or carers, and any relevant professionals.</w:t>
      </w:r>
    </w:p>
    <w:p w14:paraId="19670E08" w14:textId="77777777" w:rsidR="00745611" w:rsidRPr="00045597" w:rsidRDefault="00745611" w:rsidP="0038415F">
      <w:pPr>
        <w:jc w:val="both"/>
        <w:rPr>
          <w:rFonts w:ascii="Aptos" w:hAnsi="Aptos"/>
          <w:lang w:val="en-US"/>
        </w:rPr>
      </w:pPr>
    </w:p>
    <w:p w14:paraId="5B71106D" w14:textId="3F9004B0" w:rsidR="00745611" w:rsidRPr="00045597" w:rsidRDefault="009362DF" w:rsidP="009362DF">
      <w:pPr>
        <w:rPr>
          <w:rFonts w:ascii="Aptos" w:hAnsi="Aptos"/>
          <w:lang w:val="en-US"/>
        </w:rPr>
      </w:pPr>
      <w:r>
        <w:rPr>
          <w:rFonts w:ascii="Aptos" w:hAnsi="Aptos"/>
          <w:lang w:val="en-US"/>
        </w:rPr>
        <w:t>S</w:t>
      </w:r>
      <w:r w:rsidR="00745611" w:rsidRPr="00045597">
        <w:rPr>
          <w:rFonts w:ascii="Aptos" w:hAnsi="Aptos"/>
          <w:lang w:val="en-US"/>
        </w:rPr>
        <w:t>taff review their progress and provide parents and/or carers with a written summary of the child’s development in the 3 prime areas</w:t>
      </w:r>
      <w:r>
        <w:rPr>
          <w:rFonts w:ascii="Aptos" w:hAnsi="Aptos"/>
          <w:lang w:val="en-US"/>
        </w:rPr>
        <w:t xml:space="preserve"> during their time in Nursery.</w:t>
      </w:r>
      <w:r w:rsidR="00745611" w:rsidRPr="00045597">
        <w:rPr>
          <w:rFonts w:ascii="Aptos" w:hAnsi="Aptos"/>
          <w:lang w:val="en-US"/>
        </w:rPr>
        <w:t xml:space="preserve"> This ‘progress check’ highlights the areas in which a child is progressing well and the areas in which additional support is needed. It also focuses on any areas of possible concern, which may indicate a disability, special educational need or developmental delay. </w:t>
      </w:r>
      <w:r w:rsidR="00745611" w:rsidRPr="00045597">
        <w:rPr>
          <w:rFonts w:ascii="Aptos" w:hAnsi="Aptos"/>
          <w:lang w:val="en-US"/>
        </w:rPr>
        <w:lastRenderedPageBreak/>
        <w:t xml:space="preserve">The progress check will describe the activities and strategies that the school intends to adopt to address any issues or concerns, involving parents and/or carers and other professionals as appropriate. </w:t>
      </w:r>
    </w:p>
    <w:p w14:paraId="7A88ED62" w14:textId="77777777" w:rsidR="00745611" w:rsidRPr="00045597" w:rsidRDefault="00745611" w:rsidP="0038415F">
      <w:pPr>
        <w:jc w:val="both"/>
        <w:rPr>
          <w:rFonts w:ascii="Aptos" w:hAnsi="Aptos"/>
          <w:lang w:val="en-US"/>
        </w:rPr>
      </w:pPr>
    </w:p>
    <w:p w14:paraId="1B900AFA" w14:textId="77777777" w:rsidR="00745611" w:rsidRPr="00045597" w:rsidRDefault="00745611" w:rsidP="0038415F">
      <w:pPr>
        <w:jc w:val="both"/>
        <w:rPr>
          <w:rFonts w:ascii="Aptos" w:hAnsi="Aptos"/>
          <w:lang w:val="en-US"/>
        </w:rPr>
      </w:pPr>
      <w:bookmarkStart w:id="103" w:name="_Hlk204345741"/>
      <w:r w:rsidRPr="00045597">
        <w:rPr>
          <w:rFonts w:ascii="Aptos" w:hAnsi="Aptos"/>
          <w:lang w:val="en-US"/>
        </w:rPr>
        <w:t>Within the first 6 weeks that</w:t>
      </w:r>
      <w:r w:rsidRPr="00045597">
        <w:rPr>
          <w:rFonts w:ascii="Aptos" w:hAnsi="Aptos"/>
          <w:b/>
          <w:bCs/>
          <w:lang w:val="en-US"/>
        </w:rPr>
        <w:t xml:space="preserve"> </w:t>
      </w:r>
      <w:r w:rsidRPr="00045597">
        <w:rPr>
          <w:rFonts w:ascii="Aptos" w:hAnsi="Aptos"/>
          <w:lang w:val="en-US"/>
        </w:rPr>
        <w:t>a child</w:t>
      </w:r>
      <w:r w:rsidRPr="00045597">
        <w:rPr>
          <w:rFonts w:ascii="Aptos" w:hAnsi="Aptos"/>
          <w:b/>
          <w:bCs/>
          <w:lang w:val="en-US"/>
        </w:rPr>
        <w:t xml:space="preserve"> starts reception</w:t>
      </w:r>
      <w:r w:rsidRPr="00045597">
        <w:rPr>
          <w:rFonts w:ascii="Aptos" w:hAnsi="Aptos"/>
          <w:lang w:val="en-US"/>
        </w:rPr>
        <w:t>, staff will administer the reception baseline assessment (RBA). [The requirements for the RBA are set out in Annex B of EYFS statutory framework]</w:t>
      </w:r>
    </w:p>
    <w:p w14:paraId="2E2E29EA" w14:textId="77777777" w:rsidR="00745611" w:rsidRPr="00045597" w:rsidRDefault="00745611" w:rsidP="0038415F">
      <w:pPr>
        <w:jc w:val="both"/>
        <w:rPr>
          <w:rFonts w:ascii="Aptos" w:hAnsi="Aptos"/>
          <w:lang w:val="en-US"/>
        </w:rPr>
      </w:pPr>
    </w:p>
    <w:bookmarkEnd w:id="103"/>
    <w:p w14:paraId="0001E973" w14:textId="77777777" w:rsidR="00745611" w:rsidRPr="00045597" w:rsidRDefault="00745611" w:rsidP="0038415F">
      <w:pPr>
        <w:jc w:val="both"/>
        <w:rPr>
          <w:rFonts w:ascii="Aptos" w:hAnsi="Aptos"/>
          <w:lang w:val="en-US"/>
        </w:rPr>
      </w:pPr>
      <w:r w:rsidRPr="00045597">
        <w:rPr>
          <w:rFonts w:ascii="Aptos" w:hAnsi="Aptos"/>
          <w:lang w:val="en-US"/>
        </w:rPr>
        <w:t>In the final term of the academic year in which the child reaches age 5, staff complete the EYFS profile for each child (before 30 June in that term). Each child is assessed against the 17 early learning goals, indicating whether they are:</w:t>
      </w:r>
    </w:p>
    <w:p w14:paraId="64657EF9" w14:textId="77777777" w:rsidR="00745611" w:rsidRPr="00045597" w:rsidRDefault="00745611" w:rsidP="0038415F">
      <w:pPr>
        <w:numPr>
          <w:ilvl w:val="0"/>
          <w:numId w:val="4"/>
        </w:numPr>
        <w:jc w:val="both"/>
        <w:rPr>
          <w:rFonts w:ascii="Aptos" w:hAnsi="Aptos"/>
          <w:lang w:val="en-US"/>
        </w:rPr>
      </w:pPr>
      <w:r w:rsidRPr="00045597">
        <w:rPr>
          <w:rFonts w:ascii="Aptos" w:hAnsi="Aptos"/>
          <w:lang w:val="en-US"/>
        </w:rPr>
        <w:t>Meeting expected levels of development</w:t>
      </w:r>
    </w:p>
    <w:p w14:paraId="24C4F804" w14:textId="77777777" w:rsidR="00745611" w:rsidRPr="00045597" w:rsidRDefault="00745611" w:rsidP="0038415F">
      <w:pPr>
        <w:numPr>
          <w:ilvl w:val="0"/>
          <w:numId w:val="4"/>
        </w:numPr>
        <w:jc w:val="both"/>
        <w:rPr>
          <w:rFonts w:ascii="Aptos" w:hAnsi="Aptos"/>
          <w:lang w:val="en-US"/>
        </w:rPr>
      </w:pPr>
      <w:r w:rsidRPr="00045597">
        <w:rPr>
          <w:rFonts w:ascii="Aptos" w:hAnsi="Aptos"/>
          <w:lang w:val="en-US"/>
        </w:rPr>
        <w:t>Not yet reaching expected levels (‘emerging’)</w:t>
      </w:r>
    </w:p>
    <w:p w14:paraId="628FA1DA" w14:textId="77777777" w:rsidR="00745611" w:rsidRPr="00045597" w:rsidRDefault="00745611" w:rsidP="0038415F">
      <w:pPr>
        <w:jc w:val="both"/>
        <w:rPr>
          <w:rFonts w:ascii="Aptos" w:hAnsi="Aptos"/>
          <w:lang w:val="en-US"/>
        </w:rPr>
      </w:pPr>
    </w:p>
    <w:p w14:paraId="336B85D3" w14:textId="391B2CBA" w:rsidR="00745611" w:rsidRPr="00045597" w:rsidRDefault="00745611" w:rsidP="0038415F">
      <w:pPr>
        <w:jc w:val="both"/>
        <w:rPr>
          <w:rFonts w:ascii="Aptos" w:hAnsi="Aptos"/>
          <w:lang w:val="en-US"/>
        </w:rPr>
      </w:pPr>
      <w:r w:rsidRPr="00045597">
        <w:rPr>
          <w:rFonts w:ascii="Aptos" w:hAnsi="Aptos"/>
          <w:lang w:val="en-US"/>
        </w:rPr>
        <w:t xml:space="preserve">We share the EYFS profile the child’s year 1 teacher. This helps to inform a discussion between reception and year 1 teachers about the child’s stage of development and learning </w:t>
      </w:r>
      <w:proofErr w:type="gramStart"/>
      <w:r w:rsidRPr="00045597">
        <w:rPr>
          <w:rFonts w:ascii="Aptos" w:hAnsi="Aptos"/>
          <w:lang w:val="en-US"/>
        </w:rPr>
        <w:t>needs, and</w:t>
      </w:r>
      <w:proofErr w:type="gramEnd"/>
      <w:r w:rsidRPr="00045597">
        <w:rPr>
          <w:rFonts w:ascii="Aptos" w:hAnsi="Aptos"/>
          <w:lang w:val="en-US"/>
        </w:rPr>
        <w:t xml:space="preserve"> helps with planning activities in year 1. </w:t>
      </w:r>
    </w:p>
    <w:p w14:paraId="4A258BDA" w14:textId="77777777" w:rsidR="00745611" w:rsidRPr="00045597" w:rsidRDefault="00745611" w:rsidP="0038415F">
      <w:pPr>
        <w:jc w:val="both"/>
        <w:rPr>
          <w:rFonts w:ascii="Aptos" w:hAnsi="Aptos"/>
          <w:lang w:val="en-US"/>
        </w:rPr>
      </w:pPr>
    </w:p>
    <w:p w14:paraId="3EF9B75C" w14:textId="3B411092" w:rsidR="00745611" w:rsidRPr="00045597" w:rsidRDefault="00745611" w:rsidP="0038415F">
      <w:pPr>
        <w:jc w:val="both"/>
        <w:rPr>
          <w:rFonts w:ascii="Aptos" w:hAnsi="Aptos"/>
          <w:lang w:val="en-US"/>
        </w:rPr>
      </w:pPr>
      <w:r w:rsidRPr="00045597">
        <w:rPr>
          <w:rFonts w:ascii="Aptos" w:hAnsi="Aptos"/>
          <w:lang w:val="en-US"/>
        </w:rPr>
        <w:t xml:space="preserve">The school shares the results of each child’s ‘progress check’ and EYFS profile (but not the reception baseline assessment) with their parents and/or carers. </w:t>
      </w:r>
    </w:p>
    <w:p w14:paraId="6149151C" w14:textId="77777777" w:rsidR="00745611" w:rsidRPr="00045597" w:rsidRDefault="00745611" w:rsidP="0038415F">
      <w:pPr>
        <w:jc w:val="both"/>
        <w:rPr>
          <w:rFonts w:ascii="Aptos" w:hAnsi="Aptos"/>
          <w:lang w:val="en-US"/>
        </w:rPr>
      </w:pPr>
    </w:p>
    <w:p w14:paraId="0CFC17BF" w14:textId="77777777" w:rsidR="00745611" w:rsidRPr="00045597" w:rsidRDefault="00745611" w:rsidP="0038415F">
      <w:pPr>
        <w:jc w:val="both"/>
        <w:rPr>
          <w:rFonts w:ascii="Aptos" w:hAnsi="Aptos"/>
          <w:lang w:val="en-US"/>
        </w:rPr>
      </w:pPr>
      <w:r w:rsidRPr="00045597">
        <w:rPr>
          <w:rFonts w:ascii="Aptos" w:hAnsi="Aptos"/>
          <w:lang w:val="en-US"/>
        </w:rPr>
        <w:t xml:space="preserve">In exceptional circumstances, after discussion and only in agreement with parents and/or carers, a child might stay in EYFS provision beyond the end of the academic year in which they turn 5. In these exceptional cases, we will continue to assess the child throughout their time in EYFS provision and complete their profile at the end of the year before they move into year 1. </w:t>
      </w:r>
    </w:p>
    <w:p w14:paraId="0B4467EC" w14:textId="77777777" w:rsidR="00745611" w:rsidRPr="00045597" w:rsidRDefault="00745611" w:rsidP="0038415F">
      <w:pPr>
        <w:jc w:val="both"/>
        <w:rPr>
          <w:rFonts w:ascii="Aptos" w:hAnsi="Aptos"/>
          <w:lang w:val="en-US"/>
        </w:rPr>
      </w:pPr>
    </w:p>
    <w:p w14:paraId="3E27AD43" w14:textId="77777777" w:rsidR="00745611" w:rsidRPr="00045597" w:rsidRDefault="00745611" w:rsidP="0038415F">
      <w:pPr>
        <w:jc w:val="both"/>
        <w:rPr>
          <w:rFonts w:ascii="Aptos" w:hAnsi="Aptos"/>
          <w:lang w:val="en-US"/>
        </w:rPr>
      </w:pPr>
      <w:r w:rsidRPr="00045597">
        <w:rPr>
          <w:rFonts w:ascii="Aptos" w:hAnsi="Aptos"/>
          <w:lang w:val="en-US"/>
        </w:rPr>
        <w:t xml:space="preserve">The profile is moderated internally and in partnership with other local schools, to ensure consistent assessment judgements. We submit EYFS profile data to the local authority on request. </w:t>
      </w:r>
    </w:p>
    <w:p w14:paraId="0507E946" w14:textId="77777777" w:rsidR="00745611" w:rsidRPr="002D0652" w:rsidRDefault="00745611" w:rsidP="002D0652">
      <w:pPr>
        <w:pStyle w:val="Heading1"/>
      </w:pPr>
      <w:bookmarkStart w:id="104" w:name="_Toc494184737"/>
      <w:bookmarkStart w:id="105" w:name="_Toc203655439"/>
      <w:bookmarkStart w:id="106" w:name="_Toc205284012"/>
      <w:bookmarkStart w:id="107" w:name="_Toc235091331"/>
      <w:r w:rsidRPr="002D0652">
        <w:t>6. Working with parents</w:t>
      </w:r>
      <w:bookmarkEnd w:id="104"/>
      <w:r w:rsidRPr="002D0652">
        <w:t xml:space="preserve"> and carers</w:t>
      </w:r>
      <w:bookmarkEnd w:id="105"/>
      <w:bookmarkEnd w:id="106"/>
      <w:bookmarkEnd w:id="107"/>
    </w:p>
    <w:p w14:paraId="46C68509" w14:textId="77777777" w:rsidR="008971E9" w:rsidRPr="00045597" w:rsidRDefault="008971E9" w:rsidP="0038415F">
      <w:pPr>
        <w:jc w:val="both"/>
        <w:rPr>
          <w:rFonts w:ascii="Aptos" w:hAnsi="Aptos"/>
          <w:lang w:val="en-US"/>
        </w:rPr>
      </w:pPr>
    </w:p>
    <w:p w14:paraId="11CA1F5B" w14:textId="0B0F006F" w:rsidR="00745611" w:rsidRPr="00045597" w:rsidRDefault="00745611" w:rsidP="0038415F">
      <w:pPr>
        <w:jc w:val="both"/>
        <w:rPr>
          <w:rFonts w:ascii="Aptos" w:hAnsi="Aptos"/>
          <w:lang w:val="en-US"/>
        </w:rPr>
      </w:pPr>
      <w:r w:rsidRPr="00045597">
        <w:rPr>
          <w:rFonts w:ascii="Aptos" w:hAnsi="Aptos"/>
          <w:lang w:val="en-US"/>
        </w:rPr>
        <w:t>We recognise that children learn and develop well when there’s a strong partnership between our staff and each child’s parents and/or carers.</w:t>
      </w:r>
    </w:p>
    <w:p w14:paraId="12219199" w14:textId="582C64A6" w:rsidR="00745611" w:rsidRPr="00045597" w:rsidRDefault="00745611" w:rsidP="0038415F">
      <w:pPr>
        <w:jc w:val="both"/>
        <w:rPr>
          <w:rFonts w:ascii="Aptos" w:hAnsi="Aptos"/>
          <w:lang w:val="en-US"/>
        </w:rPr>
      </w:pPr>
      <w:r w:rsidRPr="00045597">
        <w:rPr>
          <w:rFonts w:ascii="Aptos" w:hAnsi="Aptos"/>
          <w:lang w:val="en-US"/>
        </w:rPr>
        <w:t>We keep parents and/or carers up to date with their child’s progress and development. The progress check and EYFS profile help to provide parents and/or carers with a well-rounded picture of their child’s knowledge, understanding and abilities.</w:t>
      </w:r>
    </w:p>
    <w:p w14:paraId="6FE5DB34" w14:textId="77777777" w:rsidR="00745611" w:rsidRPr="00045597" w:rsidRDefault="00745611" w:rsidP="0038415F">
      <w:pPr>
        <w:jc w:val="both"/>
        <w:rPr>
          <w:rFonts w:ascii="Aptos" w:hAnsi="Aptos"/>
          <w:lang w:val="en-US"/>
        </w:rPr>
      </w:pPr>
    </w:p>
    <w:p w14:paraId="2CDB5328" w14:textId="2A44F364" w:rsidR="00745611" w:rsidRPr="00045597" w:rsidRDefault="009362DF" w:rsidP="0038415F">
      <w:pPr>
        <w:jc w:val="both"/>
        <w:rPr>
          <w:rFonts w:ascii="Aptos" w:hAnsi="Aptos"/>
          <w:lang w:val="en-US"/>
        </w:rPr>
      </w:pPr>
      <w:r>
        <w:rPr>
          <w:rFonts w:ascii="Aptos" w:hAnsi="Aptos"/>
          <w:lang w:val="en-US"/>
        </w:rPr>
        <w:t>The Teachers are the</w:t>
      </w:r>
      <w:r w:rsidR="00745611" w:rsidRPr="00045597">
        <w:rPr>
          <w:rFonts w:ascii="Aptos" w:hAnsi="Aptos"/>
          <w:lang w:val="en-US"/>
        </w:rPr>
        <w:t xml:space="preserve"> key person</w:t>
      </w:r>
      <w:r>
        <w:rPr>
          <w:rFonts w:ascii="Aptos" w:hAnsi="Aptos"/>
          <w:lang w:val="en-US"/>
        </w:rPr>
        <w:t>s,</w:t>
      </w:r>
      <w:r w:rsidR="00745611" w:rsidRPr="00045597">
        <w:rPr>
          <w:rFonts w:ascii="Aptos" w:hAnsi="Aptos"/>
          <w:lang w:val="en-US"/>
        </w:rPr>
        <w:t xml:space="preserve"> who helps to make sure that their learning and care is tailored to meet their needs. The key person</w:t>
      </w:r>
      <w:r>
        <w:rPr>
          <w:rFonts w:ascii="Aptos" w:hAnsi="Aptos"/>
          <w:lang w:val="en-US"/>
        </w:rPr>
        <w:t xml:space="preserve"> / Teacher</w:t>
      </w:r>
      <w:r w:rsidR="00745611" w:rsidRPr="00045597">
        <w:rPr>
          <w:rFonts w:ascii="Aptos" w:hAnsi="Aptos"/>
          <w:lang w:val="en-US"/>
        </w:rPr>
        <w:t xml:space="preserve"> supports parents and/or carers in guiding their child’s development at home. The key person</w:t>
      </w:r>
      <w:r>
        <w:rPr>
          <w:rFonts w:ascii="Aptos" w:hAnsi="Aptos"/>
          <w:lang w:val="en-US"/>
        </w:rPr>
        <w:t xml:space="preserve"> / Teacher</w:t>
      </w:r>
      <w:r w:rsidR="00745611" w:rsidRPr="00045597">
        <w:rPr>
          <w:rFonts w:ascii="Aptos" w:hAnsi="Aptos"/>
          <w:lang w:val="en-US"/>
        </w:rPr>
        <w:t xml:space="preserve"> also helps families to engage with more specialist support, if appropriate.</w:t>
      </w:r>
    </w:p>
    <w:p w14:paraId="776FE480" w14:textId="77777777" w:rsidR="00745611" w:rsidRPr="00045597" w:rsidRDefault="00745611" w:rsidP="0038415F">
      <w:pPr>
        <w:jc w:val="both"/>
        <w:rPr>
          <w:rFonts w:ascii="Aptos" w:hAnsi="Aptos"/>
          <w:lang w:val="en-US"/>
        </w:rPr>
      </w:pPr>
    </w:p>
    <w:p w14:paraId="3F034F95" w14:textId="323A1E84" w:rsidR="00B16383" w:rsidRPr="009362DF" w:rsidRDefault="00745611" w:rsidP="009362DF">
      <w:pPr>
        <w:jc w:val="both"/>
        <w:rPr>
          <w:rFonts w:ascii="Aptos" w:hAnsi="Aptos"/>
          <w:lang w:val="en-US"/>
        </w:rPr>
      </w:pPr>
      <w:r w:rsidRPr="00045597">
        <w:rPr>
          <w:rFonts w:ascii="Aptos" w:hAnsi="Aptos"/>
          <w:lang w:val="en-US"/>
        </w:rPr>
        <w:t>We ask parents/carers to provide more than 2 emergency contact numbers for their child (where possible).</w:t>
      </w:r>
      <w:bookmarkStart w:id="108" w:name="_Toc203655440"/>
      <w:bookmarkStart w:id="109" w:name="_Toc205284013"/>
      <w:r w:rsidR="00B16383">
        <w:br w:type="page"/>
      </w:r>
    </w:p>
    <w:p w14:paraId="7613C7C1" w14:textId="03DFE290" w:rsidR="00745611" w:rsidRPr="002D0652" w:rsidRDefault="00745611" w:rsidP="002D0652">
      <w:pPr>
        <w:pStyle w:val="Heading1"/>
      </w:pPr>
      <w:bookmarkStart w:id="110" w:name="_Toc235091332"/>
      <w:r w:rsidRPr="002D0652">
        <w:lastRenderedPageBreak/>
        <w:t>7. Staff</w:t>
      </w:r>
      <w:bookmarkEnd w:id="108"/>
      <w:bookmarkEnd w:id="109"/>
      <w:bookmarkEnd w:id="110"/>
    </w:p>
    <w:p w14:paraId="6FE326E7" w14:textId="77777777" w:rsidR="00745611" w:rsidRPr="002D0652" w:rsidRDefault="00745611" w:rsidP="002D0652">
      <w:pPr>
        <w:pStyle w:val="Heading2"/>
      </w:pPr>
      <w:bookmarkStart w:id="111" w:name="_Toc235091333"/>
      <w:r w:rsidRPr="002D0652">
        <w:t>7.1 Staff training</w:t>
      </w:r>
      <w:bookmarkEnd w:id="111"/>
    </w:p>
    <w:p w14:paraId="78586C6B" w14:textId="77777777" w:rsidR="00745611" w:rsidRPr="00045597" w:rsidRDefault="00745611" w:rsidP="0038415F">
      <w:pPr>
        <w:jc w:val="both"/>
        <w:rPr>
          <w:rFonts w:ascii="Aptos" w:hAnsi="Aptos"/>
          <w:lang w:val="en-US"/>
        </w:rPr>
      </w:pPr>
      <w:r w:rsidRPr="00045597">
        <w:rPr>
          <w:rFonts w:ascii="Aptos" w:hAnsi="Aptos"/>
          <w:lang w:val="en-US"/>
        </w:rPr>
        <w:t>We will:</w:t>
      </w:r>
    </w:p>
    <w:p w14:paraId="7344327D" w14:textId="77777777" w:rsidR="00745611" w:rsidRPr="00045597" w:rsidRDefault="00745611" w:rsidP="0038415F">
      <w:pPr>
        <w:numPr>
          <w:ilvl w:val="0"/>
          <w:numId w:val="5"/>
        </w:numPr>
        <w:jc w:val="both"/>
        <w:rPr>
          <w:rFonts w:ascii="Aptos" w:hAnsi="Aptos"/>
          <w:lang w:val="en-US"/>
        </w:rPr>
      </w:pPr>
      <w:r w:rsidRPr="00045597">
        <w:rPr>
          <w:rFonts w:ascii="Aptos" w:hAnsi="Aptos"/>
          <w:lang w:val="en-US"/>
        </w:rPr>
        <w:t>Train all staff in safeguarding procedures in line with Annex C of the most recent EYFS framework and Keeping Children Safe in Education (KCSIE) guidance</w:t>
      </w:r>
    </w:p>
    <w:p w14:paraId="1A51DBB9" w14:textId="77777777" w:rsidR="00745611" w:rsidRPr="00045597" w:rsidRDefault="00745611" w:rsidP="0038415F">
      <w:pPr>
        <w:numPr>
          <w:ilvl w:val="0"/>
          <w:numId w:val="5"/>
        </w:numPr>
        <w:jc w:val="both"/>
        <w:rPr>
          <w:rFonts w:ascii="Aptos" w:hAnsi="Aptos"/>
          <w:lang w:val="en-US"/>
        </w:rPr>
      </w:pPr>
      <w:r w:rsidRPr="00045597">
        <w:rPr>
          <w:rFonts w:ascii="Aptos" w:hAnsi="Aptos"/>
          <w:lang w:val="en-US"/>
        </w:rPr>
        <w:t>Support all staff to feel supported and confident in implementing our safeguarding policy and procedures</w:t>
      </w:r>
    </w:p>
    <w:p w14:paraId="51671ADA" w14:textId="77777777" w:rsidR="00745611" w:rsidRPr="00045597" w:rsidRDefault="00745611" w:rsidP="0038415F">
      <w:pPr>
        <w:numPr>
          <w:ilvl w:val="0"/>
          <w:numId w:val="5"/>
        </w:numPr>
        <w:jc w:val="both"/>
        <w:rPr>
          <w:rFonts w:ascii="Aptos" w:hAnsi="Aptos"/>
          <w:lang w:val="en-US"/>
        </w:rPr>
      </w:pPr>
      <w:r w:rsidRPr="00045597">
        <w:rPr>
          <w:rFonts w:ascii="Aptos" w:hAnsi="Aptos"/>
          <w:lang w:val="en-US"/>
        </w:rPr>
        <w:t>Renew training every 2 years, or more often when it’s needed to help maintain skills; keep up to date with any changes to our safeguarding procedures; or because of any safeguarding concerns</w:t>
      </w:r>
    </w:p>
    <w:p w14:paraId="7B7E0471" w14:textId="77777777" w:rsidR="00745611" w:rsidRPr="00045597" w:rsidRDefault="00745611" w:rsidP="0038415F">
      <w:pPr>
        <w:numPr>
          <w:ilvl w:val="0"/>
          <w:numId w:val="5"/>
        </w:numPr>
        <w:jc w:val="both"/>
        <w:rPr>
          <w:rFonts w:ascii="Aptos" w:hAnsi="Aptos"/>
          <w:lang w:val="en-US"/>
        </w:rPr>
      </w:pPr>
      <w:r w:rsidRPr="00045597">
        <w:rPr>
          <w:rFonts w:ascii="Aptos" w:hAnsi="Aptos"/>
          <w:lang w:val="en-US"/>
        </w:rPr>
        <w:t>Outline how training is delivered, and how staff are supported to put it in place, in our child protection and safeguarding policy [insert details on where to find this policy]</w:t>
      </w:r>
    </w:p>
    <w:p w14:paraId="4B289CB1" w14:textId="77777777" w:rsidR="00745611" w:rsidRPr="00045597" w:rsidRDefault="00745611" w:rsidP="0038415F">
      <w:pPr>
        <w:jc w:val="both"/>
        <w:rPr>
          <w:rFonts w:ascii="Aptos" w:hAnsi="Aptos"/>
          <w:lang w:val="en-US"/>
        </w:rPr>
      </w:pPr>
    </w:p>
    <w:p w14:paraId="2C7D6ECB" w14:textId="165B646E" w:rsidR="00745611" w:rsidRPr="00045597" w:rsidRDefault="00745611" w:rsidP="0038415F">
      <w:pPr>
        <w:jc w:val="both"/>
        <w:rPr>
          <w:rFonts w:ascii="Aptos" w:hAnsi="Aptos"/>
          <w:lang w:val="en-US"/>
        </w:rPr>
      </w:pPr>
      <w:r w:rsidRPr="00045597">
        <w:rPr>
          <w:rFonts w:ascii="Aptos" w:hAnsi="Aptos"/>
          <w:lang w:val="en-US"/>
        </w:rPr>
        <w:t xml:space="preserve">Our designated safeguarding lead (DSL) will: </w:t>
      </w:r>
    </w:p>
    <w:p w14:paraId="63103271" w14:textId="77777777" w:rsidR="00745611" w:rsidRPr="00045597" w:rsidRDefault="00745611" w:rsidP="0038415F">
      <w:pPr>
        <w:numPr>
          <w:ilvl w:val="0"/>
          <w:numId w:val="6"/>
        </w:numPr>
        <w:jc w:val="both"/>
        <w:rPr>
          <w:rFonts w:ascii="Aptos" w:hAnsi="Aptos"/>
          <w:lang w:val="en-US"/>
        </w:rPr>
      </w:pPr>
      <w:r w:rsidRPr="00045597">
        <w:rPr>
          <w:rFonts w:ascii="Aptos" w:hAnsi="Aptos"/>
          <w:lang w:val="en-US"/>
        </w:rPr>
        <w:t>Provide ongoing support, advice and guidance to all staff</w:t>
      </w:r>
    </w:p>
    <w:p w14:paraId="7F6C0AF0" w14:textId="77777777" w:rsidR="00745611" w:rsidRPr="00045597" w:rsidRDefault="00745611" w:rsidP="0038415F">
      <w:pPr>
        <w:numPr>
          <w:ilvl w:val="0"/>
          <w:numId w:val="6"/>
        </w:numPr>
        <w:jc w:val="both"/>
        <w:rPr>
          <w:rFonts w:ascii="Aptos" w:hAnsi="Aptos"/>
          <w:lang w:val="en-US"/>
        </w:rPr>
      </w:pPr>
      <w:r w:rsidRPr="00045597">
        <w:rPr>
          <w:rFonts w:ascii="Aptos" w:hAnsi="Aptos"/>
          <w:lang w:val="en-US"/>
        </w:rPr>
        <w:t>Attend a training course consistent with the criteria set out in Annex C of the most recent EYFS framework</w:t>
      </w:r>
    </w:p>
    <w:p w14:paraId="6EEC9CFC" w14:textId="77777777" w:rsidR="00745611" w:rsidRPr="00045597" w:rsidRDefault="00745611" w:rsidP="0038415F">
      <w:pPr>
        <w:numPr>
          <w:ilvl w:val="0"/>
          <w:numId w:val="6"/>
        </w:numPr>
        <w:jc w:val="both"/>
        <w:rPr>
          <w:rFonts w:ascii="Aptos" w:hAnsi="Aptos"/>
          <w:lang w:val="en-US"/>
        </w:rPr>
      </w:pPr>
      <w:r w:rsidRPr="00045597">
        <w:rPr>
          <w:rFonts w:ascii="Aptos" w:hAnsi="Aptos"/>
          <w:lang w:val="en-US"/>
        </w:rPr>
        <w:t>Liaise as needed with local statutory children’s services agencies and our local safeguarding partners</w:t>
      </w:r>
    </w:p>
    <w:p w14:paraId="064F5CDF" w14:textId="77777777" w:rsidR="00745611" w:rsidRPr="002D0652" w:rsidRDefault="00745611" w:rsidP="002D0652">
      <w:pPr>
        <w:pStyle w:val="Heading2"/>
      </w:pPr>
      <w:bookmarkStart w:id="112" w:name="_Toc235091334"/>
      <w:r w:rsidRPr="002D0652">
        <w:t>7.2 Safer recruitment</w:t>
      </w:r>
      <w:bookmarkEnd w:id="112"/>
    </w:p>
    <w:p w14:paraId="2DAA8B17" w14:textId="77777777" w:rsidR="00745611" w:rsidRPr="00045597" w:rsidRDefault="00745611" w:rsidP="0038415F">
      <w:pPr>
        <w:jc w:val="both"/>
        <w:rPr>
          <w:rFonts w:ascii="Aptos" w:hAnsi="Aptos"/>
          <w:lang w:val="en-US"/>
        </w:rPr>
      </w:pPr>
      <w:r w:rsidRPr="00045597">
        <w:rPr>
          <w:rFonts w:ascii="Aptos" w:hAnsi="Aptos"/>
          <w:lang w:val="en-US"/>
        </w:rPr>
        <w:t xml:space="preserve">When recruiting staff, we will follow the procedures set out in the latest EYFS framework guidance on checking the suitability of new recruits, including: </w:t>
      </w:r>
    </w:p>
    <w:p w14:paraId="02A6AE0D" w14:textId="77777777" w:rsidR="00745611" w:rsidRPr="00045597" w:rsidRDefault="00745611" w:rsidP="0038415F">
      <w:pPr>
        <w:numPr>
          <w:ilvl w:val="0"/>
          <w:numId w:val="7"/>
        </w:numPr>
        <w:jc w:val="both"/>
        <w:rPr>
          <w:rFonts w:ascii="Aptos" w:hAnsi="Aptos"/>
          <w:lang w:val="en-US"/>
        </w:rPr>
      </w:pPr>
      <w:r w:rsidRPr="00045597">
        <w:rPr>
          <w:rFonts w:ascii="Aptos" w:hAnsi="Aptos"/>
          <w:lang w:val="en-US"/>
        </w:rPr>
        <w:t>Obtaining a reference for any member of staff (including students and volunteers) before they are recruited</w:t>
      </w:r>
    </w:p>
    <w:p w14:paraId="4F6FE125" w14:textId="77777777" w:rsidR="00745611" w:rsidRPr="00045597" w:rsidRDefault="00745611" w:rsidP="0038415F">
      <w:pPr>
        <w:numPr>
          <w:ilvl w:val="0"/>
          <w:numId w:val="7"/>
        </w:numPr>
        <w:jc w:val="both"/>
        <w:rPr>
          <w:rFonts w:ascii="Aptos" w:hAnsi="Aptos"/>
          <w:lang w:val="en-US"/>
        </w:rPr>
      </w:pPr>
      <w:r w:rsidRPr="00045597">
        <w:rPr>
          <w:rFonts w:ascii="Aptos" w:hAnsi="Aptos"/>
          <w:lang w:val="en-US"/>
        </w:rPr>
        <w:t>Recording information about staff qualifications and identity checks, vetting processes and references</w:t>
      </w:r>
    </w:p>
    <w:p w14:paraId="27E01ED0" w14:textId="77777777" w:rsidR="00745611" w:rsidRPr="00045597" w:rsidRDefault="00745611" w:rsidP="0038415F">
      <w:pPr>
        <w:jc w:val="both"/>
        <w:rPr>
          <w:rFonts w:ascii="Aptos" w:hAnsi="Aptos"/>
          <w:lang w:val="en-US"/>
        </w:rPr>
      </w:pPr>
    </w:p>
    <w:p w14:paraId="43FA4054" w14:textId="110CC72D" w:rsidR="00716FF8" w:rsidRPr="00045597" w:rsidRDefault="00716FF8" w:rsidP="00716FF8">
      <w:pPr>
        <w:jc w:val="both"/>
        <w:rPr>
          <w:rFonts w:ascii="Aptos" w:hAnsi="Aptos"/>
          <w:lang w:val="en-US"/>
        </w:rPr>
      </w:pPr>
      <w:r w:rsidRPr="00045597">
        <w:rPr>
          <w:rFonts w:ascii="Aptos" w:hAnsi="Aptos"/>
          <w:lang w:val="en-US"/>
        </w:rPr>
        <w:t>See ODST Safer recruitment Policy</w:t>
      </w:r>
      <w:r w:rsidR="009A5BF3">
        <w:rPr>
          <w:rFonts w:ascii="Aptos" w:hAnsi="Aptos"/>
          <w:lang w:val="en-US"/>
        </w:rPr>
        <w:t>.</w:t>
      </w:r>
    </w:p>
    <w:p w14:paraId="2C584819" w14:textId="77777777" w:rsidR="00745611" w:rsidRPr="002D0652" w:rsidRDefault="00745611" w:rsidP="002D0652">
      <w:pPr>
        <w:pStyle w:val="Heading1"/>
      </w:pPr>
      <w:bookmarkStart w:id="113" w:name="_Toc203655441"/>
      <w:bookmarkStart w:id="114" w:name="_Toc205284014"/>
      <w:bookmarkStart w:id="115" w:name="_Toc235091335"/>
      <w:r w:rsidRPr="002D0652">
        <w:t>8. Safeguarding and welfare procedures</w:t>
      </w:r>
      <w:bookmarkEnd w:id="113"/>
      <w:bookmarkEnd w:id="114"/>
      <w:bookmarkEnd w:id="115"/>
    </w:p>
    <w:p w14:paraId="51D2A127" w14:textId="77777777" w:rsidR="00745611" w:rsidRPr="00045597" w:rsidRDefault="00745611" w:rsidP="0038415F">
      <w:pPr>
        <w:jc w:val="both"/>
        <w:rPr>
          <w:rFonts w:ascii="Aptos" w:hAnsi="Aptos"/>
          <w:lang w:val="en-US"/>
        </w:rPr>
      </w:pPr>
      <w:r w:rsidRPr="00045597">
        <w:rPr>
          <w:rFonts w:ascii="Aptos" w:hAnsi="Aptos"/>
          <w:lang w:val="en-US"/>
        </w:rPr>
        <w:t xml:space="preserve">We recognise that children learn best when they are healthy, safe and secure; when their individual needs are met; and when they have positive relationships with the adults caring for them. We follow safeguarding and welfare requirements to provide a welcoming, safe and stimulating environment where children can enjoy learning and grow in confidence. </w:t>
      </w:r>
    </w:p>
    <w:p w14:paraId="5C803DCB" w14:textId="77777777" w:rsidR="00745611" w:rsidRPr="00045597" w:rsidRDefault="00745611" w:rsidP="0038415F">
      <w:pPr>
        <w:jc w:val="both"/>
        <w:rPr>
          <w:rFonts w:ascii="Aptos" w:hAnsi="Aptos"/>
          <w:lang w:val="en-US"/>
        </w:rPr>
      </w:pPr>
    </w:p>
    <w:p w14:paraId="187D263E" w14:textId="77777777" w:rsidR="00745611" w:rsidRPr="00045597" w:rsidRDefault="00745611" w:rsidP="0038415F">
      <w:pPr>
        <w:jc w:val="both"/>
        <w:rPr>
          <w:rFonts w:ascii="Aptos" w:hAnsi="Aptos"/>
          <w:lang w:val="en-US"/>
        </w:rPr>
      </w:pPr>
      <w:r w:rsidRPr="00045597">
        <w:rPr>
          <w:rFonts w:ascii="Aptos" w:hAnsi="Aptos"/>
          <w:lang w:val="en-US"/>
        </w:rPr>
        <w:t>All practitioners are alert to any issues of concern in children’s lives at home or elsewhere.</w:t>
      </w:r>
    </w:p>
    <w:p w14:paraId="10F1D66B" w14:textId="2EF1A907" w:rsidR="00436527" w:rsidRPr="002D0652" w:rsidRDefault="00436527" w:rsidP="002D0652">
      <w:pPr>
        <w:pStyle w:val="Heading2"/>
      </w:pPr>
      <w:bookmarkStart w:id="116" w:name="_Toc235091336"/>
      <w:r w:rsidRPr="002D0652">
        <w:t>8.1 Whistleblowing</w:t>
      </w:r>
      <w:bookmarkEnd w:id="116"/>
      <w:r w:rsidRPr="002D0652">
        <w:t xml:space="preserve"> </w:t>
      </w:r>
    </w:p>
    <w:p w14:paraId="28BB83A4" w14:textId="77777777" w:rsidR="00436527" w:rsidRPr="00045597" w:rsidRDefault="00436527" w:rsidP="00436527">
      <w:pPr>
        <w:jc w:val="both"/>
        <w:rPr>
          <w:rFonts w:ascii="Aptos" w:hAnsi="Aptos"/>
          <w:lang w:val="en-US"/>
        </w:rPr>
      </w:pPr>
      <w:r w:rsidRPr="00045597">
        <w:rPr>
          <w:rFonts w:ascii="Aptos" w:hAnsi="Aptos"/>
          <w:lang w:val="en-US"/>
        </w:rPr>
        <w:t xml:space="preserve">We make sure that all staff are aware of our whistleblowing procedures; feel able to raise concerns about any poor or unsafe practice; and know that such concerns will be taken seriously by the senior leadership team. </w:t>
      </w:r>
    </w:p>
    <w:p w14:paraId="3CB5E9F8" w14:textId="77777777" w:rsidR="00436527" w:rsidRPr="00045597" w:rsidRDefault="00436527" w:rsidP="00436527">
      <w:pPr>
        <w:jc w:val="both"/>
        <w:rPr>
          <w:rFonts w:ascii="Aptos" w:hAnsi="Aptos"/>
          <w:lang w:val="en-US"/>
        </w:rPr>
      </w:pPr>
    </w:p>
    <w:p w14:paraId="298FE931" w14:textId="2F3B42EA" w:rsidR="00436527" w:rsidRPr="00045597" w:rsidRDefault="00436527" w:rsidP="0038415F">
      <w:pPr>
        <w:jc w:val="both"/>
        <w:rPr>
          <w:rFonts w:ascii="Aptos" w:hAnsi="Aptos"/>
          <w:lang w:val="en-US"/>
        </w:rPr>
      </w:pPr>
      <w:proofErr w:type="gramStart"/>
      <w:r w:rsidRPr="00045597">
        <w:rPr>
          <w:rFonts w:ascii="Aptos" w:hAnsi="Aptos"/>
          <w:lang w:val="en-US"/>
        </w:rPr>
        <w:t>In the event that</w:t>
      </w:r>
      <w:proofErr w:type="gramEnd"/>
      <w:r w:rsidRPr="00045597">
        <w:rPr>
          <w:rFonts w:ascii="Aptos" w:hAnsi="Aptos"/>
          <w:lang w:val="en-US"/>
        </w:rPr>
        <w:t xml:space="preserve"> a member of staff feels that they need to blow the whistle on misconduct, they should report their concern to the </w:t>
      </w:r>
      <w:r w:rsidR="009262AE">
        <w:rPr>
          <w:rFonts w:ascii="Aptos" w:hAnsi="Aptos"/>
          <w:lang w:val="en-US"/>
        </w:rPr>
        <w:t>Executive Headteacher. If</w:t>
      </w:r>
      <w:r w:rsidRPr="00045597">
        <w:rPr>
          <w:rFonts w:ascii="Aptos" w:hAnsi="Aptos"/>
          <w:lang w:val="en-US"/>
        </w:rPr>
        <w:t xml:space="preserve"> the concern is about the </w:t>
      </w:r>
      <w:r w:rsidR="009262AE">
        <w:rPr>
          <w:rFonts w:ascii="Aptos" w:hAnsi="Aptos"/>
          <w:lang w:val="en-US"/>
        </w:rPr>
        <w:t>Executive Headteacher,</w:t>
      </w:r>
      <w:r w:rsidRPr="00045597">
        <w:rPr>
          <w:rFonts w:ascii="Aptos" w:hAnsi="Aptos"/>
          <w:lang w:val="en-US"/>
        </w:rPr>
        <w:t xml:space="preserve"> or it is believed they may be involved in the wrongdoing in some way, the staff member should report their concern to </w:t>
      </w:r>
      <w:r w:rsidR="009262AE">
        <w:rPr>
          <w:rFonts w:ascii="Aptos" w:hAnsi="Aptos"/>
          <w:lang w:val="en-US"/>
        </w:rPr>
        <w:t>Chair of Governors</w:t>
      </w:r>
      <w:r w:rsidRPr="00045597">
        <w:rPr>
          <w:rFonts w:ascii="Aptos" w:hAnsi="Aptos"/>
          <w:lang w:val="en-US"/>
        </w:rPr>
        <w:t xml:space="preserve"> </w:t>
      </w:r>
    </w:p>
    <w:p w14:paraId="72CD881C" w14:textId="77777777" w:rsidR="002B6286" w:rsidRPr="00045597" w:rsidRDefault="002B6286" w:rsidP="0038415F">
      <w:pPr>
        <w:jc w:val="both"/>
        <w:rPr>
          <w:rFonts w:ascii="Aptos" w:hAnsi="Aptos"/>
          <w:lang w:val="en-US"/>
        </w:rPr>
      </w:pPr>
    </w:p>
    <w:p w14:paraId="549FBCDD" w14:textId="6AC05886" w:rsidR="002B6286" w:rsidRPr="00045597" w:rsidRDefault="002B6286" w:rsidP="0038415F">
      <w:pPr>
        <w:jc w:val="both"/>
        <w:rPr>
          <w:rFonts w:ascii="Aptos" w:hAnsi="Aptos"/>
          <w:lang w:val="en-US"/>
        </w:rPr>
      </w:pPr>
      <w:r w:rsidRPr="00045597">
        <w:rPr>
          <w:rFonts w:ascii="Aptos" w:hAnsi="Aptos"/>
          <w:lang w:val="en-US"/>
        </w:rPr>
        <w:t xml:space="preserve">See ODST </w:t>
      </w:r>
      <w:r w:rsidR="00716FF8" w:rsidRPr="00045597">
        <w:rPr>
          <w:rFonts w:ascii="Aptos" w:hAnsi="Aptos"/>
          <w:lang w:val="en-US"/>
        </w:rPr>
        <w:t>Whistleblowing Policy</w:t>
      </w:r>
    </w:p>
    <w:p w14:paraId="14152688" w14:textId="77777777" w:rsidR="00B16383" w:rsidRDefault="00B16383">
      <w:pPr>
        <w:rPr>
          <w:rFonts w:asciiTheme="majorHAnsi" w:eastAsiaTheme="majorEastAsia" w:hAnsiTheme="majorHAnsi" w:cstheme="majorBidi"/>
          <w:color w:val="0F4761" w:themeColor="accent1" w:themeShade="BF"/>
          <w:sz w:val="32"/>
          <w:szCs w:val="32"/>
        </w:rPr>
      </w:pPr>
      <w:r>
        <w:br w:type="page"/>
      </w:r>
    </w:p>
    <w:p w14:paraId="0191093A" w14:textId="3208BBB0" w:rsidR="00745611" w:rsidRPr="002D0652" w:rsidRDefault="00745611" w:rsidP="002D0652">
      <w:pPr>
        <w:pStyle w:val="Heading2"/>
      </w:pPr>
      <w:bookmarkStart w:id="117" w:name="_Toc235091337"/>
      <w:r w:rsidRPr="002D0652">
        <w:lastRenderedPageBreak/>
        <w:t>8.2 Staffing ratios</w:t>
      </w:r>
      <w:bookmarkEnd w:id="117"/>
    </w:p>
    <w:p w14:paraId="341BB95B" w14:textId="77777777" w:rsidR="00745611" w:rsidRPr="00045597" w:rsidRDefault="00745611" w:rsidP="0038415F">
      <w:pPr>
        <w:jc w:val="both"/>
        <w:rPr>
          <w:rFonts w:ascii="Aptos" w:hAnsi="Aptos"/>
          <w:lang w:val="en-US"/>
        </w:rPr>
      </w:pPr>
      <w:r w:rsidRPr="00045597">
        <w:rPr>
          <w:rFonts w:ascii="Aptos" w:hAnsi="Aptos"/>
          <w:lang w:val="en-US"/>
        </w:rPr>
        <w:t xml:space="preserve">We make sure that the appropriate statutory </w:t>
      </w:r>
      <w:proofErr w:type="spellStart"/>
      <w:r w:rsidRPr="00045597">
        <w:rPr>
          <w:rFonts w:ascii="Aptos" w:hAnsi="Aptos"/>
          <w:lang w:val="en-US"/>
        </w:rPr>
        <w:t>staff:child</w:t>
      </w:r>
      <w:proofErr w:type="spellEnd"/>
      <w:r w:rsidRPr="00045597">
        <w:rPr>
          <w:rFonts w:ascii="Aptos" w:hAnsi="Aptos"/>
          <w:lang w:val="en-US"/>
        </w:rPr>
        <w:t xml:space="preserve"> ratios are maintained in our setting to meet the needs of all children and ensure their safety:</w:t>
      </w:r>
    </w:p>
    <w:p w14:paraId="26A2B63F" w14:textId="77777777" w:rsidR="00745611" w:rsidRPr="00045597" w:rsidRDefault="00745611" w:rsidP="0038415F">
      <w:pPr>
        <w:numPr>
          <w:ilvl w:val="0"/>
          <w:numId w:val="9"/>
        </w:numPr>
        <w:jc w:val="both"/>
        <w:rPr>
          <w:rFonts w:ascii="Aptos" w:hAnsi="Aptos"/>
          <w:lang w:val="en-US"/>
        </w:rPr>
      </w:pPr>
      <w:r w:rsidRPr="00045597">
        <w:rPr>
          <w:rFonts w:ascii="Aptos" w:hAnsi="Aptos"/>
          <w:lang w:val="en-US"/>
        </w:rPr>
        <w:t xml:space="preserve">For children aged under 2, we have at least 1 member of staff for every 3 children. </w:t>
      </w:r>
    </w:p>
    <w:p w14:paraId="4B365A3A" w14:textId="77777777" w:rsidR="00745611" w:rsidRPr="00045597" w:rsidRDefault="00745611" w:rsidP="0038415F">
      <w:pPr>
        <w:numPr>
          <w:ilvl w:val="0"/>
          <w:numId w:val="9"/>
        </w:numPr>
        <w:jc w:val="both"/>
        <w:rPr>
          <w:rFonts w:ascii="Aptos" w:hAnsi="Aptos"/>
          <w:lang w:val="en-US"/>
        </w:rPr>
      </w:pPr>
      <w:r w:rsidRPr="00045597">
        <w:rPr>
          <w:rFonts w:ascii="Aptos" w:hAnsi="Aptos"/>
          <w:lang w:val="en-US"/>
        </w:rPr>
        <w:t>For children aged 2, we have at least 1 member of staff for every 5 children</w:t>
      </w:r>
    </w:p>
    <w:p w14:paraId="7F304243" w14:textId="0F82E899" w:rsidR="00745611" w:rsidRPr="00045597" w:rsidRDefault="00745611" w:rsidP="0038415F">
      <w:pPr>
        <w:numPr>
          <w:ilvl w:val="0"/>
          <w:numId w:val="9"/>
        </w:numPr>
        <w:jc w:val="both"/>
        <w:rPr>
          <w:rFonts w:ascii="Aptos" w:hAnsi="Aptos"/>
          <w:lang w:val="en-US"/>
        </w:rPr>
      </w:pPr>
      <w:r w:rsidRPr="00045597">
        <w:rPr>
          <w:rFonts w:ascii="Aptos" w:hAnsi="Aptos"/>
          <w:lang w:val="en-US"/>
        </w:rPr>
        <w:t xml:space="preserve">For children aged 3 and over: </w:t>
      </w:r>
    </w:p>
    <w:p w14:paraId="4343FA19" w14:textId="77777777" w:rsidR="00745611" w:rsidRPr="00045597" w:rsidRDefault="00745611" w:rsidP="0038415F">
      <w:pPr>
        <w:numPr>
          <w:ilvl w:val="0"/>
          <w:numId w:val="11"/>
        </w:numPr>
        <w:jc w:val="both"/>
        <w:rPr>
          <w:rFonts w:ascii="Aptos" w:hAnsi="Aptos"/>
          <w:lang w:val="en-US"/>
        </w:rPr>
      </w:pPr>
      <w:r w:rsidRPr="00045597">
        <w:rPr>
          <w:rFonts w:ascii="Aptos" w:hAnsi="Aptos"/>
          <w:lang w:val="en-US"/>
        </w:rPr>
        <w:t xml:space="preserve">Where there is a person with qualified teacher status, early years professional status, or early years teacher status, an instructor or another </w:t>
      </w:r>
      <w:proofErr w:type="gramStart"/>
      <w:r w:rsidRPr="00045597">
        <w:rPr>
          <w:rFonts w:ascii="Aptos" w:hAnsi="Aptos"/>
          <w:lang w:val="en-US"/>
        </w:rPr>
        <w:t>suitably-qualified</w:t>
      </w:r>
      <w:proofErr w:type="gramEnd"/>
      <w:r w:rsidRPr="00045597">
        <w:rPr>
          <w:rFonts w:ascii="Aptos" w:hAnsi="Aptos"/>
          <w:lang w:val="en-US"/>
        </w:rPr>
        <w:t xml:space="preserve">, overseas-trained teacher: </w:t>
      </w:r>
    </w:p>
    <w:p w14:paraId="21DE67B4" w14:textId="77777777" w:rsidR="00745611" w:rsidRPr="00045597" w:rsidRDefault="00745611" w:rsidP="0038415F">
      <w:pPr>
        <w:numPr>
          <w:ilvl w:val="2"/>
          <w:numId w:val="11"/>
        </w:numPr>
        <w:jc w:val="both"/>
        <w:rPr>
          <w:rFonts w:ascii="Aptos" w:hAnsi="Aptos"/>
          <w:lang w:val="en-US"/>
        </w:rPr>
      </w:pPr>
      <w:r w:rsidRPr="00045597">
        <w:rPr>
          <w:rFonts w:ascii="Aptos" w:hAnsi="Aptos"/>
          <w:lang w:val="en-US"/>
        </w:rPr>
        <w:t xml:space="preserve">For classes where </w:t>
      </w:r>
      <w:proofErr w:type="gramStart"/>
      <w:r w:rsidRPr="00045597">
        <w:rPr>
          <w:rFonts w:ascii="Aptos" w:hAnsi="Aptos"/>
          <w:lang w:val="en-US"/>
        </w:rPr>
        <w:t>the majority of</w:t>
      </w:r>
      <w:proofErr w:type="gramEnd"/>
      <w:r w:rsidRPr="00045597">
        <w:rPr>
          <w:rFonts w:ascii="Aptos" w:hAnsi="Aptos"/>
          <w:lang w:val="en-US"/>
        </w:rPr>
        <w:t xml:space="preserve"> children will reach the age of 5 or older within the school year, we have at least 1 member of staff for every 30 children</w:t>
      </w:r>
    </w:p>
    <w:p w14:paraId="6C3D16F7" w14:textId="77777777" w:rsidR="00745611" w:rsidRPr="00045597" w:rsidRDefault="00745611" w:rsidP="0038415F">
      <w:pPr>
        <w:numPr>
          <w:ilvl w:val="2"/>
          <w:numId w:val="11"/>
        </w:numPr>
        <w:jc w:val="both"/>
        <w:rPr>
          <w:rFonts w:ascii="Aptos" w:hAnsi="Aptos"/>
          <w:lang w:val="en-US"/>
        </w:rPr>
      </w:pPr>
      <w:r w:rsidRPr="00045597">
        <w:rPr>
          <w:rFonts w:ascii="Aptos" w:hAnsi="Aptos"/>
          <w:lang w:val="en-US"/>
        </w:rPr>
        <w:t>For all other classes, we have at least 1 member of staff for every 13 children</w:t>
      </w:r>
    </w:p>
    <w:p w14:paraId="7EA6F2DE" w14:textId="77777777" w:rsidR="00745611" w:rsidRPr="00045597" w:rsidRDefault="00745611" w:rsidP="0038415F">
      <w:pPr>
        <w:numPr>
          <w:ilvl w:val="1"/>
          <w:numId w:val="11"/>
        </w:numPr>
        <w:jc w:val="both"/>
        <w:rPr>
          <w:rFonts w:ascii="Aptos" w:hAnsi="Aptos"/>
          <w:lang w:val="en-US"/>
        </w:rPr>
      </w:pPr>
      <w:r w:rsidRPr="00045597">
        <w:rPr>
          <w:rFonts w:ascii="Aptos" w:hAnsi="Aptos"/>
          <w:lang w:val="en-US"/>
        </w:rPr>
        <w:t>At least 1 other member of staff holds an approved level 3 qualification, or has received approval to be included in the ratios at level 3 after attaining experience-based route status</w:t>
      </w:r>
    </w:p>
    <w:p w14:paraId="65C039A3" w14:textId="77777777" w:rsidR="00745611" w:rsidRPr="00045597" w:rsidRDefault="00745611" w:rsidP="0038415F">
      <w:pPr>
        <w:numPr>
          <w:ilvl w:val="0"/>
          <w:numId w:val="11"/>
        </w:numPr>
        <w:jc w:val="both"/>
        <w:rPr>
          <w:rFonts w:ascii="Aptos" w:hAnsi="Aptos"/>
          <w:lang w:val="en-US"/>
        </w:rPr>
      </w:pPr>
      <w:r w:rsidRPr="00045597">
        <w:rPr>
          <w:rFonts w:ascii="Aptos" w:hAnsi="Aptos"/>
          <w:lang w:val="en-US"/>
        </w:rPr>
        <w:t>Where a person with the above qualifications is not working directly with the children, we have at least 1 member of staff for every 8 children</w:t>
      </w:r>
    </w:p>
    <w:p w14:paraId="1A702052" w14:textId="77777777" w:rsidR="00745611" w:rsidRPr="00045597" w:rsidRDefault="00745611" w:rsidP="0038415F">
      <w:pPr>
        <w:numPr>
          <w:ilvl w:val="2"/>
          <w:numId w:val="11"/>
        </w:numPr>
        <w:jc w:val="both"/>
        <w:rPr>
          <w:rFonts w:ascii="Aptos" w:hAnsi="Aptos"/>
          <w:lang w:val="en-US"/>
        </w:rPr>
      </w:pPr>
      <w:r w:rsidRPr="00045597">
        <w:rPr>
          <w:rFonts w:ascii="Aptos" w:hAnsi="Aptos"/>
          <w:lang w:val="en-US"/>
        </w:rPr>
        <w:t>At least 1 member of staff must hold an approved level 3 qualification, or has received approval to be included in the ratios at level 3 after attaining experience-based route status</w:t>
      </w:r>
    </w:p>
    <w:p w14:paraId="5A94B82A" w14:textId="77777777" w:rsidR="00745611" w:rsidRPr="00045597" w:rsidRDefault="00745611" w:rsidP="0038415F">
      <w:pPr>
        <w:numPr>
          <w:ilvl w:val="2"/>
          <w:numId w:val="11"/>
        </w:numPr>
        <w:jc w:val="both"/>
        <w:rPr>
          <w:rFonts w:ascii="Aptos" w:hAnsi="Aptos"/>
          <w:lang w:val="en-US"/>
        </w:rPr>
      </w:pPr>
      <w:r w:rsidRPr="00045597">
        <w:rPr>
          <w:rFonts w:ascii="Aptos" w:hAnsi="Aptos"/>
          <w:lang w:val="en-US"/>
        </w:rPr>
        <w:t>At least half of all other staff hold an approved level 2 qualification</w:t>
      </w:r>
    </w:p>
    <w:p w14:paraId="30D1853A" w14:textId="77777777" w:rsidR="00745611" w:rsidRPr="00045597" w:rsidRDefault="00745611" w:rsidP="0038415F">
      <w:pPr>
        <w:numPr>
          <w:ilvl w:val="0"/>
          <w:numId w:val="12"/>
        </w:numPr>
        <w:jc w:val="both"/>
        <w:rPr>
          <w:rFonts w:ascii="Aptos" w:hAnsi="Aptos"/>
          <w:lang w:val="en-US"/>
        </w:rPr>
      </w:pPr>
      <w:r w:rsidRPr="00045597">
        <w:rPr>
          <w:rFonts w:ascii="Aptos" w:hAnsi="Aptos"/>
          <w:lang w:val="en-US"/>
        </w:rPr>
        <w:t>We comply with infant class size legislation and have at least 1 teacher per 30 pupils</w:t>
      </w:r>
    </w:p>
    <w:p w14:paraId="70F0DF94" w14:textId="2E090B87" w:rsidR="00745611" w:rsidRPr="00045597" w:rsidRDefault="00745611" w:rsidP="0038415F">
      <w:pPr>
        <w:numPr>
          <w:ilvl w:val="1"/>
          <w:numId w:val="11"/>
        </w:numPr>
        <w:jc w:val="both"/>
        <w:rPr>
          <w:rFonts w:ascii="Aptos" w:hAnsi="Aptos"/>
          <w:lang w:val="en-US"/>
        </w:rPr>
      </w:pPr>
      <w:r w:rsidRPr="00045597">
        <w:rPr>
          <w:rFonts w:ascii="Aptos" w:hAnsi="Aptos"/>
          <w:lang w:val="en-US"/>
        </w:rPr>
        <w:t>For mixed classes</w:t>
      </w:r>
      <w:r w:rsidR="00CF77F6" w:rsidRPr="00045597">
        <w:rPr>
          <w:rFonts w:ascii="Aptos" w:hAnsi="Aptos"/>
          <w:lang w:val="en-US"/>
        </w:rPr>
        <w:t xml:space="preserve"> we determine ratios guided by all relevant ratio requirements and by the needs of the children within the group</w:t>
      </w:r>
    </w:p>
    <w:p w14:paraId="109D8089" w14:textId="77777777" w:rsidR="00745611" w:rsidRPr="00837EF6" w:rsidRDefault="00745611" w:rsidP="00837EF6">
      <w:pPr>
        <w:pStyle w:val="Heading2"/>
      </w:pPr>
      <w:bookmarkStart w:id="118" w:name="_Toc235091338"/>
      <w:r w:rsidRPr="00837EF6">
        <w:t>8.3 Paediatric first aid (PFA)</w:t>
      </w:r>
      <w:bookmarkEnd w:id="118"/>
    </w:p>
    <w:p w14:paraId="0558C8F6" w14:textId="77777777" w:rsidR="00745611" w:rsidRPr="00045597" w:rsidRDefault="00745611" w:rsidP="0038415F">
      <w:pPr>
        <w:jc w:val="both"/>
        <w:rPr>
          <w:rFonts w:ascii="Aptos" w:hAnsi="Aptos"/>
          <w:lang w:val="en-US"/>
        </w:rPr>
      </w:pPr>
      <w:r w:rsidRPr="00045597">
        <w:rPr>
          <w:rFonts w:ascii="Aptos" w:hAnsi="Aptos"/>
          <w:lang w:val="en-US"/>
        </w:rPr>
        <w:t xml:space="preserve">We </w:t>
      </w:r>
      <w:proofErr w:type="gramStart"/>
      <w:r w:rsidRPr="00045597">
        <w:rPr>
          <w:rFonts w:ascii="Aptos" w:hAnsi="Aptos"/>
          <w:lang w:val="en-US"/>
        </w:rPr>
        <w:t>have at least 1 person with a current paediatric first aid (PFA) certificate on the premises and available at all times</w:t>
      </w:r>
      <w:proofErr w:type="gramEnd"/>
      <w:r w:rsidRPr="00045597">
        <w:rPr>
          <w:rFonts w:ascii="Aptos" w:hAnsi="Aptos"/>
          <w:lang w:val="en-US"/>
        </w:rPr>
        <w:t xml:space="preserve"> when children are present, including on outings. This PFA certificate is renewed every 3 years as required.</w:t>
      </w:r>
    </w:p>
    <w:p w14:paraId="3A2239E5" w14:textId="77777777" w:rsidR="00745611" w:rsidRPr="00837EF6" w:rsidRDefault="00745611" w:rsidP="00837EF6">
      <w:pPr>
        <w:pStyle w:val="Heading2"/>
      </w:pPr>
      <w:bookmarkStart w:id="119" w:name="_Toc235091339"/>
      <w:r w:rsidRPr="00837EF6">
        <w:t>8.4 The designated safeguarding lead (DSL)</w:t>
      </w:r>
      <w:bookmarkEnd w:id="119"/>
    </w:p>
    <w:p w14:paraId="4E13C654" w14:textId="77777777" w:rsidR="00745611" w:rsidRPr="00045597" w:rsidRDefault="00745611" w:rsidP="0038415F">
      <w:pPr>
        <w:jc w:val="both"/>
        <w:rPr>
          <w:rFonts w:ascii="Aptos" w:hAnsi="Aptos"/>
          <w:lang w:val="en-US"/>
        </w:rPr>
      </w:pPr>
      <w:r w:rsidRPr="00045597">
        <w:rPr>
          <w:rFonts w:ascii="Aptos" w:hAnsi="Aptos"/>
          <w:lang w:val="en-US"/>
        </w:rPr>
        <w:t>We also have a DSL who has lead responsibility for safeguarding children. They are also responsible for:</w:t>
      </w:r>
    </w:p>
    <w:p w14:paraId="67AC70EF" w14:textId="77777777" w:rsidR="00745611" w:rsidRPr="00045597" w:rsidRDefault="00745611" w:rsidP="0038415F">
      <w:pPr>
        <w:numPr>
          <w:ilvl w:val="0"/>
          <w:numId w:val="13"/>
        </w:numPr>
        <w:jc w:val="both"/>
        <w:rPr>
          <w:rFonts w:ascii="Aptos" w:hAnsi="Aptos"/>
          <w:lang w:val="en-US"/>
        </w:rPr>
      </w:pPr>
      <w:r w:rsidRPr="00045597">
        <w:rPr>
          <w:rFonts w:ascii="Aptos" w:hAnsi="Aptos"/>
          <w:lang w:val="en-US"/>
        </w:rPr>
        <w:t>Liaising with local statutory children's services agencies, and with the LSPs (local safeguarding partners)</w:t>
      </w:r>
    </w:p>
    <w:p w14:paraId="5D757AA8" w14:textId="77777777" w:rsidR="00745611" w:rsidRPr="00045597" w:rsidRDefault="00745611" w:rsidP="0038415F">
      <w:pPr>
        <w:numPr>
          <w:ilvl w:val="0"/>
          <w:numId w:val="13"/>
        </w:numPr>
        <w:jc w:val="both"/>
        <w:rPr>
          <w:rFonts w:ascii="Aptos" w:hAnsi="Aptos"/>
          <w:lang w:val="en-US"/>
        </w:rPr>
      </w:pPr>
      <w:r w:rsidRPr="00045597">
        <w:rPr>
          <w:rFonts w:ascii="Aptos" w:hAnsi="Aptos"/>
          <w:lang w:val="en-US"/>
        </w:rPr>
        <w:t>Providing support, advice and guidance to all other staff on an ongoing basis, and on any specific safeguarding issue as required</w:t>
      </w:r>
    </w:p>
    <w:p w14:paraId="7EEF6634" w14:textId="77777777" w:rsidR="00745611" w:rsidRPr="00045597" w:rsidRDefault="00745611" w:rsidP="0038415F">
      <w:pPr>
        <w:numPr>
          <w:ilvl w:val="0"/>
          <w:numId w:val="13"/>
        </w:numPr>
        <w:jc w:val="both"/>
        <w:rPr>
          <w:rFonts w:ascii="Aptos" w:hAnsi="Aptos"/>
          <w:lang w:val="en-US"/>
        </w:rPr>
      </w:pPr>
      <w:r w:rsidRPr="00045597">
        <w:rPr>
          <w:rFonts w:ascii="Aptos" w:hAnsi="Aptos"/>
          <w:lang w:val="en-US"/>
        </w:rPr>
        <w:t xml:space="preserve">Attending a safeguarding training course that complies with the criteria set out in annex C of the latest EYFS framework </w:t>
      </w:r>
    </w:p>
    <w:p w14:paraId="4130DDAA" w14:textId="598FDA23" w:rsidR="00745611" w:rsidRPr="00837EF6" w:rsidRDefault="00745611" w:rsidP="00837EF6">
      <w:pPr>
        <w:pStyle w:val="Heading2"/>
      </w:pPr>
      <w:bookmarkStart w:id="120" w:name="_Toc235091340"/>
      <w:r w:rsidRPr="00837EF6">
        <w:t>8.5 Absence</w:t>
      </w:r>
      <w:bookmarkEnd w:id="120"/>
    </w:p>
    <w:p w14:paraId="0AB49781" w14:textId="77777777" w:rsidR="00745611" w:rsidRPr="00045597" w:rsidRDefault="00745611" w:rsidP="0038415F">
      <w:pPr>
        <w:jc w:val="both"/>
        <w:rPr>
          <w:rFonts w:ascii="Aptos" w:hAnsi="Aptos"/>
          <w:lang w:val="en-US"/>
        </w:rPr>
      </w:pPr>
      <w:r w:rsidRPr="00045597">
        <w:rPr>
          <w:rFonts w:ascii="Aptos" w:hAnsi="Aptos"/>
          <w:lang w:val="en-US"/>
        </w:rPr>
        <w:t>We’re required to promptly follow up on absences.</w:t>
      </w:r>
    </w:p>
    <w:p w14:paraId="73E5FC84" w14:textId="77777777" w:rsidR="00CF77F6" w:rsidRPr="00045597" w:rsidRDefault="00CF77F6" w:rsidP="0038415F">
      <w:pPr>
        <w:jc w:val="both"/>
        <w:rPr>
          <w:rFonts w:ascii="Aptos" w:hAnsi="Aptos"/>
          <w:lang w:val="en-US"/>
        </w:rPr>
      </w:pPr>
    </w:p>
    <w:p w14:paraId="4D24F40C" w14:textId="7A56ED99" w:rsidR="00745611" w:rsidRPr="00045597" w:rsidRDefault="00745611" w:rsidP="0038415F">
      <w:pPr>
        <w:jc w:val="both"/>
        <w:rPr>
          <w:rFonts w:ascii="Aptos" w:hAnsi="Aptos"/>
          <w:lang w:val="en-US"/>
        </w:rPr>
      </w:pPr>
      <w:r w:rsidRPr="00045597">
        <w:rPr>
          <w:rFonts w:ascii="Aptos" w:hAnsi="Aptos"/>
          <w:lang w:val="en-US"/>
        </w:rPr>
        <w:t>If a child is absent for a prolonged time or if their parents/carers haven’t told us about the absence, we will attempt to contact the parents/carers and alternative emergency contacts.</w:t>
      </w:r>
    </w:p>
    <w:p w14:paraId="21C05A7D" w14:textId="77777777" w:rsidR="00CF77F6" w:rsidRPr="00045597" w:rsidRDefault="00CF77F6" w:rsidP="0038415F">
      <w:pPr>
        <w:jc w:val="both"/>
        <w:rPr>
          <w:rFonts w:ascii="Aptos" w:hAnsi="Aptos"/>
          <w:lang w:val="en-US"/>
        </w:rPr>
      </w:pPr>
    </w:p>
    <w:p w14:paraId="40CAA2EF" w14:textId="230AE63F" w:rsidR="00745611" w:rsidRPr="00045597" w:rsidRDefault="00745611" w:rsidP="0038415F">
      <w:pPr>
        <w:jc w:val="both"/>
        <w:rPr>
          <w:rFonts w:ascii="Aptos" w:hAnsi="Aptos"/>
          <w:lang w:val="en-US"/>
        </w:rPr>
      </w:pPr>
      <w:r w:rsidRPr="00837EF6">
        <w:rPr>
          <w:rFonts w:ascii="Aptos" w:hAnsi="Aptos"/>
          <w:lang w:val="en-US"/>
        </w:rPr>
        <w:t xml:space="preserve">See </w:t>
      </w:r>
      <w:r w:rsidR="00837EF6">
        <w:rPr>
          <w:rFonts w:ascii="Aptos" w:hAnsi="Aptos"/>
          <w:lang w:val="en-US"/>
        </w:rPr>
        <w:t>the ODST Attendance Policy for more information.</w:t>
      </w:r>
    </w:p>
    <w:p w14:paraId="03E184CE" w14:textId="77777777" w:rsidR="00745611" w:rsidRPr="00837EF6" w:rsidRDefault="00745611" w:rsidP="00837EF6">
      <w:pPr>
        <w:pStyle w:val="Heading2"/>
      </w:pPr>
      <w:bookmarkStart w:id="121" w:name="_Toc235091341"/>
      <w:r w:rsidRPr="00837EF6">
        <w:t>8.6 Oral health and tooth brushing</w:t>
      </w:r>
      <w:bookmarkEnd w:id="121"/>
    </w:p>
    <w:p w14:paraId="7DB08183" w14:textId="77777777" w:rsidR="00745611" w:rsidRPr="00045597" w:rsidRDefault="00745611" w:rsidP="0038415F">
      <w:pPr>
        <w:jc w:val="both"/>
        <w:rPr>
          <w:rFonts w:ascii="Aptos" w:hAnsi="Aptos"/>
          <w:lang w:val="en-US"/>
        </w:rPr>
      </w:pPr>
      <w:r w:rsidRPr="00045597">
        <w:rPr>
          <w:rFonts w:ascii="Aptos" w:hAnsi="Aptos"/>
          <w:lang w:val="en-US"/>
        </w:rPr>
        <w:t>We promote good oral health, as well as good health in general, in the early years by insert your approach here, for example by talking to children about:</w:t>
      </w:r>
    </w:p>
    <w:p w14:paraId="77658502" w14:textId="77777777" w:rsidR="00745611" w:rsidRPr="00045597" w:rsidRDefault="00745611" w:rsidP="0038415F">
      <w:pPr>
        <w:numPr>
          <w:ilvl w:val="0"/>
          <w:numId w:val="14"/>
        </w:numPr>
        <w:jc w:val="both"/>
        <w:rPr>
          <w:rFonts w:ascii="Aptos" w:hAnsi="Aptos"/>
          <w:lang w:val="en-US"/>
        </w:rPr>
      </w:pPr>
      <w:r w:rsidRPr="00045597">
        <w:rPr>
          <w:rFonts w:ascii="Aptos" w:hAnsi="Aptos"/>
          <w:lang w:val="en-US"/>
        </w:rPr>
        <w:t>The effects of eating too many sweet things</w:t>
      </w:r>
    </w:p>
    <w:p w14:paraId="0CAC98D6" w14:textId="77777777" w:rsidR="00745611" w:rsidRPr="00045597" w:rsidRDefault="00745611" w:rsidP="0038415F">
      <w:pPr>
        <w:numPr>
          <w:ilvl w:val="0"/>
          <w:numId w:val="14"/>
        </w:numPr>
        <w:jc w:val="both"/>
        <w:rPr>
          <w:rFonts w:ascii="Aptos" w:hAnsi="Aptos"/>
          <w:lang w:val="en-US"/>
        </w:rPr>
      </w:pPr>
      <w:r w:rsidRPr="00045597">
        <w:rPr>
          <w:rFonts w:ascii="Aptos" w:hAnsi="Aptos"/>
          <w:lang w:val="en-US"/>
        </w:rPr>
        <w:t>The importance of brushing your teeth</w:t>
      </w:r>
    </w:p>
    <w:p w14:paraId="270248B2" w14:textId="77777777" w:rsidR="00CF77F6" w:rsidRPr="00045597" w:rsidRDefault="00CF77F6" w:rsidP="0038415F">
      <w:pPr>
        <w:jc w:val="both"/>
        <w:rPr>
          <w:rFonts w:ascii="Aptos" w:hAnsi="Aptos"/>
          <w:lang w:val="en-US"/>
        </w:rPr>
      </w:pPr>
    </w:p>
    <w:p w14:paraId="412B020B" w14:textId="77777777" w:rsidR="00B16383" w:rsidRDefault="00B16383">
      <w:pPr>
        <w:rPr>
          <w:rFonts w:ascii="Aptos" w:hAnsi="Aptos"/>
          <w:highlight w:val="yellow"/>
          <w:lang w:val="en-US"/>
        </w:rPr>
      </w:pPr>
      <w:r>
        <w:rPr>
          <w:rFonts w:ascii="Aptos" w:hAnsi="Aptos"/>
          <w:highlight w:val="yellow"/>
          <w:lang w:val="en-US"/>
        </w:rPr>
        <w:br w:type="page"/>
      </w:r>
    </w:p>
    <w:p w14:paraId="54700E00" w14:textId="62AE6A3B" w:rsidR="00745611" w:rsidRPr="00045597" w:rsidRDefault="00745611" w:rsidP="0038415F">
      <w:pPr>
        <w:jc w:val="both"/>
        <w:rPr>
          <w:rFonts w:ascii="Aptos" w:hAnsi="Aptos"/>
          <w:lang w:val="en-US"/>
        </w:rPr>
      </w:pPr>
      <w:r w:rsidRPr="009262AE">
        <w:rPr>
          <w:rFonts w:ascii="Aptos" w:hAnsi="Aptos"/>
          <w:lang w:val="en-US"/>
        </w:rPr>
        <w:lastRenderedPageBreak/>
        <w:t xml:space="preserve">We operate a supervised tooth brushing programme, to support the children’s oral health. We follow </w:t>
      </w:r>
      <w:hyperlink r:id="rId11" w:history="1">
        <w:r w:rsidRPr="009262AE">
          <w:rPr>
            <w:rStyle w:val="Hyperlink"/>
            <w:rFonts w:ascii="Aptos" w:hAnsi="Aptos"/>
            <w:color w:val="auto"/>
            <w:lang w:val="en-US"/>
          </w:rPr>
          <w:t>government guidance on supervised toothbrushing</w:t>
        </w:r>
      </w:hyperlink>
      <w:r w:rsidRPr="009262AE">
        <w:rPr>
          <w:rFonts w:ascii="Aptos" w:hAnsi="Aptos"/>
          <w:lang w:val="en-US"/>
        </w:rPr>
        <w:t xml:space="preserve"> to make sure that it is evidence-based and safe.</w:t>
      </w:r>
    </w:p>
    <w:p w14:paraId="5B24E122" w14:textId="77777777" w:rsidR="00CF77F6" w:rsidRPr="00045597" w:rsidRDefault="00CF77F6" w:rsidP="0038415F">
      <w:pPr>
        <w:jc w:val="both"/>
        <w:rPr>
          <w:rFonts w:ascii="Aptos" w:hAnsi="Aptos"/>
          <w:lang w:val="en-US"/>
        </w:rPr>
      </w:pPr>
    </w:p>
    <w:p w14:paraId="69D6020B" w14:textId="39381F49" w:rsidR="00745611" w:rsidRDefault="00745611" w:rsidP="009262AE">
      <w:pPr>
        <w:rPr>
          <w:rFonts w:ascii="Aptos" w:hAnsi="Aptos"/>
          <w:lang w:val="en-US"/>
        </w:rPr>
      </w:pPr>
      <w:r w:rsidRPr="00045597">
        <w:rPr>
          <w:rFonts w:ascii="Aptos" w:hAnsi="Aptos"/>
          <w:lang w:val="en-US"/>
        </w:rPr>
        <w:t xml:space="preserve">The rest of our safeguarding and welfare procedures are outlined in our school’s child protection and safeguarding policy, which can be found here </w:t>
      </w:r>
      <w:hyperlink r:id="rId12" w:history="1">
        <w:r w:rsidR="009262AE" w:rsidRPr="00FB2587">
          <w:rPr>
            <w:rStyle w:val="Hyperlink"/>
            <w:rFonts w:ascii="Aptos" w:hAnsi="Aptos"/>
            <w:lang w:val="en-US"/>
          </w:rPr>
          <w:t>https://www.banburystmarysschool.co.uk/page/?title=Policies+%26amp%3B+statutory+documents&amp;pid=36</w:t>
        </w:r>
      </w:hyperlink>
    </w:p>
    <w:p w14:paraId="1C6C25CB" w14:textId="77777777" w:rsidR="009262AE" w:rsidRPr="00045597" w:rsidRDefault="009262AE" w:rsidP="0038415F">
      <w:pPr>
        <w:jc w:val="both"/>
        <w:rPr>
          <w:rFonts w:ascii="Aptos" w:hAnsi="Aptos"/>
          <w:lang w:val="en-US"/>
        </w:rPr>
      </w:pPr>
    </w:p>
    <w:p w14:paraId="618C6B5C" w14:textId="0CD7F3C3" w:rsidR="0013199F" w:rsidRPr="00B65826" w:rsidRDefault="0013199F" w:rsidP="00B65826">
      <w:pPr>
        <w:pStyle w:val="Heading2"/>
      </w:pPr>
      <w:bookmarkStart w:id="122" w:name="_Toc233273839"/>
      <w:bookmarkStart w:id="123" w:name="_Toc235091342"/>
      <w:r w:rsidRPr="00B65826">
        <w:t>8.7 Safer eating</w:t>
      </w:r>
      <w:bookmarkEnd w:id="122"/>
      <w:r w:rsidRPr="00B65826">
        <w:t xml:space="preserve">, </w:t>
      </w:r>
      <w:bookmarkStart w:id="124" w:name="_Toc233273840"/>
      <w:r w:rsidRPr="00B65826">
        <w:t>Nutrition, Food safety and Hygiene</w:t>
      </w:r>
      <w:bookmarkEnd w:id="123"/>
      <w:bookmarkEnd w:id="124"/>
      <w:r w:rsidRPr="00B65826">
        <w:t xml:space="preserve"> </w:t>
      </w:r>
    </w:p>
    <w:p w14:paraId="62FF81E2" w14:textId="77777777" w:rsidR="0013199F" w:rsidRPr="00045597" w:rsidRDefault="0013199F" w:rsidP="0064740B">
      <w:pPr>
        <w:jc w:val="both"/>
        <w:rPr>
          <w:rFonts w:ascii="Aptos" w:eastAsia="Calibri" w:hAnsi="Aptos" w:cstheme="minorHAnsi"/>
        </w:rPr>
      </w:pPr>
      <w:r w:rsidRPr="00045597">
        <w:rPr>
          <w:rFonts w:ascii="Aptos" w:eastAsia="Calibri" w:hAnsi="Aptos" w:cstheme="minorHAnsi"/>
        </w:rPr>
        <w:t>The school is committed to promoting safe eating practices in line with EYFS requirements to safeguard children and minimise the risk of choking, allergic reactions, and other harm during food consumption. We recognise that mealtimes present potential risks, particularly for younger children. We therefore implement robust procedures to ensure that all food provided and consumed within the setting is appropriate, supervised, and managed safely.</w:t>
      </w:r>
    </w:p>
    <w:p w14:paraId="7F26B6A8" w14:textId="77777777" w:rsidR="0013199F" w:rsidRPr="00045597" w:rsidRDefault="0013199F" w:rsidP="0064740B">
      <w:pPr>
        <w:jc w:val="both"/>
        <w:rPr>
          <w:rFonts w:ascii="Aptos" w:eastAsia="Calibri" w:hAnsi="Aptos" w:cstheme="minorHAnsi"/>
        </w:rPr>
      </w:pPr>
    </w:p>
    <w:p w14:paraId="0B3A3908" w14:textId="77777777" w:rsidR="0013199F" w:rsidRPr="00045597" w:rsidRDefault="0013199F" w:rsidP="0064740B">
      <w:pPr>
        <w:jc w:val="both"/>
        <w:rPr>
          <w:rFonts w:ascii="Aptos" w:hAnsi="Aptos" w:cs="Calibri"/>
        </w:rPr>
      </w:pPr>
      <w:r w:rsidRPr="00045597">
        <w:rPr>
          <w:rFonts w:ascii="Aptos" w:hAnsi="Aptos" w:cs="Calibri"/>
        </w:rPr>
        <w:t>The school is committed to promoting children’s health, wellbeing and development through the provision of healthy, balanced and nutritious food and drink in a safe and supportive environment.</w:t>
      </w:r>
    </w:p>
    <w:p w14:paraId="53AA8DE5" w14:textId="77777777" w:rsidR="0013199F" w:rsidRPr="00045597" w:rsidRDefault="0013199F" w:rsidP="0064740B">
      <w:pPr>
        <w:jc w:val="both"/>
        <w:rPr>
          <w:rFonts w:ascii="Aptos" w:hAnsi="Aptos" w:cs="Calibri"/>
        </w:rPr>
      </w:pPr>
    </w:p>
    <w:p w14:paraId="5112678D" w14:textId="77777777" w:rsidR="0013199F" w:rsidRPr="00045597" w:rsidRDefault="0013199F" w:rsidP="0064740B">
      <w:pPr>
        <w:jc w:val="both"/>
        <w:rPr>
          <w:rFonts w:ascii="Aptos" w:hAnsi="Aptos" w:cs="Calibri"/>
        </w:rPr>
      </w:pPr>
      <w:r w:rsidRPr="00045597">
        <w:rPr>
          <w:rFonts w:ascii="Aptos" w:hAnsi="Aptos" w:cs="Calibri"/>
        </w:rPr>
        <w:t>The school comply with the Early Years Foundation Stage (EYFS) statutory framework, which requires that: “Where children are provided with meals, snacks and drinks, these must be healthy, balanced and nutritious.”</w:t>
      </w:r>
    </w:p>
    <w:p w14:paraId="4A1B7280" w14:textId="77777777" w:rsidR="0013199F" w:rsidRPr="00045597" w:rsidRDefault="0013199F" w:rsidP="0064740B">
      <w:pPr>
        <w:jc w:val="both"/>
        <w:rPr>
          <w:rFonts w:ascii="Aptos" w:hAnsi="Aptos" w:cs="Calibri"/>
        </w:rPr>
      </w:pPr>
    </w:p>
    <w:p w14:paraId="1A047005" w14:textId="77777777" w:rsidR="0013199F" w:rsidRDefault="0013199F" w:rsidP="0064740B">
      <w:pPr>
        <w:jc w:val="both"/>
        <w:rPr>
          <w:rFonts w:ascii="Aptos" w:hAnsi="Aptos" w:cs="Calibri"/>
        </w:rPr>
      </w:pPr>
      <w:r w:rsidRPr="00045597">
        <w:rPr>
          <w:rFonts w:ascii="Aptos" w:hAnsi="Aptos" w:cs="Calibri"/>
        </w:rPr>
        <w:t>We also have regard to the EYFS Nutrition Guidance (2025)</w:t>
      </w:r>
    </w:p>
    <w:p w14:paraId="47904BC9" w14:textId="77777777" w:rsidR="00837EF6" w:rsidRPr="00045597" w:rsidRDefault="00837EF6" w:rsidP="0064740B">
      <w:pPr>
        <w:jc w:val="both"/>
        <w:rPr>
          <w:rFonts w:ascii="Aptos" w:hAnsi="Aptos" w:cs="Calibri"/>
        </w:rPr>
      </w:pPr>
    </w:p>
    <w:p w14:paraId="374A294A" w14:textId="1797395D" w:rsidR="0013199F" w:rsidRPr="00045597" w:rsidRDefault="0013199F" w:rsidP="0064740B">
      <w:pPr>
        <w:jc w:val="both"/>
        <w:rPr>
          <w:rFonts w:ascii="Aptos" w:eastAsia="Calibri" w:hAnsi="Aptos" w:cstheme="minorHAnsi"/>
        </w:rPr>
      </w:pPr>
      <w:r w:rsidRPr="00045597">
        <w:rPr>
          <w:rFonts w:ascii="Aptos" w:eastAsia="Calibri" w:hAnsi="Aptos" w:cstheme="minorHAnsi"/>
        </w:rPr>
        <w:t xml:space="preserve">See the ODST Safer Eating Policy </w:t>
      </w:r>
      <w:r w:rsidR="001E6053">
        <w:rPr>
          <w:rFonts w:ascii="Aptos" w:eastAsia="Calibri" w:hAnsi="Aptos" w:cstheme="minorHAnsi"/>
        </w:rPr>
        <w:t xml:space="preserve">and ODST Pupil Allergy Policy </w:t>
      </w:r>
      <w:r w:rsidRPr="00045597">
        <w:rPr>
          <w:rFonts w:ascii="Aptos" w:eastAsia="Calibri" w:hAnsi="Aptos" w:cstheme="minorHAnsi"/>
        </w:rPr>
        <w:t xml:space="preserve">for more information. </w:t>
      </w:r>
    </w:p>
    <w:p w14:paraId="063166A9" w14:textId="11F35441" w:rsidR="0038415F" w:rsidRPr="00B65826" w:rsidRDefault="000C6ADE" w:rsidP="00B65826">
      <w:pPr>
        <w:pStyle w:val="Heading2"/>
      </w:pPr>
      <w:bookmarkStart w:id="125" w:name="_Toc235091343"/>
      <w:r w:rsidRPr="00B65826">
        <w:t>8.</w:t>
      </w:r>
      <w:r w:rsidR="00953386" w:rsidRPr="00B65826">
        <w:t>9</w:t>
      </w:r>
      <w:r w:rsidR="0038415F" w:rsidRPr="00B65826">
        <w:t xml:space="preserve"> Safe sleep</w:t>
      </w:r>
      <w:bookmarkEnd w:id="125"/>
    </w:p>
    <w:p w14:paraId="129420EC" w14:textId="7EE61AE9" w:rsidR="0038415F" w:rsidRPr="00045597" w:rsidRDefault="0038415F" w:rsidP="0064740B">
      <w:pPr>
        <w:jc w:val="both"/>
        <w:rPr>
          <w:rFonts w:ascii="Aptos" w:hAnsi="Aptos"/>
          <w:lang w:val="en-US"/>
        </w:rPr>
      </w:pPr>
      <w:r w:rsidRPr="00045597">
        <w:rPr>
          <w:rFonts w:ascii="Aptos" w:hAnsi="Aptos"/>
          <w:lang w:val="en-US"/>
        </w:rPr>
        <w:t xml:space="preserve">All staff must read NHS advice on </w:t>
      </w:r>
      <w:hyperlink r:id="rId13" w:history="1">
        <w:proofErr w:type="gramStart"/>
        <w:r w:rsidR="00010B30" w:rsidRPr="00010B30">
          <w:rPr>
            <w:rStyle w:val="Hyperlink"/>
            <w:rFonts w:ascii="Aptos" w:hAnsi="Aptos"/>
          </w:rPr>
          <w:t>Sudden infant death syndrome</w:t>
        </w:r>
        <w:proofErr w:type="gramEnd"/>
        <w:r w:rsidR="00010B30" w:rsidRPr="00010B30">
          <w:rPr>
            <w:rStyle w:val="Hyperlink"/>
            <w:rFonts w:ascii="Aptos" w:hAnsi="Aptos"/>
          </w:rPr>
          <w:t xml:space="preserve"> (SIDS) - NHS</w:t>
        </w:r>
      </w:hyperlink>
    </w:p>
    <w:p w14:paraId="3C679AE2" w14:textId="77777777" w:rsidR="0038415F" w:rsidRPr="00045597" w:rsidRDefault="0038415F" w:rsidP="0064740B">
      <w:pPr>
        <w:jc w:val="both"/>
        <w:rPr>
          <w:rFonts w:ascii="Aptos" w:hAnsi="Aptos"/>
          <w:lang w:val="en-US"/>
        </w:rPr>
      </w:pPr>
    </w:p>
    <w:p w14:paraId="2D85706E" w14:textId="77777777" w:rsidR="00195E54" w:rsidRPr="00045597" w:rsidRDefault="00195E54" w:rsidP="0064740B">
      <w:pPr>
        <w:jc w:val="both"/>
        <w:rPr>
          <w:rFonts w:ascii="Aptos" w:eastAsia="Calibri" w:hAnsi="Aptos" w:cstheme="minorHAnsi"/>
        </w:rPr>
      </w:pPr>
      <w:r w:rsidRPr="00045597">
        <w:rPr>
          <w:rFonts w:ascii="Aptos" w:eastAsia="Calibri" w:hAnsi="Aptos" w:cstheme="minorHAnsi"/>
        </w:rPr>
        <w:t>Where the school provides care for children who sleep as part of the EYFS provision, it ensures that safe sleep practices are in place and followed consistently by all staff to reduce the risk of harm.</w:t>
      </w:r>
    </w:p>
    <w:p w14:paraId="73370041" w14:textId="77777777" w:rsidR="00195E54" w:rsidRPr="00045597" w:rsidRDefault="00195E54" w:rsidP="0064740B">
      <w:pPr>
        <w:jc w:val="both"/>
        <w:rPr>
          <w:rFonts w:ascii="Aptos" w:eastAsia="Calibri" w:hAnsi="Aptos" w:cstheme="minorHAnsi"/>
        </w:rPr>
      </w:pPr>
    </w:p>
    <w:p w14:paraId="2011A4B8" w14:textId="77777777" w:rsidR="00195E54" w:rsidRPr="00045597" w:rsidRDefault="00195E54" w:rsidP="0064740B">
      <w:pPr>
        <w:jc w:val="both"/>
        <w:rPr>
          <w:rFonts w:ascii="Aptos" w:eastAsia="Calibri" w:hAnsi="Aptos" w:cstheme="minorHAnsi"/>
        </w:rPr>
      </w:pPr>
      <w:r w:rsidRPr="00045597">
        <w:rPr>
          <w:rFonts w:ascii="Aptos" w:eastAsia="Calibri" w:hAnsi="Aptos" w:cstheme="minorHAnsi"/>
        </w:rPr>
        <w:t>The school will:</w:t>
      </w:r>
    </w:p>
    <w:p w14:paraId="5FE8D7EC" w14:textId="77777777" w:rsidR="00195E54" w:rsidRPr="00045597" w:rsidRDefault="00195E54" w:rsidP="0064740B">
      <w:pPr>
        <w:numPr>
          <w:ilvl w:val="0"/>
          <w:numId w:val="45"/>
        </w:numPr>
        <w:tabs>
          <w:tab w:val="num" w:pos="720"/>
        </w:tabs>
        <w:jc w:val="both"/>
        <w:rPr>
          <w:rFonts w:ascii="Aptos" w:eastAsia="Calibri" w:hAnsi="Aptos" w:cstheme="minorHAnsi"/>
        </w:rPr>
      </w:pPr>
      <w:r w:rsidRPr="00045597">
        <w:rPr>
          <w:rFonts w:ascii="Aptos" w:eastAsia="Calibri" w:hAnsi="Aptos" w:cstheme="minorHAnsi"/>
        </w:rPr>
        <w:t>follow current national safer sleep guidance, including that babies are always placed on their backs to sleep, unless otherwise advised in writing by a medical professional;</w:t>
      </w:r>
    </w:p>
    <w:p w14:paraId="02B0519A" w14:textId="77777777" w:rsidR="00195E54" w:rsidRPr="00045597" w:rsidRDefault="00195E54" w:rsidP="0064740B">
      <w:pPr>
        <w:numPr>
          <w:ilvl w:val="0"/>
          <w:numId w:val="45"/>
        </w:numPr>
        <w:tabs>
          <w:tab w:val="num" w:pos="720"/>
        </w:tabs>
        <w:jc w:val="both"/>
        <w:rPr>
          <w:rFonts w:ascii="Aptos" w:eastAsia="Calibri" w:hAnsi="Aptos" w:cstheme="minorHAnsi"/>
        </w:rPr>
      </w:pPr>
      <w:r w:rsidRPr="00045597">
        <w:rPr>
          <w:rFonts w:ascii="Aptos" w:eastAsia="Calibri" w:hAnsi="Aptos" w:cstheme="minorHAnsi"/>
        </w:rPr>
        <w:t>ensure that children sleep in a clear, safe sleep space with no pillows, duvets, cot bumpers, soft toys, or loose bedding;</w:t>
      </w:r>
    </w:p>
    <w:p w14:paraId="413744C1" w14:textId="77777777" w:rsidR="00195E54" w:rsidRPr="00045597" w:rsidRDefault="00195E54" w:rsidP="0064740B">
      <w:pPr>
        <w:numPr>
          <w:ilvl w:val="0"/>
          <w:numId w:val="45"/>
        </w:numPr>
        <w:tabs>
          <w:tab w:val="num" w:pos="720"/>
        </w:tabs>
        <w:jc w:val="both"/>
        <w:rPr>
          <w:rFonts w:ascii="Aptos" w:eastAsia="Calibri" w:hAnsi="Aptos" w:cstheme="minorHAnsi"/>
        </w:rPr>
      </w:pPr>
      <w:r w:rsidRPr="00045597">
        <w:rPr>
          <w:rFonts w:ascii="Aptos" w:eastAsia="Calibri" w:hAnsi="Aptos" w:cstheme="minorHAnsi"/>
        </w:rPr>
        <w:t>use appropriate bedding and sleep equipment that meets safety standards;</w:t>
      </w:r>
    </w:p>
    <w:p w14:paraId="005588B8" w14:textId="77777777" w:rsidR="00195E54" w:rsidRPr="00045597" w:rsidRDefault="00195E54" w:rsidP="0064740B">
      <w:pPr>
        <w:numPr>
          <w:ilvl w:val="0"/>
          <w:numId w:val="45"/>
        </w:numPr>
        <w:tabs>
          <w:tab w:val="num" w:pos="720"/>
        </w:tabs>
        <w:jc w:val="both"/>
        <w:rPr>
          <w:rFonts w:ascii="Aptos" w:eastAsia="Calibri" w:hAnsi="Aptos" w:cstheme="minorHAnsi"/>
        </w:rPr>
      </w:pPr>
      <w:r w:rsidRPr="00045597">
        <w:rPr>
          <w:rFonts w:ascii="Aptos" w:eastAsia="Calibri" w:hAnsi="Aptos" w:cstheme="minorHAnsi"/>
        </w:rPr>
        <w:t>maintain a comfortable room temperature and monitor children appropriately while sleeping;</w:t>
      </w:r>
    </w:p>
    <w:p w14:paraId="6C6AB4D6" w14:textId="77777777" w:rsidR="00195E54" w:rsidRPr="00045597" w:rsidRDefault="00195E54" w:rsidP="0064740B">
      <w:pPr>
        <w:numPr>
          <w:ilvl w:val="0"/>
          <w:numId w:val="45"/>
        </w:numPr>
        <w:tabs>
          <w:tab w:val="num" w:pos="720"/>
        </w:tabs>
        <w:jc w:val="both"/>
        <w:rPr>
          <w:rFonts w:ascii="Aptos" w:eastAsia="Calibri" w:hAnsi="Aptos" w:cstheme="minorHAnsi"/>
        </w:rPr>
      </w:pPr>
      <w:r w:rsidRPr="00045597">
        <w:rPr>
          <w:rFonts w:ascii="Aptos" w:eastAsia="Calibri" w:hAnsi="Aptos" w:cstheme="minorHAnsi"/>
        </w:rPr>
        <w:t>ensure sleeping children are checked regularly and that these checks are recorded where required;</w:t>
      </w:r>
    </w:p>
    <w:p w14:paraId="54A86636" w14:textId="77777777" w:rsidR="00195E54" w:rsidRPr="00045597" w:rsidRDefault="00195E54" w:rsidP="0064740B">
      <w:pPr>
        <w:numPr>
          <w:ilvl w:val="0"/>
          <w:numId w:val="45"/>
        </w:numPr>
        <w:tabs>
          <w:tab w:val="num" w:pos="720"/>
        </w:tabs>
        <w:jc w:val="both"/>
        <w:rPr>
          <w:rFonts w:ascii="Aptos" w:eastAsia="Calibri" w:hAnsi="Aptos" w:cstheme="minorHAnsi"/>
        </w:rPr>
      </w:pPr>
      <w:r w:rsidRPr="00045597">
        <w:rPr>
          <w:rFonts w:ascii="Aptos" w:eastAsia="Calibri" w:hAnsi="Aptos" w:cstheme="minorHAnsi"/>
        </w:rPr>
        <w:t>never leave sleeping children unsupervised;</w:t>
      </w:r>
    </w:p>
    <w:p w14:paraId="5B660034" w14:textId="77777777" w:rsidR="00195E54" w:rsidRPr="00045597" w:rsidRDefault="00195E54" w:rsidP="0064740B">
      <w:pPr>
        <w:numPr>
          <w:ilvl w:val="0"/>
          <w:numId w:val="45"/>
        </w:numPr>
        <w:tabs>
          <w:tab w:val="num" w:pos="720"/>
        </w:tabs>
        <w:jc w:val="both"/>
        <w:rPr>
          <w:rFonts w:ascii="Aptos" w:eastAsia="Calibri" w:hAnsi="Aptos" w:cstheme="minorHAnsi"/>
        </w:rPr>
      </w:pPr>
      <w:r w:rsidRPr="00045597">
        <w:rPr>
          <w:rFonts w:ascii="Aptos" w:eastAsia="Calibri" w:hAnsi="Aptos" w:cstheme="minorHAnsi"/>
        </w:rPr>
        <w:t>work in partnership with parents/carers to understand and, where appropriate, follow a child’s established sleep routines, while ensuring these routines are consistent with safe sleep guidance;</w:t>
      </w:r>
    </w:p>
    <w:p w14:paraId="7322BBE1" w14:textId="77777777" w:rsidR="00195E54" w:rsidRPr="00045597" w:rsidRDefault="00195E54" w:rsidP="0064740B">
      <w:pPr>
        <w:numPr>
          <w:ilvl w:val="0"/>
          <w:numId w:val="45"/>
        </w:numPr>
        <w:tabs>
          <w:tab w:val="num" w:pos="720"/>
        </w:tabs>
        <w:jc w:val="both"/>
        <w:rPr>
          <w:rFonts w:ascii="Aptos" w:eastAsia="Calibri" w:hAnsi="Aptos" w:cstheme="minorHAnsi"/>
        </w:rPr>
      </w:pPr>
      <w:r w:rsidRPr="00045597">
        <w:rPr>
          <w:rFonts w:ascii="Aptos" w:eastAsia="Calibri" w:hAnsi="Aptos" w:cstheme="minorHAnsi"/>
        </w:rPr>
        <w:t>complete individual risk assessments where a child has specific medical or developmental needs affecting sleep;</w:t>
      </w:r>
    </w:p>
    <w:p w14:paraId="168EA3A6" w14:textId="77777777" w:rsidR="00195E54" w:rsidRPr="00045597" w:rsidRDefault="00195E54" w:rsidP="0064740B">
      <w:pPr>
        <w:numPr>
          <w:ilvl w:val="0"/>
          <w:numId w:val="45"/>
        </w:numPr>
        <w:tabs>
          <w:tab w:val="num" w:pos="720"/>
        </w:tabs>
        <w:jc w:val="both"/>
        <w:rPr>
          <w:rFonts w:ascii="Aptos" w:eastAsia="Calibri" w:hAnsi="Aptos" w:cstheme="minorHAnsi"/>
        </w:rPr>
      </w:pPr>
      <w:r w:rsidRPr="00045597">
        <w:rPr>
          <w:rFonts w:ascii="Aptos" w:eastAsia="Calibri" w:hAnsi="Aptos" w:cstheme="minorHAnsi"/>
        </w:rPr>
        <w:t>ensure all staff working with babies and young children are trained in safer sleep practices and understand their safeguarding responsibilities in this area.</w:t>
      </w:r>
    </w:p>
    <w:p w14:paraId="7928C2FC" w14:textId="77777777" w:rsidR="00195E54" w:rsidRPr="00045597" w:rsidRDefault="00195E54" w:rsidP="0064740B">
      <w:pPr>
        <w:jc w:val="both"/>
        <w:rPr>
          <w:rFonts w:ascii="Aptos" w:eastAsia="Calibri" w:hAnsi="Aptos" w:cstheme="minorHAnsi"/>
        </w:rPr>
      </w:pPr>
    </w:p>
    <w:p w14:paraId="2BCD39C8" w14:textId="77777777" w:rsidR="00195E54" w:rsidRPr="00045597" w:rsidRDefault="00195E54" w:rsidP="0064740B">
      <w:pPr>
        <w:jc w:val="both"/>
        <w:rPr>
          <w:rFonts w:ascii="Aptos" w:eastAsia="Calibri" w:hAnsi="Aptos" w:cstheme="minorHAnsi"/>
        </w:rPr>
      </w:pPr>
      <w:r w:rsidRPr="00045597">
        <w:rPr>
          <w:rFonts w:ascii="Aptos" w:eastAsia="Calibri" w:hAnsi="Aptos" w:cstheme="minorHAnsi"/>
        </w:rPr>
        <w:t>Any concerns about a child’s safety during sleep will be treated as a safeguarding matter and responded to in line with this policy.</w:t>
      </w:r>
    </w:p>
    <w:p w14:paraId="7B2E676C" w14:textId="77777777" w:rsidR="00195E54" w:rsidRPr="00045597" w:rsidRDefault="00195E54" w:rsidP="0064740B">
      <w:pPr>
        <w:jc w:val="both"/>
        <w:rPr>
          <w:rFonts w:ascii="Aptos" w:eastAsia="Calibri" w:hAnsi="Aptos" w:cstheme="minorHAnsi"/>
        </w:rPr>
      </w:pPr>
    </w:p>
    <w:p w14:paraId="3E429C29" w14:textId="3DBDEBD9" w:rsidR="00195E54" w:rsidRDefault="00195E54" w:rsidP="0064740B">
      <w:pPr>
        <w:jc w:val="both"/>
        <w:rPr>
          <w:rFonts w:ascii="Aptos" w:eastAsia="Calibri" w:hAnsi="Aptos" w:cstheme="minorHAnsi"/>
        </w:rPr>
      </w:pPr>
      <w:r w:rsidRPr="00045597">
        <w:rPr>
          <w:rFonts w:ascii="Aptos" w:eastAsia="Calibri" w:hAnsi="Aptos" w:cstheme="minorHAnsi"/>
        </w:rPr>
        <w:t xml:space="preserve">See the ODST Safer Sleep Policy for more information. </w:t>
      </w:r>
    </w:p>
    <w:p w14:paraId="4A5401FD" w14:textId="77777777" w:rsidR="00574E18" w:rsidRDefault="00574E18">
      <w:pPr>
        <w:rPr>
          <w:rFonts w:asciiTheme="majorHAnsi" w:eastAsiaTheme="majorEastAsia" w:hAnsiTheme="majorHAnsi" w:cstheme="majorBidi"/>
          <w:color w:val="0F4761" w:themeColor="accent1" w:themeShade="BF"/>
          <w:sz w:val="32"/>
          <w:szCs w:val="32"/>
        </w:rPr>
      </w:pPr>
      <w:r>
        <w:br w:type="page"/>
      </w:r>
    </w:p>
    <w:p w14:paraId="34EBAA95" w14:textId="354749DD" w:rsidR="008524ED" w:rsidRPr="00253593" w:rsidRDefault="008524ED" w:rsidP="008524ED">
      <w:pPr>
        <w:pStyle w:val="Heading2"/>
      </w:pPr>
      <w:bookmarkStart w:id="126" w:name="_Toc235091344"/>
      <w:r w:rsidRPr="00253593">
        <w:lastRenderedPageBreak/>
        <w:t>8.1</w:t>
      </w:r>
      <w:r w:rsidR="00E80705">
        <w:t>0</w:t>
      </w:r>
      <w:r w:rsidRPr="00253593">
        <w:t xml:space="preserve"> </w:t>
      </w:r>
      <w:r w:rsidR="002D5F5F">
        <w:t>Screen</w:t>
      </w:r>
      <w:r w:rsidR="00867A67">
        <w:t xml:space="preserve"> use</w:t>
      </w:r>
      <w:bookmarkEnd w:id="126"/>
    </w:p>
    <w:p w14:paraId="7DEBAB09" w14:textId="13DD2180" w:rsidR="00B16383" w:rsidRDefault="00867A67" w:rsidP="00574E18">
      <w:pPr>
        <w:jc w:val="both"/>
        <w:rPr>
          <w:rFonts w:asciiTheme="majorHAnsi" w:eastAsiaTheme="majorEastAsia" w:hAnsiTheme="majorHAnsi" w:cstheme="majorBidi"/>
          <w:color w:val="0F4761" w:themeColor="accent1" w:themeShade="BF"/>
          <w:sz w:val="32"/>
          <w:szCs w:val="32"/>
        </w:rPr>
      </w:pPr>
      <w:r>
        <w:rPr>
          <w:rFonts w:ascii="Aptos" w:hAnsi="Aptos" w:cstheme="minorHAnsi"/>
        </w:rPr>
        <w:t xml:space="preserve">The school </w:t>
      </w:r>
      <w:r w:rsidR="005F59DE">
        <w:rPr>
          <w:rFonts w:ascii="Aptos" w:hAnsi="Aptos" w:cstheme="minorHAnsi"/>
        </w:rPr>
        <w:t xml:space="preserve">will follow </w:t>
      </w:r>
      <w:r w:rsidRPr="00867A67">
        <w:rPr>
          <w:rFonts w:ascii="Aptos" w:hAnsi="Aptos" w:cstheme="minorHAnsi"/>
        </w:rPr>
        <w:t xml:space="preserve">the </w:t>
      </w:r>
      <w:hyperlink r:id="rId14" w:tgtFrame="_blank" w:tooltip="Original URL: https://email.kjbm.safeguardinginschools.co.uk/c/eJyEkcGO2yAYhJ_GvlRGgMGYA4dWbaSe-wDRD_y22RBwAafN21ebzUpVtVKPfMOMfs3Avp8TXNFc4AVsGGrLBZeSU6vDXrI_XAs59d54IbWlPRqmZsFmquapxyuEePYYww3L_Ry8ESMXUjA9Kf1UgzecyZkpOnPxZFesFVY8t_uO5g3ZksE7qO35pWDNR3H4" w:history="1">
        <w:r w:rsidRPr="00867A67">
          <w:rPr>
            <w:rStyle w:val="Hyperlink"/>
            <w:rFonts w:ascii="Aptos" w:hAnsi="Aptos" w:cstheme="minorHAnsi"/>
          </w:rPr>
          <w:t>DfE guidance "Help for early years providers: Screen use</w:t>
        </w:r>
      </w:hyperlink>
      <w:r w:rsidR="005F59DE">
        <w:rPr>
          <w:rFonts w:ascii="Aptos" w:hAnsi="Aptos" w:cstheme="minorHAnsi"/>
        </w:rPr>
        <w:t xml:space="preserve">, July 2026 that </w:t>
      </w:r>
      <w:r w:rsidRPr="00867A67">
        <w:rPr>
          <w:rFonts w:ascii="Aptos" w:hAnsi="Aptos" w:cstheme="minorHAnsi"/>
        </w:rPr>
        <w:t>under-2s should have no screen time 'other than in exceptional circumstances such as a video call with parents and carers'; and 2 - 5s should have a maximum of one hour, preferably less.</w:t>
      </w:r>
    </w:p>
    <w:p w14:paraId="02B76536" w14:textId="3697F15F" w:rsidR="00745611" w:rsidRPr="00253593" w:rsidRDefault="00745611" w:rsidP="00253593">
      <w:pPr>
        <w:pStyle w:val="Heading2"/>
      </w:pPr>
      <w:bookmarkStart w:id="127" w:name="_Toc235091345"/>
      <w:r w:rsidRPr="00253593">
        <w:t>8.</w:t>
      </w:r>
      <w:r w:rsidR="00953386" w:rsidRPr="00253593">
        <w:t>1</w:t>
      </w:r>
      <w:r w:rsidR="002D5F5F">
        <w:t>1</w:t>
      </w:r>
      <w:r w:rsidRPr="00253593">
        <w:t xml:space="preserve"> Accident or injury</w:t>
      </w:r>
      <w:bookmarkEnd w:id="127"/>
      <w:r w:rsidRPr="00253593">
        <w:t xml:space="preserve"> </w:t>
      </w:r>
    </w:p>
    <w:p w14:paraId="7654B969" w14:textId="77777777" w:rsidR="006D414B" w:rsidRPr="00045597" w:rsidRDefault="006D414B" w:rsidP="0064740B">
      <w:pPr>
        <w:jc w:val="both"/>
        <w:rPr>
          <w:rFonts w:ascii="Aptos" w:hAnsi="Aptos" w:cstheme="minorHAnsi"/>
        </w:rPr>
      </w:pPr>
      <w:r w:rsidRPr="00045597">
        <w:rPr>
          <w:rFonts w:ascii="Aptos" w:hAnsi="Aptos" w:cstheme="minorHAnsi"/>
        </w:rPr>
        <w:t xml:space="preserve">All accidents, injuries, and existing marks are recorded promptly and accurately and shared with parents/carers as appropriate. The school ensures that an appropriate number of staff with current paediatric first aid training </w:t>
      </w:r>
      <w:proofErr w:type="gramStart"/>
      <w:r w:rsidRPr="00045597">
        <w:rPr>
          <w:rFonts w:ascii="Aptos" w:hAnsi="Aptos" w:cstheme="minorHAnsi"/>
        </w:rPr>
        <w:t>are</w:t>
      </w:r>
      <w:proofErr w:type="gramEnd"/>
      <w:r w:rsidRPr="00045597">
        <w:rPr>
          <w:rFonts w:ascii="Aptos" w:hAnsi="Aptos" w:cstheme="minorHAnsi"/>
        </w:rPr>
        <w:t xml:space="preserve"> on site at all times in line with EYFS requirements. Any concerns about a child’s injury are reported and managed in accordance with safeguarding procedures.</w:t>
      </w:r>
    </w:p>
    <w:p w14:paraId="13B3F133" w14:textId="4457873D" w:rsidR="00745611" w:rsidRPr="00253593" w:rsidRDefault="00745611" w:rsidP="00253593">
      <w:pPr>
        <w:pStyle w:val="Heading2"/>
      </w:pPr>
      <w:bookmarkStart w:id="128" w:name="_Toc235091346"/>
      <w:r w:rsidRPr="00253593">
        <w:t>8.</w:t>
      </w:r>
      <w:r w:rsidR="00953386" w:rsidRPr="00253593">
        <w:t>1</w:t>
      </w:r>
      <w:r w:rsidR="002D5F5F">
        <w:t>2</w:t>
      </w:r>
      <w:r w:rsidRPr="00253593">
        <w:t xml:space="preserve"> Safety of premises</w:t>
      </w:r>
      <w:bookmarkEnd w:id="128"/>
      <w:r w:rsidRPr="00253593">
        <w:t xml:space="preserve"> </w:t>
      </w:r>
    </w:p>
    <w:p w14:paraId="7938E97F" w14:textId="77777777" w:rsidR="00745611" w:rsidRPr="00045597" w:rsidRDefault="00745611" w:rsidP="0038415F">
      <w:pPr>
        <w:jc w:val="both"/>
        <w:rPr>
          <w:rFonts w:ascii="Aptos" w:hAnsi="Aptos"/>
          <w:lang w:val="en-US"/>
        </w:rPr>
      </w:pPr>
      <w:r w:rsidRPr="00045597">
        <w:rPr>
          <w:rFonts w:ascii="Aptos" w:hAnsi="Aptos"/>
          <w:lang w:val="en-US"/>
        </w:rPr>
        <w:t xml:space="preserve">We make sure that our premises, including overall floor space and outdoor space, are fit for purpose and suitable for the age of children we care </w:t>
      </w:r>
      <w:proofErr w:type="gramStart"/>
      <w:r w:rsidRPr="00045597">
        <w:rPr>
          <w:rFonts w:ascii="Aptos" w:hAnsi="Aptos"/>
          <w:lang w:val="en-US"/>
        </w:rPr>
        <w:t>for</w:t>
      </w:r>
      <w:proofErr w:type="gramEnd"/>
      <w:r w:rsidRPr="00045597">
        <w:rPr>
          <w:rFonts w:ascii="Aptos" w:hAnsi="Aptos"/>
          <w:lang w:val="en-US"/>
        </w:rPr>
        <w:t xml:space="preserve"> and the activities provided on the premises. </w:t>
      </w:r>
    </w:p>
    <w:p w14:paraId="1D977183" w14:textId="77777777" w:rsidR="00CF77F6" w:rsidRPr="00045597" w:rsidRDefault="00CF77F6" w:rsidP="0038415F">
      <w:pPr>
        <w:jc w:val="both"/>
        <w:rPr>
          <w:rFonts w:ascii="Aptos" w:hAnsi="Aptos"/>
          <w:lang w:val="en-US"/>
        </w:rPr>
      </w:pPr>
    </w:p>
    <w:p w14:paraId="1762A147" w14:textId="7A729389" w:rsidR="00745611" w:rsidRPr="00045597" w:rsidRDefault="00745611" w:rsidP="0038415F">
      <w:pPr>
        <w:jc w:val="both"/>
        <w:rPr>
          <w:rFonts w:ascii="Aptos" w:hAnsi="Aptos"/>
          <w:lang w:val="en-US"/>
        </w:rPr>
      </w:pPr>
      <w:r w:rsidRPr="00045597">
        <w:rPr>
          <w:rFonts w:ascii="Aptos" w:hAnsi="Aptos"/>
          <w:lang w:val="en-US"/>
        </w:rPr>
        <w:t xml:space="preserve">We comply with requirements of health and safety legislation, including </w:t>
      </w:r>
      <w:r w:rsidR="00F0509B" w:rsidRPr="00045597">
        <w:rPr>
          <w:rFonts w:ascii="Aptos" w:hAnsi="Aptos"/>
          <w:lang w:val="en-US"/>
        </w:rPr>
        <w:t xml:space="preserve">risk assessment, </w:t>
      </w:r>
      <w:r w:rsidRPr="00045597">
        <w:rPr>
          <w:rFonts w:ascii="Aptos" w:hAnsi="Aptos"/>
          <w:lang w:val="en-US"/>
        </w:rPr>
        <w:t xml:space="preserve">fire safety and hygiene requirements. </w:t>
      </w:r>
    </w:p>
    <w:p w14:paraId="3DD1E940" w14:textId="500D20C9" w:rsidR="00745611" w:rsidRPr="00EB3497" w:rsidRDefault="00745611" w:rsidP="00EB3497">
      <w:pPr>
        <w:pStyle w:val="Heading2"/>
      </w:pPr>
      <w:bookmarkStart w:id="129" w:name="_Toc235091347"/>
      <w:r w:rsidRPr="00EB3497">
        <w:t>8.1</w:t>
      </w:r>
      <w:r w:rsidR="002D5F5F">
        <w:t>3</w:t>
      </w:r>
      <w:r w:rsidRPr="00EB3497">
        <w:t xml:space="preserve"> Toileting and privacy</w:t>
      </w:r>
      <w:bookmarkEnd w:id="129"/>
    </w:p>
    <w:p w14:paraId="38EE0887" w14:textId="77777777" w:rsidR="00745611" w:rsidRPr="00045597" w:rsidRDefault="00745611" w:rsidP="0038415F">
      <w:pPr>
        <w:jc w:val="both"/>
        <w:rPr>
          <w:rFonts w:ascii="Aptos" w:hAnsi="Aptos"/>
          <w:lang w:val="en-US"/>
        </w:rPr>
      </w:pPr>
      <w:r w:rsidRPr="00045597">
        <w:rPr>
          <w:rFonts w:ascii="Aptos" w:hAnsi="Aptos"/>
          <w:lang w:val="en-US"/>
        </w:rPr>
        <w:t xml:space="preserve">We make sure that there are: </w:t>
      </w:r>
    </w:p>
    <w:p w14:paraId="1EC9F970" w14:textId="77777777" w:rsidR="00745611" w:rsidRPr="00045597" w:rsidRDefault="00745611" w:rsidP="0038415F">
      <w:pPr>
        <w:numPr>
          <w:ilvl w:val="0"/>
          <w:numId w:val="19"/>
        </w:numPr>
        <w:jc w:val="both"/>
        <w:rPr>
          <w:rFonts w:ascii="Aptos" w:hAnsi="Aptos"/>
          <w:lang w:val="en-US"/>
        </w:rPr>
      </w:pPr>
      <w:r w:rsidRPr="00045597">
        <w:rPr>
          <w:rFonts w:ascii="Aptos" w:hAnsi="Aptos"/>
          <w:lang w:val="en-US"/>
        </w:rPr>
        <w:t>Enough toilets and hand basins available for the children</w:t>
      </w:r>
    </w:p>
    <w:p w14:paraId="457301B9" w14:textId="77777777" w:rsidR="00745611" w:rsidRPr="00045597" w:rsidRDefault="00745611" w:rsidP="0038415F">
      <w:pPr>
        <w:numPr>
          <w:ilvl w:val="0"/>
          <w:numId w:val="19"/>
        </w:numPr>
        <w:jc w:val="both"/>
        <w:rPr>
          <w:rFonts w:ascii="Aptos" w:hAnsi="Aptos"/>
          <w:lang w:val="en-US"/>
        </w:rPr>
      </w:pPr>
      <w:r w:rsidRPr="00045597">
        <w:rPr>
          <w:rFonts w:ascii="Aptos" w:hAnsi="Aptos"/>
          <w:lang w:val="en-US"/>
        </w:rPr>
        <w:t xml:space="preserve">Suitable and hygienic nappy changing facilities </w:t>
      </w:r>
    </w:p>
    <w:p w14:paraId="6815ED59" w14:textId="77777777" w:rsidR="00745611" w:rsidRPr="00045597" w:rsidRDefault="00745611" w:rsidP="0038415F">
      <w:pPr>
        <w:numPr>
          <w:ilvl w:val="0"/>
          <w:numId w:val="19"/>
        </w:numPr>
        <w:jc w:val="both"/>
        <w:rPr>
          <w:rFonts w:ascii="Aptos" w:hAnsi="Aptos"/>
          <w:lang w:val="en-US"/>
        </w:rPr>
      </w:pPr>
      <w:r w:rsidRPr="00045597">
        <w:rPr>
          <w:rFonts w:ascii="Aptos" w:hAnsi="Aptos"/>
          <w:lang w:val="en-US"/>
        </w:rPr>
        <w:t xml:space="preserve">An adequate supply of necessary items such as clean bedding, towels and spare clothes </w:t>
      </w:r>
    </w:p>
    <w:p w14:paraId="2C3F52B0" w14:textId="77777777" w:rsidR="00745611" w:rsidRPr="00045597" w:rsidRDefault="00745611" w:rsidP="0038415F">
      <w:pPr>
        <w:numPr>
          <w:ilvl w:val="0"/>
          <w:numId w:val="19"/>
        </w:numPr>
        <w:jc w:val="both"/>
        <w:rPr>
          <w:rFonts w:ascii="Aptos" w:hAnsi="Aptos"/>
          <w:lang w:val="en-US"/>
        </w:rPr>
      </w:pPr>
      <w:r w:rsidRPr="00045597">
        <w:rPr>
          <w:rFonts w:ascii="Aptos" w:hAnsi="Aptos"/>
          <w:lang w:val="en-US"/>
        </w:rPr>
        <w:t>Separate toilet facilities for adults</w:t>
      </w:r>
    </w:p>
    <w:p w14:paraId="19D6A21E" w14:textId="77777777" w:rsidR="00CF77F6" w:rsidRPr="00045597" w:rsidRDefault="00CF77F6" w:rsidP="0038415F">
      <w:pPr>
        <w:jc w:val="both"/>
        <w:rPr>
          <w:rFonts w:ascii="Aptos" w:hAnsi="Aptos"/>
          <w:lang w:val="en-US"/>
        </w:rPr>
      </w:pPr>
    </w:p>
    <w:p w14:paraId="1453FE3C" w14:textId="2675B094" w:rsidR="00745611" w:rsidRPr="00045597" w:rsidRDefault="00745611" w:rsidP="0038415F">
      <w:pPr>
        <w:jc w:val="both"/>
        <w:rPr>
          <w:rFonts w:ascii="Aptos" w:hAnsi="Aptos"/>
          <w:lang w:val="en-US"/>
        </w:rPr>
      </w:pPr>
      <w:r w:rsidRPr="00045597">
        <w:rPr>
          <w:rFonts w:ascii="Aptos" w:hAnsi="Aptos"/>
          <w:lang w:val="en-US"/>
        </w:rPr>
        <w:t xml:space="preserve">During nappy changes and toileting, we will balance children’s privacy with their safeguarding and support needs. </w:t>
      </w:r>
    </w:p>
    <w:p w14:paraId="36D59294" w14:textId="77777777" w:rsidR="00C25907" w:rsidRPr="00045597" w:rsidRDefault="00C25907" w:rsidP="0038415F">
      <w:pPr>
        <w:jc w:val="both"/>
        <w:rPr>
          <w:rFonts w:ascii="Aptos" w:hAnsi="Aptos"/>
          <w:lang w:val="en-US"/>
        </w:rPr>
      </w:pPr>
    </w:p>
    <w:p w14:paraId="50926DCD" w14:textId="1C3597A4" w:rsidR="00C25907" w:rsidRPr="00045597" w:rsidRDefault="00C25907" w:rsidP="0038415F">
      <w:pPr>
        <w:jc w:val="both"/>
        <w:rPr>
          <w:rFonts w:ascii="Aptos" w:hAnsi="Aptos"/>
          <w:lang w:val="en-US"/>
        </w:rPr>
      </w:pPr>
      <w:r w:rsidRPr="00045597">
        <w:rPr>
          <w:rFonts w:ascii="Aptos" w:hAnsi="Aptos"/>
          <w:lang w:val="en-US"/>
        </w:rPr>
        <w:t xml:space="preserve">See ODST Intimate Care Policy </w:t>
      </w:r>
    </w:p>
    <w:p w14:paraId="0B761291" w14:textId="2C29453A" w:rsidR="00BC5940" w:rsidRPr="00EB3497" w:rsidRDefault="001D69C7" w:rsidP="00EB3497">
      <w:pPr>
        <w:pStyle w:val="Heading1"/>
      </w:pPr>
      <w:bookmarkStart w:id="130" w:name="_Toc235091348"/>
      <w:r w:rsidRPr="00EB3497">
        <w:t>9. GDPR</w:t>
      </w:r>
      <w:bookmarkEnd w:id="130"/>
    </w:p>
    <w:p w14:paraId="2DD96D40" w14:textId="77777777" w:rsidR="0029669F" w:rsidRPr="00045597" w:rsidRDefault="0029669F" w:rsidP="0029669F">
      <w:pPr>
        <w:rPr>
          <w:rFonts w:ascii="Aptos" w:hAnsi="Aptos"/>
        </w:rPr>
      </w:pPr>
      <w:r w:rsidRPr="00045597">
        <w:rPr>
          <w:rFonts w:ascii="Aptos" w:hAnsi="Aptos"/>
        </w:rPr>
        <w:t>We are committed to protecting your personal data and complying with the standards set by the General Data Protection Regulation (GDPR). See school website for details and privacy notices.</w:t>
      </w:r>
    </w:p>
    <w:p w14:paraId="04FACFE5" w14:textId="77777777" w:rsidR="00CB00D3" w:rsidRPr="00045597" w:rsidRDefault="00CB00D3" w:rsidP="0029669F">
      <w:pPr>
        <w:rPr>
          <w:rFonts w:ascii="Aptos" w:hAnsi="Aptos"/>
        </w:rPr>
      </w:pPr>
    </w:p>
    <w:p w14:paraId="2AE8D5D0" w14:textId="2E5F4622" w:rsidR="004B6033" w:rsidRPr="00045597" w:rsidRDefault="00CB00D3" w:rsidP="0029669F">
      <w:pPr>
        <w:rPr>
          <w:rFonts w:ascii="Aptos" w:hAnsi="Aptos"/>
        </w:rPr>
      </w:pPr>
      <w:r w:rsidRPr="00045597">
        <w:rPr>
          <w:rFonts w:ascii="Aptos" w:hAnsi="Aptos"/>
        </w:rPr>
        <w:t>See ODST Data Protection Policy and Data Retention Schedule</w:t>
      </w:r>
      <w:r w:rsidR="00093554">
        <w:rPr>
          <w:rFonts w:ascii="Aptos" w:hAnsi="Aptos"/>
        </w:rPr>
        <w:t xml:space="preserve"> and </w:t>
      </w:r>
      <w:r w:rsidR="004B6033" w:rsidRPr="00045597">
        <w:rPr>
          <w:rFonts w:ascii="Aptos" w:hAnsi="Aptos"/>
        </w:rPr>
        <w:t xml:space="preserve">school website for Privacy Notices </w:t>
      </w:r>
    </w:p>
    <w:p w14:paraId="26B3D336" w14:textId="2A3151F8" w:rsidR="00745611" w:rsidRPr="0079276A" w:rsidRDefault="001D69C7" w:rsidP="0079276A">
      <w:pPr>
        <w:pStyle w:val="Heading1"/>
      </w:pPr>
      <w:bookmarkStart w:id="131" w:name="_Toc203655442"/>
      <w:bookmarkStart w:id="132" w:name="_Toc205284015"/>
      <w:bookmarkStart w:id="133" w:name="_Toc235091349"/>
      <w:r w:rsidRPr="0079276A">
        <w:t>10</w:t>
      </w:r>
      <w:r w:rsidR="00745611" w:rsidRPr="0079276A">
        <w:t>. Monitoring arrangements</w:t>
      </w:r>
      <w:bookmarkEnd w:id="131"/>
      <w:bookmarkEnd w:id="132"/>
      <w:bookmarkEnd w:id="133"/>
    </w:p>
    <w:p w14:paraId="3F6E8D20" w14:textId="1EC249AB" w:rsidR="00B44CC4" w:rsidRPr="00045597" w:rsidRDefault="00745611" w:rsidP="00541910">
      <w:pPr>
        <w:jc w:val="both"/>
        <w:rPr>
          <w:rFonts w:ascii="Aptos" w:hAnsi="Aptos"/>
          <w:lang w:val="en-US"/>
        </w:rPr>
      </w:pPr>
      <w:r w:rsidRPr="00045597">
        <w:rPr>
          <w:rFonts w:ascii="Aptos" w:hAnsi="Aptos"/>
          <w:lang w:val="en-US"/>
        </w:rPr>
        <w:t xml:space="preserve">This policy will be reviewed and approved by </w:t>
      </w:r>
      <w:r w:rsidR="00541910">
        <w:rPr>
          <w:rFonts w:ascii="Aptos" w:hAnsi="Aptos"/>
          <w:lang w:val="en-US"/>
        </w:rPr>
        <w:t xml:space="preserve">Trustees </w:t>
      </w:r>
      <w:r w:rsidR="00D95D19">
        <w:rPr>
          <w:rFonts w:ascii="Aptos" w:hAnsi="Aptos"/>
          <w:lang w:val="en-US"/>
        </w:rPr>
        <w:t>annually and adopted by the LGB.</w:t>
      </w:r>
    </w:p>
    <w:sectPr w:rsidR="00B44CC4" w:rsidRPr="00045597" w:rsidSect="00FC4F46">
      <w:footerReference w:type="default" r:id="rId15"/>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3D96811" w14:textId="77777777" w:rsidR="00D7720A" w:rsidRDefault="00D7720A" w:rsidP="00FC4F46">
      <w:r>
        <w:separator/>
      </w:r>
    </w:p>
  </w:endnote>
  <w:endnote w:type="continuationSeparator" w:id="0">
    <w:p w14:paraId="7697D464" w14:textId="77777777" w:rsidR="00D7720A" w:rsidRDefault="00D7720A" w:rsidP="00FC4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FC4F46" w:rsidRPr="001F7056" w14:paraId="2BC2F14A" w14:textId="77777777" w:rsidTr="001F7056">
      <w:tc>
        <w:tcPr>
          <w:tcW w:w="5103" w:type="dxa"/>
        </w:tcPr>
        <w:p w14:paraId="6F6F4AB3" w14:textId="77777777" w:rsidR="00FC4F46" w:rsidRDefault="00FC4F46">
          <w:pPr>
            <w:pStyle w:val="Footer"/>
            <w:rPr>
              <w:color w:val="0A1D30" w:themeColor="text2" w:themeShade="BF"/>
              <w:sz w:val="16"/>
              <w:szCs w:val="16"/>
            </w:rPr>
          </w:pPr>
          <w:r>
            <w:rPr>
              <w:color w:val="0A1D30" w:themeColor="text2" w:themeShade="BF"/>
              <w:sz w:val="16"/>
              <w:szCs w:val="16"/>
            </w:rPr>
            <w:t xml:space="preserve">ODST Early Years Foundation Stage </w:t>
          </w:r>
          <w:r w:rsidR="00B16383">
            <w:rPr>
              <w:color w:val="0A1D30" w:themeColor="text2" w:themeShade="BF"/>
              <w:sz w:val="16"/>
              <w:szCs w:val="16"/>
            </w:rPr>
            <w:t>(EYFS) Policy</w:t>
          </w:r>
        </w:p>
        <w:p w14:paraId="3250F1CF" w14:textId="6959EA0C" w:rsidR="00B16383" w:rsidRPr="001F7056" w:rsidRDefault="00B16383">
          <w:pPr>
            <w:pStyle w:val="Footer"/>
            <w:rPr>
              <w:color w:val="0A1D30" w:themeColor="text2" w:themeShade="BF"/>
              <w:sz w:val="16"/>
              <w:szCs w:val="16"/>
            </w:rPr>
          </w:pPr>
          <w:r>
            <w:rPr>
              <w:color w:val="0A1D30" w:themeColor="text2" w:themeShade="BF"/>
              <w:sz w:val="16"/>
              <w:szCs w:val="16"/>
            </w:rPr>
            <w:t>July 2026</w:t>
          </w:r>
        </w:p>
      </w:tc>
      <w:tc>
        <w:tcPr>
          <w:tcW w:w="1867" w:type="dxa"/>
        </w:tcPr>
        <w:p w14:paraId="6659678A" w14:textId="77777777" w:rsidR="00FC4F46" w:rsidRPr="001F7056" w:rsidRDefault="00FC4F46">
          <w:pPr>
            <w:pStyle w:val="Footer"/>
            <w:rPr>
              <w:color w:val="0A1D30" w:themeColor="text2" w:themeShade="BF"/>
              <w:sz w:val="16"/>
              <w:szCs w:val="16"/>
            </w:rPr>
          </w:pPr>
        </w:p>
      </w:tc>
      <w:tc>
        <w:tcPr>
          <w:tcW w:w="3486" w:type="dxa"/>
        </w:tcPr>
        <w:p w14:paraId="0EE61511" w14:textId="77777777" w:rsidR="00FC4F46" w:rsidRPr="001F7056" w:rsidRDefault="00FC4F46" w:rsidP="001F7056">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6F5DF72E" w14:textId="77777777" w:rsidR="00FC4F46" w:rsidRPr="00FC4F46" w:rsidRDefault="00FC4F46">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11B6533" w14:textId="77777777" w:rsidR="00D7720A" w:rsidRDefault="00D7720A" w:rsidP="00FC4F46">
      <w:r>
        <w:separator/>
      </w:r>
    </w:p>
  </w:footnote>
  <w:footnote w:type="continuationSeparator" w:id="0">
    <w:p w14:paraId="1B602858" w14:textId="77777777" w:rsidR="00D7720A" w:rsidRDefault="00D7720A" w:rsidP="00FC4F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1"/>
    <w:multiLevelType w:val="hybridMultilevel"/>
    <w:tmpl w:val="00000001"/>
    <w:lvl w:ilvl="0" w:tplc="F93409DE">
      <w:start w:val="1"/>
      <w:numFmt w:val="bullet"/>
      <w:lvlText w:val=""/>
      <w:lvlJc w:val="left"/>
      <w:pPr>
        <w:ind w:left="720" w:hanging="360"/>
      </w:pPr>
      <w:rPr>
        <w:rFonts w:ascii="Symbol" w:hAnsi="Symbol"/>
        <w:b w:val="0"/>
        <w:bCs w:val="0"/>
      </w:rPr>
    </w:lvl>
    <w:lvl w:ilvl="1" w:tplc="DF4057C4">
      <w:start w:val="1"/>
      <w:numFmt w:val="bullet"/>
      <w:lvlText w:val="o"/>
      <w:lvlJc w:val="left"/>
      <w:pPr>
        <w:tabs>
          <w:tab w:val="num" w:pos="1440"/>
        </w:tabs>
        <w:ind w:left="1440" w:hanging="360"/>
      </w:pPr>
      <w:rPr>
        <w:rFonts w:ascii="Courier New" w:hAnsi="Courier New"/>
      </w:rPr>
    </w:lvl>
    <w:lvl w:ilvl="2" w:tplc="4B6CED54">
      <w:start w:val="1"/>
      <w:numFmt w:val="bullet"/>
      <w:lvlText w:val=""/>
      <w:lvlJc w:val="left"/>
      <w:pPr>
        <w:tabs>
          <w:tab w:val="num" w:pos="2160"/>
        </w:tabs>
        <w:ind w:left="2160" w:hanging="360"/>
      </w:pPr>
      <w:rPr>
        <w:rFonts w:ascii="Wingdings" w:hAnsi="Wingdings"/>
      </w:rPr>
    </w:lvl>
    <w:lvl w:ilvl="3" w:tplc="5BD6AB8C">
      <w:start w:val="1"/>
      <w:numFmt w:val="bullet"/>
      <w:lvlText w:val=""/>
      <w:lvlJc w:val="left"/>
      <w:pPr>
        <w:tabs>
          <w:tab w:val="num" w:pos="2880"/>
        </w:tabs>
        <w:ind w:left="2880" w:hanging="360"/>
      </w:pPr>
      <w:rPr>
        <w:rFonts w:ascii="Symbol" w:hAnsi="Symbol"/>
      </w:rPr>
    </w:lvl>
    <w:lvl w:ilvl="4" w:tplc="ABC06BEC">
      <w:start w:val="1"/>
      <w:numFmt w:val="bullet"/>
      <w:lvlText w:val="o"/>
      <w:lvlJc w:val="left"/>
      <w:pPr>
        <w:tabs>
          <w:tab w:val="num" w:pos="3600"/>
        </w:tabs>
        <w:ind w:left="3600" w:hanging="360"/>
      </w:pPr>
      <w:rPr>
        <w:rFonts w:ascii="Courier New" w:hAnsi="Courier New"/>
      </w:rPr>
    </w:lvl>
    <w:lvl w:ilvl="5" w:tplc="94FCF2AC">
      <w:start w:val="1"/>
      <w:numFmt w:val="bullet"/>
      <w:lvlText w:val=""/>
      <w:lvlJc w:val="left"/>
      <w:pPr>
        <w:tabs>
          <w:tab w:val="num" w:pos="4320"/>
        </w:tabs>
        <w:ind w:left="4320" w:hanging="360"/>
      </w:pPr>
      <w:rPr>
        <w:rFonts w:ascii="Wingdings" w:hAnsi="Wingdings"/>
      </w:rPr>
    </w:lvl>
    <w:lvl w:ilvl="6" w:tplc="44247004">
      <w:start w:val="1"/>
      <w:numFmt w:val="bullet"/>
      <w:lvlText w:val=""/>
      <w:lvlJc w:val="left"/>
      <w:pPr>
        <w:tabs>
          <w:tab w:val="num" w:pos="5040"/>
        </w:tabs>
        <w:ind w:left="5040" w:hanging="360"/>
      </w:pPr>
      <w:rPr>
        <w:rFonts w:ascii="Symbol" w:hAnsi="Symbol"/>
      </w:rPr>
    </w:lvl>
    <w:lvl w:ilvl="7" w:tplc="C8D41E56">
      <w:start w:val="1"/>
      <w:numFmt w:val="bullet"/>
      <w:lvlText w:val="o"/>
      <w:lvlJc w:val="left"/>
      <w:pPr>
        <w:tabs>
          <w:tab w:val="num" w:pos="5760"/>
        </w:tabs>
        <w:ind w:left="5760" w:hanging="360"/>
      </w:pPr>
      <w:rPr>
        <w:rFonts w:ascii="Courier New" w:hAnsi="Courier New"/>
      </w:rPr>
    </w:lvl>
    <w:lvl w:ilvl="8" w:tplc="1AA6A34A">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8D962108">
      <w:start w:val="1"/>
      <w:numFmt w:val="bullet"/>
      <w:lvlText w:val=""/>
      <w:lvlJc w:val="left"/>
      <w:pPr>
        <w:ind w:left="720" w:hanging="360"/>
      </w:pPr>
      <w:rPr>
        <w:rFonts w:ascii="Symbol" w:hAnsi="Symbol"/>
        <w:b w:val="0"/>
        <w:bCs w:val="0"/>
      </w:rPr>
    </w:lvl>
    <w:lvl w:ilvl="1" w:tplc="AC92FBAC">
      <w:start w:val="1"/>
      <w:numFmt w:val="bullet"/>
      <w:lvlText w:val="o"/>
      <w:lvlJc w:val="left"/>
      <w:pPr>
        <w:tabs>
          <w:tab w:val="num" w:pos="1440"/>
        </w:tabs>
        <w:ind w:left="1440" w:hanging="360"/>
      </w:pPr>
      <w:rPr>
        <w:rFonts w:ascii="Courier New" w:hAnsi="Courier New"/>
      </w:rPr>
    </w:lvl>
    <w:lvl w:ilvl="2" w:tplc="ADBCB780">
      <w:start w:val="1"/>
      <w:numFmt w:val="bullet"/>
      <w:lvlText w:val=""/>
      <w:lvlJc w:val="left"/>
      <w:pPr>
        <w:tabs>
          <w:tab w:val="num" w:pos="2160"/>
        </w:tabs>
        <w:ind w:left="2160" w:hanging="360"/>
      </w:pPr>
      <w:rPr>
        <w:rFonts w:ascii="Wingdings" w:hAnsi="Wingdings"/>
      </w:rPr>
    </w:lvl>
    <w:lvl w:ilvl="3" w:tplc="200E00A0">
      <w:start w:val="1"/>
      <w:numFmt w:val="bullet"/>
      <w:lvlText w:val=""/>
      <w:lvlJc w:val="left"/>
      <w:pPr>
        <w:tabs>
          <w:tab w:val="num" w:pos="2880"/>
        </w:tabs>
        <w:ind w:left="2880" w:hanging="360"/>
      </w:pPr>
      <w:rPr>
        <w:rFonts w:ascii="Symbol" w:hAnsi="Symbol"/>
      </w:rPr>
    </w:lvl>
    <w:lvl w:ilvl="4" w:tplc="740EB96A">
      <w:start w:val="1"/>
      <w:numFmt w:val="bullet"/>
      <w:lvlText w:val="o"/>
      <w:lvlJc w:val="left"/>
      <w:pPr>
        <w:tabs>
          <w:tab w:val="num" w:pos="3600"/>
        </w:tabs>
        <w:ind w:left="3600" w:hanging="360"/>
      </w:pPr>
      <w:rPr>
        <w:rFonts w:ascii="Courier New" w:hAnsi="Courier New"/>
      </w:rPr>
    </w:lvl>
    <w:lvl w:ilvl="5" w:tplc="8C4258DE">
      <w:start w:val="1"/>
      <w:numFmt w:val="bullet"/>
      <w:lvlText w:val=""/>
      <w:lvlJc w:val="left"/>
      <w:pPr>
        <w:tabs>
          <w:tab w:val="num" w:pos="4320"/>
        </w:tabs>
        <w:ind w:left="4320" w:hanging="360"/>
      </w:pPr>
      <w:rPr>
        <w:rFonts w:ascii="Wingdings" w:hAnsi="Wingdings"/>
      </w:rPr>
    </w:lvl>
    <w:lvl w:ilvl="6" w:tplc="D3560B78">
      <w:start w:val="1"/>
      <w:numFmt w:val="bullet"/>
      <w:lvlText w:val=""/>
      <w:lvlJc w:val="left"/>
      <w:pPr>
        <w:tabs>
          <w:tab w:val="num" w:pos="5040"/>
        </w:tabs>
        <w:ind w:left="5040" w:hanging="360"/>
      </w:pPr>
      <w:rPr>
        <w:rFonts w:ascii="Symbol" w:hAnsi="Symbol"/>
      </w:rPr>
    </w:lvl>
    <w:lvl w:ilvl="7" w:tplc="6F6E2DC4">
      <w:start w:val="1"/>
      <w:numFmt w:val="bullet"/>
      <w:lvlText w:val="o"/>
      <w:lvlJc w:val="left"/>
      <w:pPr>
        <w:tabs>
          <w:tab w:val="num" w:pos="5760"/>
        </w:tabs>
        <w:ind w:left="5760" w:hanging="360"/>
      </w:pPr>
      <w:rPr>
        <w:rFonts w:ascii="Courier New" w:hAnsi="Courier New"/>
      </w:rPr>
    </w:lvl>
    <w:lvl w:ilvl="8" w:tplc="4124636E">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6FA20408">
      <w:start w:val="1"/>
      <w:numFmt w:val="bullet"/>
      <w:lvlText w:val=""/>
      <w:lvlJc w:val="left"/>
      <w:pPr>
        <w:ind w:left="720" w:hanging="360"/>
      </w:pPr>
      <w:rPr>
        <w:rFonts w:ascii="Symbol" w:hAnsi="Symbol"/>
        <w:b w:val="0"/>
        <w:bCs w:val="0"/>
      </w:rPr>
    </w:lvl>
    <w:lvl w:ilvl="1" w:tplc="1996F6B6">
      <w:start w:val="1"/>
      <w:numFmt w:val="bullet"/>
      <w:lvlText w:val="o"/>
      <w:lvlJc w:val="left"/>
      <w:pPr>
        <w:tabs>
          <w:tab w:val="num" w:pos="1440"/>
        </w:tabs>
        <w:ind w:left="1440" w:hanging="360"/>
      </w:pPr>
      <w:rPr>
        <w:rFonts w:ascii="Courier New" w:hAnsi="Courier New"/>
      </w:rPr>
    </w:lvl>
    <w:lvl w:ilvl="2" w:tplc="31B0B1DA">
      <w:start w:val="1"/>
      <w:numFmt w:val="bullet"/>
      <w:lvlText w:val=""/>
      <w:lvlJc w:val="left"/>
      <w:pPr>
        <w:tabs>
          <w:tab w:val="num" w:pos="2160"/>
        </w:tabs>
        <w:ind w:left="2160" w:hanging="360"/>
      </w:pPr>
      <w:rPr>
        <w:rFonts w:ascii="Wingdings" w:hAnsi="Wingdings"/>
      </w:rPr>
    </w:lvl>
    <w:lvl w:ilvl="3" w:tplc="A9FEE41A">
      <w:start w:val="1"/>
      <w:numFmt w:val="bullet"/>
      <w:lvlText w:val=""/>
      <w:lvlJc w:val="left"/>
      <w:pPr>
        <w:tabs>
          <w:tab w:val="num" w:pos="2880"/>
        </w:tabs>
        <w:ind w:left="2880" w:hanging="360"/>
      </w:pPr>
      <w:rPr>
        <w:rFonts w:ascii="Symbol" w:hAnsi="Symbol"/>
      </w:rPr>
    </w:lvl>
    <w:lvl w:ilvl="4" w:tplc="3E664934">
      <w:start w:val="1"/>
      <w:numFmt w:val="bullet"/>
      <w:lvlText w:val="o"/>
      <w:lvlJc w:val="left"/>
      <w:pPr>
        <w:tabs>
          <w:tab w:val="num" w:pos="3600"/>
        </w:tabs>
        <w:ind w:left="3600" w:hanging="360"/>
      </w:pPr>
      <w:rPr>
        <w:rFonts w:ascii="Courier New" w:hAnsi="Courier New"/>
      </w:rPr>
    </w:lvl>
    <w:lvl w:ilvl="5" w:tplc="BE869780">
      <w:start w:val="1"/>
      <w:numFmt w:val="bullet"/>
      <w:lvlText w:val=""/>
      <w:lvlJc w:val="left"/>
      <w:pPr>
        <w:tabs>
          <w:tab w:val="num" w:pos="4320"/>
        </w:tabs>
        <w:ind w:left="4320" w:hanging="360"/>
      </w:pPr>
      <w:rPr>
        <w:rFonts w:ascii="Wingdings" w:hAnsi="Wingdings"/>
      </w:rPr>
    </w:lvl>
    <w:lvl w:ilvl="6" w:tplc="A6C44986">
      <w:start w:val="1"/>
      <w:numFmt w:val="bullet"/>
      <w:lvlText w:val=""/>
      <w:lvlJc w:val="left"/>
      <w:pPr>
        <w:tabs>
          <w:tab w:val="num" w:pos="5040"/>
        </w:tabs>
        <w:ind w:left="5040" w:hanging="360"/>
      </w:pPr>
      <w:rPr>
        <w:rFonts w:ascii="Symbol" w:hAnsi="Symbol"/>
      </w:rPr>
    </w:lvl>
    <w:lvl w:ilvl="7" w:tplc="1660C528">
      <w:start w:val="1"/>
      <w:numFmt w:val="bullet"/>
      <w:lvlText w:val="o"/>
      <w:lvlJc w:val="left"/>
      <w:pPr>
        <w:tabs>
          <w:tab w:val="num" w:pos="5760"/>
        </w:tabs>
        <w:ind w:left="5760" w:hanging="360"/>
      </w:pPr>
      <w:rPr>
        <w:rFonts w:ascii="Courier New" w:hAnsi="Courier New"/>
      </w:rPr>
    </w:lvl>
    <w:lvl w:ilvl="8" w:tplc="40C8A714">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52ACF418">
      <w:start w:val="1"/>
      <w:numFmt w:val="bullet"/>
      <w:lvlText w:val=""/>
      <w:lvlJc w:val="left"/>
      <w:pPr>
        <w:ind w:left="720" w:hanging="360"/>
      </w:pPr>
      <w:rPr>
        <w:rFonts w:ascii="Symbol" w:hAnsi="Symbol"/>
        <w:b w:val="0"/>
        <w:bCs w:val="0"/>
      </w:rPr>
    </w:lvl>
    <w:lvl w:ilvl="1" w:tplc="C2862FF6">
      <w:start w:val="1"/>
      <w:numFmt w:val="bullet"/>
      <w:lvlText w:val="o"/>
      <w:lvlJc w:val="left"/>
      <w:pPr>
        <w:tabs>
          <w:tab w:val="num" w:pos="1440"/>
        </w:tabs>
        <w:ind w:left="1440" w:hanging="360"/>
      </w:pPr>
      <w:rPr>
        <w:rFonts w:ascii="Courier New" w:hAnsi="Courier New"/>
      </w:rPr>
    </w:lvl>
    <w:lvl w:ilvl="2" w:tplc="5DF26464">
      <w:start w:val="1"/>
      <w:numFmt w:val="bullet"/>
      <w:lvlText w:val=""/>
      <w:lvlJc w:val="left"/>
      <w:pPr>
        <w:tabs>
          <w:tab w:val="num" w:pos="2160"/>
        </w:tabs>
        <w:ind w:left="2160" w:hanging="360"/>
      </w:pPr>
      <w:rPr>
        <w:rFonts w:ascii="Wingdings" w:hAnsi="Wingdings"/>
      </w:rPr>
    </w:lvl>
    <w:lvl w:ilvl="3" w:tplc="E20A5DA8">
      <w:start w:val="1"/>
      <w:numFmt w:val="bullet"/>
      <w:lvlText w:val=""/>
      <w:lvlJc w:val="left"/>
      <w:pPr>
        <w:tabs>
          <w:tab w:val="num" w:pos="2880"/>
        </w:tabs>
        <w:ind w:left="2880" w:hanging="360"/>
      </w:pPr>
      <w:rPr>
        <w:rFonts w:ascii="Symbol" w:hAnsi="Symbol"/>
      </w:rPr>
    </w:lvl>
    <w:lvl w:ilvl="4" w:tplc="6784D056">
      <w:start w:val="1"/>
      <w:numFmt w:val="bullet"/>
      <w:lvlText w:val="o"/>
      <w:lvlJc w:val="left"/>
      <w:pPr>
        <w:tabs>
          <w:tab w:val="num" w:pos="3600"/>
        </w:tabs>
        <w:ind w:left="3600" w:hanging="360"/>
      </w:pPr>
      <w:rPr>
        <w:rFonts w:ascii="Courier New" w:hAnsi="Courier New"/>
      </w:rPr>
    </w:lvl>
    <w:lvl w:ilvl="5" w:tplc="F5FA3C4A">
      <w:start w:val="1"/>
      <w:numFmt w:val="bullet"/>
      <w:lvlText w:val=""/>
      <w:lvlJc w:val="left"/>
      <w:pPr>
        <w:tabs>
          <w:tab w:val="num" w:pos="4320"/>
        </w:tabs>
        <w:ind w:left="4320" w:hanging="360"/>
      </w:pPr>
      <w:rPr>
        <w:rFonts w:ascii="Wingdings" w:hAnsi="Wingdings"/>
      </w:rPr>
    </w:lvl>
    <w:lvl w:ilvl="6" w:tplc="5BE4A354">
      <w:start w:val="1"/>
      <w:numFmt w:val="bullet"/>
      <w:lvlText w:val=""/>
      <w:lvlJc w:val="left"/>
      <w:pPr>
        <w:tabs>
          <w:tab w:val="num" w:pos="5040"/>
        </w:tabs>
        <w:ind w:left="5040" w:hanging="360"/>
      </w:pPr>
      <w:rPr>
        <w:rFonts w:ascii="Symbol" w:hAnsi="Symbol"/>
      </w:rPr>
    </w:lvl>
    <w:lvl w:ilvl="7" w:tplc="7932E44E">
      <w:start w:val="1"/>
      <w:numFmt w:val="bullet"/>
      <w:lvlText w:val="o"/>
      <w:lvlJc w:val="left"/>
      <w:pPr>
        <w:tabs>
          <w:tab w:val="num" w:pos="5760"/>
        </w:tabs>
        <w:ind w:left="5760" w:hanging="360"/>
      </w:pPr>
      <w:rPr>
        <w:rFonts w:ascii="Courier New" w:hAnsi="Courier New"/>
      </w:rPr>
    </w:lvl>
    <w:lvl w:ilvl="8" w:tplc="1E90F49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4A29466">
      <w:start w:val="1"/>
      <w:numFmt w:val="bullet"/>
      <w:lvlText w:val=""/>
      <w:lvlJc w:val="left"/>
      <w:pPr>
        <w:ind w:left="720" w:hanging="360"/>
      </w:pPr>
      <w:rPr>
        <w:rFonts w:ascii="Symbol" w:hAnsi="Symbol"/>
        <w:b w:val="0"/>
        <w:bCs w:val="0"/>
      </w:rPr>
    </w:lvl>
    <w:lvl w:ilvl="1" w:tplc="AEB4AB60">
      <w:start w:val="1"/>
      <w:numFmt w:val="bullet"/>
      <w:lvlText w:val="o"/>
      <w:lvlJc w:val="left"/>
      <w:pPr>
        <w:tabs>
          <w:tab w:val="num" w:pos="1440"/>
        </w:tabs>
        <w:ind w:left="1440" w:hanging="360"/>
      </w:pPr>
      <w:rPr>
        <w:rFonts w:ascii="Courier New" w:hAnsi="Courier New"/>
      </w:rPr>
    </w:lvl>
    <w:lvl w:ilvl="2" w:tplc="170C7616">
      <w:start w:val="1"/>
      <w:numFmt w:val="bullet"/>
      <w:lvlText w:val=""/>
      <w:lvlJc w:val="left"/>
      <w:pPr>
        <w:tabs>
          <w:tab w:val="num" w:pos="2160"/>
        </w:tabs>
        <w:ind w:left="2160" w:hanging="360"/>
      </w:pPr>
      <w:rPr>
        <w:rFonts w:ascii="Wingdings" w:hAnsi="Wingdings"/>
      </w:rPr>
    </w:lvl>
    <w:lvl w:ilvl="3" w:tplc="CD2A695C">
      <w:start w:val="1"/>
      <w:numFmt w:val="bullet"/>
      <w:lvlText w:val=""/>
      <w:lvlJc w:val="left"/>
      <w:pPr>
        <w:tabs>
          <w:tab w:val="num" w:pos="2880"/>
        </w:tabs>
        <w:ind w:left="2880" w:hanging="360"/>
      </w:pPr>
      <w:rPr>
        <w:rFonts w:ascii="Symbol" w:hAnsi="Symbol"/>
      </w:rPr>
    </w:lvl>
    <w:lvl w:ilvl="4" w:tplc="840C3B50">
      <w:start w:val="1"/>
      <w:numFmt w:val="bullet"/>
      <w:lvlText w:val="o"/>
      <w:lvlJc w:val="left"/>
      <w:pPr>
        <w:tabs>
          <w:tab w:val="num" w:pos="3600"/>
        </w:tabs>
        <w:ind w:left="3600" w:hanging="360"/>
      </w:pPr>
      <w:rPr>
        <w:rFonts w:ascii="Courier New" w:hAnsi="Courier New"/>
      </w:rPr>
    </w:lvl>
    <w:lvl w:ilvl="5" w:tplc="E1029650">
      <w:start w:val="1"/>
      <w:numFmt w:val="bullet"/>
      <w:lvlText w:val=""/>
      <w:lvlJc w:val="left"/>
      <w:pPr>
        <w:tabs>
          <w:tab w:val="num" w:pos="4320"/>
        </w:tabs>
        <w:ind w:left="4320" w:hanging="360"/>
      </w:pPr>
      <w:rPr>
        <w:rFonts w:ascii="Wingdings" w:hAnsi="Wingdings"/>
      </w:rPr>
    </w:lvl>
    <w:lvl w:ilvl="6" w:tplc="FEB659BE">
      <w:start w:val="1"/>
      <w:numFmt w:val="bullet"/>
      <w:lvlText w:val=""/>
      <w:lvlJc w:val="left"/>
      <w:pPr>
        <w:tabs>
          <w:tab w:val="num" w:pos="5040"/>
        </w:tabs>
        <w:ind w:left="5040" w:hanging="360"/>
      </w:pPr>
      <w:rPr>
        <w:rFonts w:ascii="Symbol" w:hAnsi="Symbol"/>
      </w:rPr>
    </w:lvl>
    <w:lvl w:ilvl="7" w:tplc="4EE646F2">
      <w:start w:val="1"/>
      <w:numFmt w:val="bullet"/>
      <w:lvlText w:val="o"/>
      <w:lvlJc w:val="left"/>
      <w:pPr>
        <w:tabs>
          <w:tab w:val="num" w:pos="5760"/>
        </w:tabs>
        <w:ind w:left="5760" w:hanging="360"/>
      </w:pPr>
      <w:rPr>
        <w:rFonts w:ascii="Courier New" w:hAnsi="Courier New"/>
      </w:rPr>
    </w:lvl>
    <w:lvl w:ilvl="8" w:tplc="3C3E8D7A">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BAEA1352">
      <w:start w:val="1"/>
      <w:numFmt w:val="bullet"/>
      <w:lvlText w:val=""/>
      <w:lvlJc w:val="left"/>
      <w:pPr>
        <w:ind w:left="720" w:hanging="360"/>
      </w:pPr>
      <w:rPr>
        <w:rFonts w:ascii="Symbol" w:hAnsi="Symbol"/>
        <w:b w:val="0"/>
        <w:bCs w:val="0"/>
      </w:rPr>
    </w:lvl>
    <w:lvl w:ilvl="1" w:tplc="984653EC">
      <w:start w:val="1"/>
      <w:numFmt w:val="bullet"/>
      <w:lvlText w:val="o"/>
      <w:lvlJc w:val="left"/>
      <w:pPr>
        <w:tabs>
          <w:tab w:val="num" w:pos="1440"/>
        </w:tabs>
        <w:ind w:left="1440" w:hanging="360"/>
      </w:pPr>
      <w:rPr>
        <w:rFonts w:ascii="Courier New" w:hAnsi="Courier New"/>
      </w:rPr>
    </w:lvl>
    <w:lvl w:ilvl="2" w:tplc="10FE5D5A">
      <w:start w:val="1"/>
      <w:numFmt w:val="bullet"/>
      <w:lvlText w:val=""/>
      <w:lvlJc w:val="left"/>
      <w:pPr>
        <w:tabs>
          <w:tab w:val="num" w:pos="2160"/>
        </w:tabs>
        <w:ind w:left="2160" w:hanging="360"/>
      </w:pPr>
      <w:rPr>
        <w:rFonts w:ascii="Wingdings" w:hAnsi="Wingdings"/>
      </w:rPr>
    </w:lvl>
    <w:lvl w:ilvl="3" w:tplc="E47E52B0">
      <w:start w:val="1"/>
      <w:numFmt w:val="bullet"/>
      <w:lvlText w:val=""/>
      <w:lvlJc w:val="left"/>
      <w:pPr>
        <w:tabs>
          <w:tab w:val="num" w:pos="2880"/>
        </w:tabs>
        <w:ind w:left="2880" w:hanging="360"/>
      </w:pPr>
      <w:rPr>
        <w:rFonts w:ascii="Symbol" w:hAnsi="Symbol"/>
      </w:rPr>
    </w:lvl>
    <w:lvl w:ilvl="4" w:tplc="8EF83FC4">
      <w:start w:val="1"/>
      <w:numFmt w:val="bullet"/>
      <w:lvlText w:val="o"/>
      <w:lvlJc w:val="left"/>
      <w:pPr>
        <w:tabs>
          <w:tab w:val="num" w:pos="3600"/>
        </w:tabs>
        <w:ind w:left="3600" w:hanging="360"/>
      </w:pPr>
      <w:rPr>
        <w:rFonts w:ascii="Courier New" w:hAnsi="Courier New"/>
      </w:rPr>
    </w:lvl>
    <w:lvl w:ilvl="5" w:tplc="BDA60A96">
      <w:start w:val="1"/>
      <w:numFmt w:val="bullet"/>
      <w:lvlText w:val=""/>
      <w:lvlJc w:val="left"/>
      <w:pPr>
        <w:tabs>
          <w:tab w:val="num" w:pos="4320"/>
        </w:tabs>
        <w:ind w:left="4320" w:hanging="360"/>
      </w:pPr>
      <w:rPr>
        <w:rFonts w:ascii="Wingdings" w:hAnsi="Wingdings"/>
      </w:rPr>
    </w:lvl>
    <w:lvl w:ilvl="6" w:tplc="8B248A66">
      <w:start w:val="1"/>
      <w:numFmt w:val="bullet"/>
      <w:lvlText w:val=""/>
      <w:lvlJc w:val="left"/>
      <w:pPr>
        <w:tabs>
          <w:tab w:val="num" w:pos="5040"/>
        </w:tabs>
        <w:ind w:left="5040" w:hanging="360"/>
      </w:pPr>
      <w:rPr>
        <w:rFonts w:ascii="Symbol" w:hAnsi="Symbol"/>
      </w:rPr>
    </w:lvl>
    <w:lvl w:ilvl="7" w:tplc="E1284620">
      <w:start w:val="1"/>
      <w:numFmt w:val="bullet"/>
      <w:lvlText w:val="o"/>
      <w:lvlJc w:val="left"/>
      <w:pPr>
        <w:tabs>
          <w:tab w:val="num" w:pos="5760"/>
        </w:tabs>
        <w:ind w:left="5760" w:hanging="360"/>
      </w:pPr>
      <w:rPr>
        <w:rFonts w:ascii="Courier New" w:hAnsi="Courier New"/>
      </w:rPr>
    </w:lvl>
    <w:lvl w:ilvl="8" w:tplc="9E686F20">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31A4E75A">
      <w:start w:val="1"/>
      <w:numFmt w:val="bullet"/>
      <w:lvlText w:val=""/>
      <w:lvlJc w:val="left"/>
      <w:pPr>
        <w:ind w:left="720" w:hanging="360"/>
      </w:pPr>
      <w:rPr>
        <w:rFonts w:ascii="Symbol" w:hAnsi="Symbol"/>
        <w:b w:val="0"/>
        <w:bCs w:val="0"/>
      </w:rPr>
    </w:lvl>
    <w:lvl w:ilvl="1" w:tplc="04407F24">
      <w:start w:val="1"/>
      <w:numFmt w:val="bullet"/>
      <w:lvlText w:val="o"/>
      <w:lvlJc w:val="left"/>
      <w:pPr>
        <w:tabs>
          <w:tab w:val="num" w:pos="1440"/>
        </w:tabs>
        <w:ind w:left="1440" w:hanging="360"/>
      </w:pPr>
      <w:rPr>
        <w:rFonts w:ascii="Courier New" w:hAnsi="Courier New"/>
      </w:rPr>
    </w:lvl>
    <w:lvl w:ilvl="2" w:tplc="F94A1926">
      <w:start w:val="1"/>
      <w:numFmt w:val="bullet"/>
      <w:lvlText w:val=""/>
      <w:lvlJc w:val="left"/>
      <w:pPr>
        <w:tabs>
          <w:tab w:val="num" w:pos="2160"/>
        </w:tabs>
        <w:ind w:left="2160" w:hanging="360"/>
      </w:pPr>
      <w:rPr>
        <w:rFonts w:ascii="Wingdings" w:hAnsi="Wingdings"/>
      </w:rPr>
    </w:lvl>
    <w:lvl w:ilvl="3" w:tplc="0F0A477A">
      <w:start w:val="1"/>
      <w:numFmt w:val="bullet"/>
      <w:lvlText w:val=""/>
      <w:lvlJc w:val="left"/>
      <w:pPr>
        <w:tabs>
          <w:tab w:val="num" w:pos="2880"/>
        </w:tabs>
        <w:ind w:left="2880" w:hanging="360"/>
      </w:pPr>
      <w:rPr>
        <w:rFonts w:ascii="Symbol" w:hAnsi="Symbol"/>
      </w:rPr>
    </w:lvl>
    <w:lvl w:ilvl="4" w:tplc="8D66FE80">
      <w:start w:val="1"/>
      <w:numFmt w:val="bullet"/>
      <w:lvlText w:val="o"/>
      <w:lvlJc w:val="left"/>
      <w:pPr>
        <w:tabs>
          <w:tab w:val="num" w:pos="3600"/>
        </w:tabs>
        <w:ind w:left="3600" w:hanging="360"/>
      </w:pPr>
      <w:rPr>
        <w:rFonts w:ascii="Courier New" w:hAnsi="Courier New"/>
      </w:rPr>
    </w:lvl>
    <w:lvl w:ilvl="5" w:tplc="3BFCAA46">
      <w:start w:val="1"/>
      <w:numFmt w:val="bullet"/>
      <w:lvlText w:val=""/>
      <w:lvlJc w:val="left"/>
      <w:pPr>
        <w:tabs>
          <w:tab w:val="num" w:pos="4320"/>
        </w:tabs>
        <w:ind w:left="4320" w:hanging="360"/>
      </w:pPr>
      <w:rPr>
        <w:rFonts w:ascii="Wingdings" w:hAnsi="Wingdings"/>
      </w:rPr>
    </w:lvl>
    <w:lvl w:ilvl="6" w:tplc="EF80AB50">
      <w:start w:val="1"/>
      <w:numFmt w:val="bullet"/>
      <w:lvlText w:val=""/>
      <w:lvlJc w:val="left"/>
      <w:pPr>
        <w:tabs>
          <w:tab w:val="num" w:pos="5040"/>
        </w:tabs>
        <w:ind w:left="5040" w:hanging="360"/>
      </w:pPr>
      <w:rPr>
        <w:rFonts w:ascii="Symbol" w:hAnsi="Symbol"/>
      </w:rPr>
    </w:lvl>
    <w:lvl w:ilvl="7" w:tplc="BD40D548">
      <w:start w:val="1"/>
      <w:numFmt w:val="bullet"/>
      <w:lvlText w:val="o"/>
      <w:lvlJc w:val="left"/>
      <w:pPr>
        <w:tabs>
          <w:tab w:val="num" w:pos="5760"/>
        </w:tabs>
        <w:ind w:left="5760" w:hanging="360"/>
      </w:pPr>
      <w:rPr>
        <w:rFonts w:ascii="Courier New" w:hAnsi="Courier New"/>
      </w:rPr>
    </w:lvl>
    <w:lvl w:ilvl="8" w:tplc="D50E14FA">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4934CEB6">
      <w:start w:val="1"/>
      <w:numFmt w:val="bullet"/>
      <w:lvlText w:val=""/>
      <w:lvlJc w:val="left"/>
      <w:pPr>
        <w:ind w:left="720" w:hanging="360"/>
      </w:pPr>
      <w:rPr>
        <w:rFonts w:ascii="Symbol" w:hAnsi="Symbol"/>
        <w:b w:val="0"/>
        <w:bCs w:val="0"/>
      </w:rPr>
    </w:lvl>
    <w:lvl w:ilvl="1" w:tplc="AFF01200">
      <w:start w:val="1"/>
      <w:numFmt w:val="bullet"/>
      <w:lvlText w:val="o"/>
      <w:lvlJc w:val="left"/>
      <w:pPr>
        <w:ind w:left="1440" w:hanging="360"/>
      </w:pPr>
      <w:rPr>
        <w:rFonts w:ascii="Courier New" w:hAnsi="Courier New"/>
        <w:b w:val="0"/>
        <w:bCs w:val="0"/>
      </w:rPr>
    </w:lvl>
    <w:lvl w:ilvl="2" w:tplc="0BA89066">
      <w:start w:val="1"/>
      <w:numFmt w:val="bullet"/>
      <w:lvlText w:val=""/>
      <w:lvlJc w:val="left"/>
      <w:pPr>
        <w:tabs>
          <w:tab w:val="num" w:pos="2160"/>
        </w:tabs>
        <w:ind w:left="2160" w:hanging="360"/>
      </w:pPr>
      <w:rPr>
        <w:rFonts w:ascii="Wingdings" w:hAnsi="Wingdings"/>
      </w:rPr>
    </w:lvl>
    <w:lvl w:ilvl="3" w:tplc="4008C430">
      <w:start w:val="1"/>
      <w:numFmt w:val="bullet"/>
      <w:lvlText w:val=""/>
      <w:lvlJc w:val="left"/>
      <w:pPr>
        <w:tabs>
          <w:tab w:val="num" w:pos="2880"/>
        </w:tabs>
        <w:ind w:left="2880" w:hanging="360"/>
      </w:pPr>
      <w:rPr>
        <w:rFonts w:ascii="Symbol" w:hAnsi="Symbol"/>
      </w:rPr>
    </w:lvl>
    <w:lvl w:ilvl="4" w:tplc="14100942">
      <w:start w:val="1"/>
      <w:numFmt w:val="bullet"/>
      <w:lvlText w:val="o"/>
      <w:lvlJc w:val="left"/>
      <w:pPr>
        <w:tabs>
          <w:tab w:val="num" w:pos="3600"/>
        </w:tabs>
        <w:ind w:left="3600" w:hanging="360"/>
      </w:pPr>
      <w:rPr>
        <w:rFonts w:ascii="Courier New" w:hAnsi="Courier New"/>
      </w:rPr>
    </w:lvl>
    <w:lvl w:ilvl="5" w:tplc="727C9B7C">
      <w:start w:val="1"/>
      <w:numFmt w:val="bullet"/>
      <w:lvlText w:val=""/>
      <w:lvlJc w:val="left"/>
      <w:pPr>
        <w:tabs>
          <w:tab w:val="num" w:pos="4320"/>
        </w:tabs>
        <w:ind w:left="4320" w:hanging="360"/>
      </w:pPr>
      <w:rPr>
        <w:rFonts w:ascii="Wingdings" w:hAnsi="Wingdings"/>
      </w:rPr>
    </w:lvl>
    <w:lvl w:ilvl="6" w:tplc="7550E410">
      <w:start w:val="1"/>
      <w:numFmt w:val="bullet"/>
      <w:lvlText w:val=""/>
      <w:lvlJc w:val="left"/>
      <w:pPr>
        <w:tabs>
          <w:tab w:val="num" w:pos="5040"/>
        </w:tabs>
        <w:ind w:left="5040" w:hanging="360"/>
      </w:pPr>
      <w:rPr>
        <w:rFonts w:ascii="Symbol" w:hAnsi="Symbol"/>
      </w:rPr>
    </w:lvl>
    <w:lvl w:ilvl="7" w:tplc="B4A4A988">
      <w:start w:val="1"/>
      <w:numFmt w:val="bullet"/>
      <w:lvlText w:val="o"/>
      <w:lvlJc w:val="left"/>
      <w:pPr>
        <w:tabs>
          <w:tab w:val="num" w:pos="5760"/>
        </w:tabs>
        <w:ind w:left="5760" w:hanging="360"/>
      </w:pPr>
      <w:rPr>
        <w:rFonts w:ascii="Courier New" w:hAnsi="Courier New"/>
      </w:rPr>
    </w:lvl>
    <w:lvl w:ilvl="8" w:tplc="48EE50AA">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505E83E6">
      <w:start w:val="1"/>
      <w:numFmt w:val="bullet"/>
      <w:lvlText w:val=""/>
      <w:lvlJc w:val="left"/>
      <w:pPr>
        <w:ind w:left="1440" w:hanging="360"/>
      </w:pPr>
      <w:rPr>
        <w:rFonts w:ascii="Symbol" w:hAnsi="Symbol"/>
        <w:b w:val="0"/>
        <w:bCs w:val="0"/>
      </w:rPr>
    </w:lvl>
    <w:lvl w:ilvl="1" w:tplc="A1B426BC">
      <w:start w:val="1"/>
      <w:numFmt w:val="bullet"/>
      <w:lvlText w:val="o"/>
      <w:lvlJc w:val="left"/>
      <w:pPr>
        <w:tabs>
          <w:tab w:val="num" w:pos="2160"/>
        </w:tabs>
        <w:ind w:left="2160" w:hanging="360"/>
      </w:pPr>
      <w:rPr>
        <w:rFonts w:ascii="Courier New" w:hAnsi="Courier New"/>
      </w:rPr>
    </w:lvl>
    <w:lvl w:ilvl="2" w:tplc="4DD66B2E">
      <w:start w:val="1"/>
      <w:numFmt w:val="bullet"/>
      <w:lvlText w:val=""/>
      <w:lvlJc w:val="left"/>
      <w:pPr>
        <w:tabs>
          <w:tab w:val="num" w:pos="2880"/>
        </w:tabs>
        <w:ind w:left="2880" w:hanging="360"/>
      </w:pPr>
      <w:rPr>
        <w:rFonts w:ascii="Wingdings" w:hAnsi="Wingdings"/>
      </w:rPr>
    </w:lvl>
    <w:lvl w:ilvl="3" w:tplc="45622FCC">
      <w:start w:val="1"/>
      <w:numFmt w:val="bullet"/>
      <w:lvlText w:val=""/>
      <w:lvlJc w:val="left"/>
      <w:pPr>
        <w:tabs>
          <w:tab w:val="num" w:pos="3600"/>
        </w:tabs>
        <w:ind w:left="3600" w:hanging="360"/>
      </w:pPr>
      <w:rPr>
        <w:rFonts w:ascii="Symbol" w:hAnsi="Symbol"/>
      </w:rPr>
    </w:lvl>
    <w:lvl w:ilvl="4" w:tplc="F9F48FEE">
      <w:start w:val="1"/>
      <w:numFmt w:val="bullet"/>
      <w:lvlText w:val="o"/>
      <w:lvlJc w:val="left"/>
      <w:pPr>
        <w:tabs>
          <w:tab w:val="num" w:pos="4320"/>
        </w:tabs>
        <w:ind w:left="4320" w:hanging="360"/>
      </w:pPr>
      <w:rPr>
        <w:rFonts w:ascii="Courier New" w:hAnsi="Courier New"/>
      </w:rPr>
    </w:lvl>
    <w:lvl w:ilvl="5" w:tplc="377AA2D8">
      <w:start w:val="1"/>
      <w:numFmt w:val="bullet"/>
      <w:lvlText w:val=""/>
      <w:lvlJc w:val="left"/>
      <w:pPr>
        <w:tabs>
          <w:tab w:val="num" w:pos="5040"/>
        </w:tabs>
        <w:ind w:left="5040" w:hanging="360"/>
      </w:pPr>
      <w:rPr>
        <w:rFonts w:ascii="Wingdings" w:hAnsi="Wingdings"/>
      </w:rPr>
    </w:lvl>
    <w:lvl w:ilvl="6" w:tplc="B5AC29D8">
      <w:start w:val="1"/>
      <w:numFmt w:val="bullet"/>
      <w:lvlText w:val=""/>
      <w:lvlJc w:val="left"/>
      <w:pPr>
        <w:tabs>
          <w:tab w:val="num" w:pos="5760"/>
        </w:tabs>
        <w:ind w:left="5760" w:hanging="360"/>
      </w:pPr>
      <w:rPr>
        <w:rFonts w:ascii="Symbol" w:hAnsi="Symbol"/>
      </w:rPr>
    </w:lvl>
    <w:lvl w:ilvl="7" w:tplc="AAFCF5E0">
      <w:start w:val="1"/>
      <w:numFmt w:val="bullet"/>
      <w:lvlText w:val="o"/>
      <w:lvlJc w:val="left"/>
      <w:pPr>
        <w:tabs>
          <w:tab w:val="num" w:pos="6480"/>
        </w:tabs>
        <w:ind w:left="6480" w:hanging="360"/>
      </w:pPr>
      <w:rPr>
        <w:rFonts w:ascii="Courier New" w:hAnsi="Courier New"/>
      </w:rPr>
    </w:lvl>
    <w:lvl w:ilvl="8" w:tplc="58E6D734">
      <w:start w:val="1"/>
      <w:numFmt w:val="bullet"/>
      <w:lvlText w:val=""/>
      <w:lvlJc w:val="left"/>
      <w:pPr>
        <w:tabs>
          <w:tab w:val="num" w:pos="7200"/>
        </w:tabs>
        <w:ind w:left="7200" w:hanging="360"/>
      </w:pPr>
      <w:rPr>
        <w:rFonts w:ascii="Wingdings" w:hAnsi="Wingdings"/>
      </w:rPr>
    </w:lvl>
  </w:abstractNum>
  <w:abstractNum w:abstractNumId="9" w15:restartNumberingAfterBreak="0">
    <w:nsid w:val="0000000A"/>
    <w:multiLevelType w:val="hybridMultilevel"/>
    <w:tmpl w:val="0000000A"/>
    <w:lvl w:ilvl="0" w:tplc="94DC6736">
      <w:start w:val="1"/>
      <w:numFmt w:val="bullet"/>
      <w:lvlText w:val="o"/>
      <w:lvlJc w:val="left"/>
      <w:pPr>
        <w:ind w:left="720" w:hanging="360"/>
      </w:pPr>
      <w:rPr>
        <w:rFonts w:ascii="Courier New" w:hAnsi="Courier New"/>
        <w:b w:val="0"/>
        <w:bCs w:val="0"/>
      </w:rPr>
    </w:lvl>
    <w:lvl w:ilvl="1" w:tplc="FC282D44">
      <w:start w:val="1"/>
      <w:numFmt w:val="bullet"/>
      <w:lvlText w:val="o"/>
      <w:lvlJc w:val="left"/>
      <w:pPr>
        <w:tabs>
          <w:tab w:val="num" w:pos="1440"/>
        </w:tabs>
        <w:ind w:left="1440" w:hanging="360"/>
      </w:pPr>
      <w:rPr>
        <w:rFonts w:ascii="Courier New" w:hAnsi="Courier New"/>
      </w:rPr>
    </w:lvl>
    <w:lvl w:ilvl="2" w:tplc="D32CD21A">
      <w:start w:val="1"/>
      <w:numFmt w:val="bullet"/>
      <w:lvlText w:val=""/>
      <w:lvlJc w:val="left"/>
      <w:pPr>
        <w:tabs>
          <w:tab w:val="num" w:pos="2160"/>
        </w:tabs>
        <w:ind w:left="2160" w:hanging="360"/>
      </w:pPr>
      <w:rPr>
        <w:rFonts w:ascii="Wingdings" w:hAnsi="Wingdings"/>
      </w:rPr>
    </w:lvl>
    <w:lvl w:ilvl="3" w:tplc="C7963B6E">
      <w:start w:val="1"/>
      <w:numFmt w:val="bullet"/>
      <w:lvlText w:val=""/>
      <w:lvlJc w:val="left"/>
      <w:pPr>
        <w:tabs>
          <w:tab w:val="num" w:pos="2880"/>
        </w:tabs>
        <w:ind w:left="2880" w:hanging="360"/>
      </w:pPr>
      <w:rPr>
        <w:rFonts w:ascii="Symbol" w:hAnsi="Symbol"/>
      </w:rPr>
    </w:lvl>
    <w:lvl w:ilvl="4" w:tplc="66FE9248">
      <w:start w:val="1"/>
      <w:numFmt w:val="bullet"/>
      <w:lvlText w:val="o"/>
      <w:lvlJc w:val="left"/>
      <w:pPr>
        <w:tabs>
          <w:tab w:val="num" w:pos="3600"/>
        </w:tabs>
        <w:ind w:left="3600" w:hanging="360"/>
      </w:pPr>
      <w:rPr>
        <w:rFonts w:ascii="Courier New" w:hAnsi="Courier New"/>
      </w:rPr>
    </w:lvl>
    <w:lvl w:ilvl="5" w:tplc="4A66AE7C">
      <w:start w:val="1"/>
      <w:numFmt w:val="bullet"/>
      <w:lvlText w:val=""/>
      <w:lvlJc w:val="left"/>
      <w:pPr>
        <w:tabs>
          <w:tab w:val="num" w:pos="4320"/>
        </w:tabs>
        <w:ind w:left="4320" w:hanging="360"/>
      </w:pPr>
      <w:rPr>
        <w:rFonts w:ascii="Wingdings" w:hAnsi="Wingdings"/>
      </w:rPr>
    </w:lvl>
    <w:lvl w:ilvl="6" w:tplc="5D563002">
      <w:start w:val="1"/>
      <w:numFmt w:val="bullet"/>
      <w:lvlText w:val=""/>
      <w:lvlJc w:val="left"/>
      <w:pPr>
        <w:tabs>
          <w:tab w:val="num" w:pos="5040"/>
        </w:tabs>
        <w:ind w:left="5040" w:hanging="360"/>
      </w:pPr>
      <w:rPr>
        <w:rFonts w:ascii="Symbol" w:hAnsi="Symbol"/>
      </w:rPr>
    </w:lvl>
    <w:lvl w:ilvl="7" w:tplc="2278B5A2">
      <w:start w:val="1"/>
      <w:numFmt w:val="bullet"/>
      <w:lvlText w:val="o"/>
      <w:lvlJc w:val="left"/>
      <w:pPr>
        <w:tabs>
          <w:tab w:val="num" w:pos="5760"/>
        </w:tabs>
        <w:ind w:left="5760" w:hanging="360"/>
      </w:pPr>
      <w:rPr>
        <w:rFonts w:ascii="Courier New" w:hAnsi="Courier New"/>
      </w:rPr>
    </w:lvl>
    <w:lvl w:ilvl="8" w:tplc="7B5278E0">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A9EAE014"/>
    <w:lvl w:ilvl="0" w:tplc="698489C2">
      <w:start w:val="1"/>
      <w:numFmt w:val="bullet"/>
      <w:lvlText w:val="o"/>
      <w:lvlJc w:val="left"/>
      <w:pPr>
        <w:ind w:left="720" w:hanging="360"/>
      </w:pPr>
      <w:rPr>
        <w:rFonts w:ascii="Courier New" w:hAnsi="Courier New"/>
        <w:b w:val="0"/>
        <w:bCs w:val="0"/>
      </w:rPr>
    </w:lvl>
    <w:lvl w:ilvl="1" w:tplc="698489C2">
      <w:start w:val="1"/>
      <w:numFmt w:val="bullet"/>
      <w:lvlText w:val="o"/>
      <w:lvlJc w:val="left"/>
      <w:pPr>
        <w:ind w:left="1440" w:hanging="360"/>
      </w:pPr>
      <w:rPr>
        <w:rFonts w:ascii="Courier New" w:hAnsi="Courier New"/>
        <w:b w:val="0"/>
        <w:bCs w:val="0"/>
      </w:rPr>
    </w:lvl>
    <w:lvl w:ilvl="2" w:tplc="15E08B22">
      <w:start w:val="1"/>
      <w:numFmt w:val="bullet"/>
      <w:lvlText w:val=""/>
      <w:lvlJc w:val="left"/>
      <w:pPr>
        <w:tabs>
          <w:tab w:val="num" w:pos="2160"/>
        </w:tabs>
        <w:ind w:left="2160" w:hanging="360"/>
      </w:pPr>
      <w:rPr>
        <w:rFonts w:ascii="Wingdings" w:hAnsi="Wingdings"/>
      </w:rPr>
    </w:lvl>
    <w:lvl w:ilvl="3" w:tplc="FF2CEC24">
      <w:start w:val="1"/>
      <w:numFmt w:val="bullet"/>
      <w:lvlText w:val=""/>
      <w:lvlJc w:val="left"/>
      <w:pPr>
        <w:tabs>
          <w:tab w:val="num" w:pos="2880"/>
        </w:tabs>
        <w:ind w:left="2880" w:hanging="360"/>
      </w:pPr>
      <w:rPr>
        <w:rFonts w:ascii="Symbol" w:hAnsi="Symbol"/>
      </w:rPr>
    </w:lvl>
    <w:lvl w:ilvl="4" w:tplc="BF8AB960">
      <w:start w:val="1"/>
      <w:numFmt w:val="bullet"/>
      <w:lvlText w:val="o"/>
      <w:lvlJc w:val="left"/>
      <w:pPr>
        <w:tabs>
          <w:tab w:val="num" w:pos="3600"/>
        </w:tabs>
        <w:ind w:left="3600" w:hanging="360"/>
      </w:pPr>
      <w:rPr>
        <w:rFonts w:ascii="Courier New" w:hAnsi="Courier New"/>
      </w:rPr>
    </w:lvl>
    <w:lvl w:ilvl="5" w:tplc="50648684">
      <w:start w:val="1"/>
      <w:numFmt w:val="bullet"/>
      <w:lvlText w:val=""/>
      <w:lvlJc w:val="left"/>
      <w:pPr>
        <w:tabs>
          <w:tab w:val="num" w:pos="4320"/>
        </w:tabs>
        <w:ind w:left="4320" w:hanging="360"/>
      </w:pPr>
      <w:rPr>
        <w:rFonts w:ascii="Wingdings" w:hAnsi="Wingdings"/>
      </w:rPr>
    </w:lvl>
    <w:lvl w:ilvl="6" w:tplc="DF2C2A5C">
      <w:start w:val="1"/>
      <w:numFmt w:val="bullet"/>
      <w:lvlText w:val=""/>
      <w:lvlJc w:val="left"/>
      <w:pPr>
        <w:tabs>
          <w:tab w:val="num" w:pos="5040"/>
        </w:tabs>
        <w:ind w:left="5040" w:hanging="360"/>
      </w:pPr>
      <w:rPr>
        <w:rFonts w:ascii="Symbol" w:hAnsi="Symbol"/>
      </w:rPr>
    </w:lvl>
    <w:lvl w:ilvl="7" w:tplc="7E4C9CE4">
      <w:start w:val="1"/>
      <w:numFmt w:val="bullet"/>
      <w:lvlText w:val="o"/>
      <w:lvlJc w:val="left"/>
      <w:pPr>
        <w:tabs>
          <w:tab w:val="num" w:pos="5760"/>
        </w:tabs>
        <w:ind w:left="5760" w:hanging="360"/>
      </w:pPr>
      <w:rPr>
        <w:rFonts w:ascii="Courier New" w:hAnsi="Courier New"/>
      </w:rPr>
    </w:lvl>
    <w:lvl w:ilvl="8" w:tplc="44166DEC">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52C01CF0"/>
    <w:lvl w:ilvl="0" w:tplc="EE7CB968">
      <w:start w:val="1"/>
      <w:numFmt w:val="bullet"/>
      <w:lvlText w:val="o"/>
      <w:lvlJc w:val="left"/>
      <w:pPr>
        <w:ind w:left="1080" w:hanging="360"/>
      </w:pPr>
      <w:rPr>
        <w:rFonts w:ascii="Courier New" w:hAnsi="Courier New"/>
        <w:b w:val="0"/>
        <w:bCs w:val="0"/>
      </w:rPr>
    </w:lvl>
    <w:lvl w:ilvl="1" w:tplc="41F838DC">
      <w:start w:val="1"/>
      <w:numFmt w:val="bullet"/>
      <w:lvlText w:val="o"/>
      <w:lvlJc w:val="left"/>
      <w:pPr>
        <w:tabs>
          <w:tab w:val="num" w:pos="1800"/>
        </w:tabs>
        <w:ind w:left="1800" w:hanging="360"/>
      </w:pPr>
      <w:rPr>
        <w:rFonts w:ascii="Courier New" w:hAnsi="Courier New"/>
      </w:rPr>
    </w:lvl>
    <w:lvl w:ilvl="2" w:tplc="D304C960">
      <w:start w:val="1"/>
      <w:numFmt w:val="bullet"/>
      <w:lvlText w:val=""/>
      <w:lvlJc w:val="left"/>
      <w:pPr>
        <w:tabs>
          <w:tab w:val="num" w:pos="2520"/>
        </w:tabs>
        <w:ind w:left="2520" w:hanging="360"/>
      </w:pPr>
      <w:rPr>
        <w:rFonts w:ascii="Wingdings" w:hAnsi="Wingdings"/>
      </w:rPr>
    </w:lvl>
    <w:lvl w:ilvl="3" w:tplc="DC901A6A">
      <w:start w:val="1"/>
      <w:numFmt w:val="bullet"/>
      <w:lvlText w:val=""/>
      <w:lvlJc w:val="left"/>
      <w:pPr>
        <w:tabs>
          <w:tab w:val="num" w:pos="3240"/>
        </w:tabs>
        <w:ind w:left="3240" w:hanging="360"/>
      </w:pPr>
      <w:rPr>
        <w:rFonts w:ascii="Symbol" w:hAnsi="Symbol"/>
      </w:rPr>
    </w:lvl>
    <w:lvl w:ilvl="4" w:tplc="D0C82BAE">
      <w:start w:val="1"/>
      <w:numFmt w:val="bullet"/>
      <w:lvlText w:val="o"/>
      <w:lvlJc w:val="left"/>
      <w:pPr>
        <w:tabs>
          <w:tab w:val="num" w:pos="3960"/>
        </w:tabs>
        <w:ind w:left="3960" w:hanging="360"/>
      </w:pPr>
      <w:rPr>
        <w:rFonts w:ascii="Courier New" w:hAnsi="Courier New"/>
      </w:rPr>
    </w:lvl>
    <w:lvl w:ilvl="5" w:tplc="FD381856">
      <w:start w:val="1"/>
      <w:numFmt w:val="bullet"/>
      <w:lvlText w:val=""/>
      <w:lvlJc w:val="left"/>
      <w:pPr>
        <w:tabs>
          <w:tab w:val="num" w:pos="4680"/>
        </w:tabs>
        <w:ind w:left="4680" w:hanging="360"/>
      </w:pPr>
      <w:rPr>
        <w:rFonts w:ascii="Wingdings" w:hAnsi="Wingdings"/>
      </w:rPr>
    </w:lvl>
    <w:lvl w:ilvl="6" w:tplc="E4844806">
      <w:start w:val="1"/>
      <w:numFmt w:val="bullet"/>
      <w:lvlText w:val=""/>
      <w:lvlJc w:val="left"/>
      <w:pPr>
        <w:tabs>
          <w:tab w:val="num" w:pos="5400"/>
        </w:tabs>
        <w:ind w:left="5400" w:hanging="360"/>
      </w:pPr>
      <w:rPr>
        <w:rFonts w:ascii="Symbol" w:hAnsi="Symbol"/>
      </w:rPr>
    </w:lvl>
    <w:lvl w:ilvl="7" w:tplc="86C22D54">
      <w:start w:val="1"/>
      <w:numFmt w:val="bullet"/>
      <w:lvlText w:val="o"/>
      <w:lvlJc w:val="left"/>
      <w:pPr>
        <w:tabs>
          <w:tab w:val="num" w:pos="6120"/>
        </w:tabs>
        <w:ind w:left="6120" w:hanging="360"/>
      </w:pPr>
      <w:rPr>
        <w:rFonts w:ascii="Courier New" w:hAnsi="Courier New"/>
      </w:rPr>
    </w:lvl>
    <w:lvl w:ilvl="8" w:tplc="69AA1C5A">
      <w:start w:val="1"/>
      <w:numFmt w:val="bullet"/>
      <w:lvlText w:val=""/>
      <w:lvlJc w:val="left"/>
      <w:pPr>
        <w:tabs>
          <w:tab w:val="num" w:pos="6840"/>
        </w:tabs>
        <w:ind w:left="6840" w:hanging="360"/>
      </w:pPr>
      <w:rPr>
        <w:rFonts w:ascii="Wingdings" w:hAnsi="Wingdings"/>
      </w:rPr>
    </w:lvl>
  </w:abstractNum>
  <w:abstractNum w:abstractNumId="12" w15:restartNumberingAfterBreak="0">
    <w:nsid w:val="0000000F"/>
    <w:multiLevelType w:val="hybridMultilevel"/>
    <w:tmpl w:val="0000000F"/>
    <w:lvl w:ilvl="0" w:tplc="E0CC90FC">
      <w:start w:val="1"/>
      <w:numFmt w:val="bullet"/>
      <w:lvlText w:val=""/>
      <w:lvlJc w:val="left"/>
      <w:pPr>
        <w:ind w:left="720" w:hanging="360"/>
      </w:pPr>
      <w:rPr>
        <w:rFonts w:ascii="Symbol" w:hAnsi="Symbol"/>
        <w:b w:val="0"/>
        <w:bCs w:val="0"/>
      </w:rPr>
    </w:lvl>
    <w:lvl w:ilvl="1" w:tplc="B0A8C41C">
      <w:start w:val="1"/>
      <w:numFmt w:val="bullet"/>
      <w:lvlText w:val="o"/>
      <w:lvlJc w:val="left"/>
      <w:pPr>
        <w:tabs>
          <w:tab w:val="num" w:pos="1440"/>
        </w:tabs>
        <w:ind w:left="1440" w:hanging="360"/>
      </w:pPr>
      <w:rPr>
        <w:rFonts w:ascii="Courier New" w:hAnsi="Courier New"/>
      </w:rPr>
    </w:lvl>
    <w:lvl w:ilvl="2" w:tplc="DB6A039A">
      <w:start w:val="1"/>
      <w:numFmt w:val="bullet"/>
      <w:lvlText w:val=""/>
      <w:lvlJc w:val="left"/>
      <w:pPr>
        <w:tabs>
          <w:tab w:val="num" w:pos="2160"/>
        </w:tabs>
        <w:ind w:left="2160" w:hanging="360"/>
      </w:pPr>
      <w:rPr>
        <w:rFonts w:ascii="Wingdings" w:hAnsi="Wingdings"/>
      </w:rPr>
    </w:lvl>
    <w:lvl w:ilvl="3" w:tplc="9E5CB34A">
      <w:start w:val="1"/>
      <w:numFmt w:val="bullet"/>
      <w:lvlText w:val=""/>
      <w:lvlJc w:val="left"/>
      <w:pPr>
        <w:tabs>
          <w:tab w:val="num" w:pos="2880"/>
        </w:tabs>
        <w:ind w:left="2880" w:hanging="360"/>
      </w:pPr>
      <w:rPr>
        <w:rFonts w:ascii="Symbol" w:hAnsi="Symbol"/>
      </w:rPr>
    </w:lvl>
    <w:lvl w:ilvl="4" w:tplc="8DB019A0">
      <w:start w:val="1"/>
      <w:numFmt w:val="bullet"/>
      <w:lvlText w:val="o"/>
      <w:lvlJc w:val="left"/>
      <w:pPr>
        <w:tabs>
          <w:tab w:val="num" w:pos="3600"/>
        </w:tabs>
        <w:ind w:left="3600" w:hanging="360"/>
      </w:pPr>
      <w:rPr>
        <w:rFonts w:ascii="Courier New" w:hAnsi="Courier New"/>
      </w:rPr>
    </w:lvl>
    <w:lvl w:ilvl="5" w:tplc="73EA3356">
      <w:start w:val="1"/>
      <w:numFmt w:val="bullet"/>
      <w:lvlText w:val=""/>
      <w:lvlJc w:val="left"/>
      <w:pPr>
        <w:tabs>
          <w:tab w:val="num" w:pos="4320"/>
        </w:tabs>
        <w:ind w:left="4320" w:hanging="360"/>
      </w:pPr>
      <w:rPr>
        <w:rFonts w:ascii="Wingdings" w:hAnsi="Wingdings"/>
      </w:rPr>
    </w:lvl>
    <w:lvl w:ilvl="6" w:tplc="E1BA479C">
      <w:start w:val="1"/>
      <w:numFmt w:val="bullet"/>
      <w:lvlText w:val=""/>
      <w:lvlJc w:val="left"/>
      <w:pPr>
        <w:tabs>
          <w:tab w:val="num" w:pos="5040"/>
        </w:tabs>
        <w:ind w:left="5040" w:hanging="360"/>
      </w:pPr>
      <w:rPr>
        <w:rFonts w:ascii="Symbol" w:hAnsi="Symbol"/>
      </w:rPr>
    </w:lvl>
    <w:lvl w:ilvl="7" w:tplc="885211F0">
      <w:start w:val="1"/>
      <w:numFmt w:val="bullet"/>
      <w:lvlText w:val="o"/>
      <w:lvlJc w:val="left"/>
      <w:pPr>
        <w:tabs>
          <w:tab w:val="num" w:pos="5760"/>
        </w:tabs>
        <w:ind w:left="5760" w:hanging="360"/>
      </w:pPr>
      <w:rPr>
        <w:rFonts w:ascii="Courier New" w:hAnsi="Courier New"/>
      </w:rPr>
    </w:lvl>
    <w:lvl w:ilvl="8" w:tplc="88C8DAA8">
      <w:start w:val="1"/>
      <w:numFmt w:val="bullet"/>
      <w:lvlText w:val=""/>
      <w:lvlJc w:val="left"/>
      <w:pPr>
        <w:tabs>
          <w:tab w:val="num" w:pos="6480"/>
        </w:tabs>
        <w:ind w:left="6480" w:hanging="360"/>
      </w:pPr>
      <w:rPr>
        <w:rFonts w:ascii="Wingdings" w:hAnsi="Wingdings"/>
      </w:rPr>
    </w:lvl>
  </w:abstractNum>
  <w:abstractNum w:abstractNumId="13" w15:restartNumberingAfterBreak="0">
    <w:nsid w:val="00000010"/>
    <w:multiLevelType w:val="hybridMultilevel"/>
    <w:tmpl w:val="00000010"/>
    <w:lvl w:ilvl="0" w:tplc="D0BC521E">
      <w:start w:val="1"/>
      <w:numFmt w:val="bullet"/>
      <w:lvlText w:val=""/>
      <w:lvlJc w:val="left"/>
      <w:pPr>
        <w:ind w:left="720" w:hanging="360"/>
      </w:pPr>
      <w:rPr>
        <w:rFonts w:ascii="Symbol" w:hAnsi="Symbol"/>
        <w:b w:val="0"/>
        <w:bCs w:val="0"/>
      </w:rPr>
    </w:lvl>
    <w:lvl w:ilvl="1" w:tplc="B8C25D7C">
      <w:start w:val="1"/>
      <w:numFmt w:val="bullet"/>
      <w:lvlText w:val="o"/>
      <w:lvlJc w:val="left"/>
      <w:pPr>
        <w:tabs>
          <w:tab w:val="num" w:pos="1440"/>
        </w:tabs>
        <w:ind w:left="1440" w:hanging="360"/>
      </w:pPr>
      <w:rPr>
        <w:rFonts w:ascii="Courier New" w:hAnsi="Courier New"/>
      </w:rPr>
    </w:lvl>
    <w:lvl w:ilvl="2" w:tplc="B762B3FE">
      <w:start w:val="1"/>
      <w:numFmt w:val="bullet"/>
      <w:lvlText w:val=""/>
      <w:lvlJc w:val="left"/>
      <w:pPr>
        <w:tabs>
          <w:tab w:val="num" w:pos="2160"/>
        </w:tabs>
        <w:ind w:left="2160" w:hanging="360"/>
      </w:pPr>
      <w:rPr>
        <w:rFonts w:ascii="Wingdings" w:hAnsi="Wingdings"/>
      </w:rPr>
    </w:lvl>
    <w:lvl w:ilvl="3" w:tplc="86EEF6A8">
      <w:start w:val="1"/>
      <w:numFmt w:val="bullet"/>
      <w:lvlText w:val=""/>
      <w:lvlJc w:val="left"/>
      <w:pPr>
        <w:tabs>
          <w:tab w:val="num" w:pos="2880"/>
        </w:tabs>
        <w:ind w:left="2880" w:hanging="360"/>
      </w:pPr>
      <w:rPr>
        <w:rFonts w:ascii="Symbol" w:hAnsi="Symbol"/>
      </w:rPr>
    </w:lvl>
    <w:lvl w:ilvl="4" w:tplc="501A6D86">
      <w:start w:val="1"/>
      <w:numFmt w:val="bullet"/>
      <w:lvlText w:val="o"/>
      <w:lvlJc w:val="left"/>
      <w:pPr>
        <w:tabs>
          <w:tab w:val="num" w:pos="3600"/>
        </w:tabs>
        <w:ind w:left="3600" w:hanging="360"/>
      </w:pPr>
      <w:rPr>
        <w:rFonts w:ascii="Courier New" w:hAnsi="Courier New"/>
      </w:rPr>
    </w:lvl>
    <w:lvl w:ilvl="5" w:tplc="3D2069D4">
      <w:start w:val="1"/>
      <w:numFmt w:val="bullet"/>
      <w:lvlText w:val=""/>
      <w:lvlJc w:val="left"/>
      <w:pPr>
        <w:tabs>
          <w:tab w:val="num" w:pos="4320"/>
        </w:tabs>
        <w:ind w:left="4320" w:hanging="360"/>
      </w:pPr>
      <w:rPr>
        <w:rFonts w:ascii="Wingdings" w:hAnsi="Wingdings"/>
      </w:rPr>
    </w:lvl>
    <w:lvl w:ilvl="6" w:tplc="4D10CD7E">
      <w:start w:val="1"/>
      <w:numFmt w:val="bullet"/>
      <w:lvlText w:val=""/>
      <w:lvlJc w:val="left"/>
      <w:pPr>
        <w:tabs>
          <w:tab w:val="num" w:pos="5040"/>
        </w:tabs>
        <w:ind w:left="5040" w:hanging="360"/>
      </w:pPr>
      <w:rPr>
        <w:rFonts w:ascii="Symbol" w:hAnsi="Symbol"/>
      </w:rPr>
    </w:lvl>
    <w:lvl w:ilvl="7" w:tplc="F5AC6BD8">
      <w:start w:val="1"/>
      <w:numFmt w:val="bullet"/>
      <w:lvlText w:val="o"/>
      <w:lvlJc w:val="left"/>
      <w:pPr>
        <w:tabs>
          <w:tab w:val="num" w:pos="5760"/>
        </w:tabs>
        <w:ind w:left="5760" w:hanging="360"/>
      </w:pPr>
      <w:rPr>
        <w:rFonts w:ascii="Courier New" w:hAnsi="Courier New"/>
      </w:rPr>
    </w:lvl>
    <w:lvl w:ilvl="8" w:tplc="AA7E1F5C">
      <w:start w:val="1"/>
      <w:numFmt w:val="bullet"/>
      <w:lvlText w:val=""/>
      <w:lvlJc w:val="left"/>
      <w:pPr>
        <w:tabs>
          <w:tab w:val="num" w:pos="6480"/>
        </w:tabs>
        <w:ind w:left="6480" w:hanging="360"/>
      </w:pPr>
      <w:rPr>
        <w:rFonts w:ascii="Wingdings" w:hAnsi="Wingdings"/>
      </w:rPr>
    </w:lvl>
  </w:abstractNum>
  <w:abstractNum w:abstractNumId="14" w15:restartNumberingAfterBreak="0">
    <w:nsid w:val="00000011"/>
    <w:multiLevelType w:val="hybridMultilevel"/>
    <w:tmpl w:val="00000011"/>
    <w:lvl w:ilvl="0" w:tplc="7E34159A">
      <w:start w:val="1"/>
      <w:numFmt w:val="bullet"/>
      <w:lvlText w:val=""/>
      <w:lvlJc w:val="left"/>
      <w:pPr>
        <w:ind w:left="720" w:hanging="360"/>
      </w:pPr>
      <w:rPr>
        <w:rFonts w:ascii="Symbol" w:hAnsi="Symbol"/>
        <w:b w:val="0"/>
        <w:bCs w:val="0"/>
      </w:rPr>
    </w:lvl>
    <w:lvl w:ilvl="1" w:tplc="162E5662">
      <w:start w:val="1"/>
      <w:numFmt w:val="bullet"/>
      <w:lvlText w:val="o"/>
      <w:lvlJc w:val="left"/>
      <w:pPr>
        <w:tabs>
          <w:tab w:val="num" w:pos="1440"/>
        </w:tabs>
        <w:ind w:left="1440" w:hanging="360"/>
      </w:pPr>
      <w:rPr>
        <w:rFonts w:ascii="Courier New" w:hAnsi="Courier New"/>
      </w:rPr>
    </w:lvl>
    <w:lvl w:ilvl="2" w:tplc="842E483A">
      <w:start w:val="1"/>
      <w:numFmt w:val="bullet"/>
      <w:lvlText w:val=""/>
      <w:lvlJc w:val="left"/>
      <w:pPr>
        <w:tabs>
          <w:tab w:val="num" w:pos="2160"/>
        </w:tabs>
        <w:ind w:left="2160" w:hanging="360"/>
      </w:pPr>
      <w:rPr>
        <w:rFonts w:ascii="Wingdings" w:hAnsi="Wingdings"/>
      </w:rPr>
    </w:lvl>
    <w:lvl w:ilvl="3" w:tplc="5C4678D0">
      <w:start w:val="1"/>
      <w:numFmt w:val="bullet"/>
      <w:lvlText w:val=""/>
      <w:lvlJc w:val="left"/>
      <w:pPr>
        <w:tabs>
          <w:tab w:val="num" w:pos="2880"/>
        </w:tabs>
        <w:ind w:left="2880" w:hanging="360"/>
      </w:pPr>
      <w:rPr>
        <w:rFonts w:ascii="Symbol" w:hAnsi="Symbol"/>
      </w:rPr>
    </w:lvl>
    <w:lvl w:ilvl="4" w:tplc="20885930">
      <w:start w:val="1"/>
      <w:numFmt w:val="bullet"/>
      <w:lvlText w:val="o"/>
      <w:lvlJc w:val="left"/>
      <w:pPr>
        <w:tabs>
          <w:tab w:val="num" w:pos="3600"/>
        </w:tabs>
        <w:ind w:left="3600" w:hanging="360"/>
      </w:pPr>
      <w:rPr>
        <w:rFonts w:ascii="Courier New" w:hAnsi="Courier New"/>
      </w:rPr>
    </w:lvl>
    <w:lvl w:ilvl="5" w:tplc="E514B7B0">
      <w:start w:val="1"/>
      <w:numFmt w:val="bullet"/>
      <w:lvlText w:val=""/>
      <w:lvlJc w:val="left"/>
      <w:pPr>
        <w:tabs>
          <w:tab w:val="num" w:pos="4320"/>
        </w:tabs>
        <w:ind w:left="4320" w:hanging="360"/>
      </w:pPr>
      <w:rPr>
        <w:rFonts w:ascii="Wingdings" w:hAnsi="Wingdings"/>
      </w:rPr>
    </w:lvl>
    <w:lvl w:ilvl="6" w:tplc="51C45A42">
      <w:start w:val="1"/>
      <w:numFmt w:val="bullet"/>
      <w:lvlText w:val=""/>
      <w:lvlJc w:val="left"/>
      <w:pPr>
        <w:tabs>
          <w:tab w:val="num" w:pos="5040"/>
        </w:tabs>
        <w:ind w:left="5040" w:hanging="360"/>
      </w:pPr>
      <w:rPr>
        <w:rFonts w:ascii="Symbol" w:hAnsi="Symbol"/>
      </w:rPr>
    </w:lvl>
    <w:lvl w:ilvl="7" w:tplc="069E4492">
      <w:start w:val="1"/>
      <w:numFmt w:val="bullet"/>
      <w:lvlText w:val="o"/>
      <w:lvlJc w:val="left"/>
      <w:pPr>
        <w:tabs>
          <w:tab w:val="num" w:pos="5760"/>
        </w:tabs>
        <w:ind w:left="5760" w:hanging="360"/>
      </w:pPr>
      <w:rPr>
        <w:rFonts w:ascii="Courier New" w:hAnsi="Courier New"/>
      </w:rPr>
    </w:lvl>
    <w:lvl w:ilvl="8" w:tplc="E488E51E">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2"/>
    <w:multiLevelType w:val="hybridMultilevel"/>
    <w:tmpl w:val="00000012"/>
    <w:lvl w:ilvl="0" w:tplc="F58CB4BA">
      <w:start w:val="1"/>
      <w:numFmt w:val="bullet"/>
      <w:lvlText w:val=""/>
      <w:lvlJc w:val="left"/>
      <w:pPr>
        <w:ind w:left="720" w:hanging="360"/>
      </w:pPr>
      <w:rPr>
        <w:rFonts w:ascii="Symbol" w:hAnsi="Symbol"/>
        <w:b w:val="0"/>
        <w:bCs w:val="0"/>
      </w:rPr>
    </w:lvl>
    <w:lvl w:ilvl="1" w:tplc="CE0E98A8">
      <w:start w:val="1"/>
      <w:numFmt w:val="bullet"/>
      <w:lvlText w:val="o"/>
      <w:lvlJc w:val="left"/>
      <w:pPr>
        <w:ind w:left="1440" w:hanging="360"/>
      </w:pPr>
      <w:rPr>
        <w:rFonts w:ascii="Courier New" w:hAnsi="Courier New"/>
        <w:b w:val="0"/>
        <w:bCs w:val="0"/>
      </w:rPr>
    </w:lvl>
    <w:lvl w:ilvl="2" w:tplc="1144B028">
      <w:start w:val="1"/>
      <w:numFmt w:val="bullet"/>
      <w:lvlText w:val=""/>
      <w:lvlJc w:val="left"/>
      <w:pPr>
        <w:tabs>
          <w:tab w:val="num" w:pos="2160"/>
        </w:tabs>
        <w:ind w:left="2160" w:hanging="360"/>
      </w:pPr>
      <w:rPr>
        <w:rFonts w:ascii="Wingdings" w:hAnsi="Wingdings"/>
      </w:rPr>
    </w:lvl>
    <w:lvl w:ilvl="3" w:tplc="6D803432">
      <w:start w:val="1"/>
      <w:numFmt w:val="bullet"/>
      <w:lvlText w:val=""/>
      <w:lvlJc w:val="left"/>
      <w:pPr>
        <w:tabs>
          <w:tab w:val="num" w:pos="2880"/>
        </w:tabs>
        <w:ind w:left="2880" w:hanging="360"/>
      </w:pPr>
      <w:rPr>
        <w:rFonts w:ascii="Symbol" w:hAnsi="Symbol"/>
      </w:rPr>
    </w:lvl>
    <w:lvl w:ilvl="4" w:tplc="C0A40274">
      <w:start w:val="1"/>
      <w:numFmt w:val="bullet"/>
      <w:lvlText w:val="o"/>
      <w:lvlJc w:val="left"/>
      <w:pPr>
        <w:tabs>
          <w:tab w:val="num" w:pos="3600"/>
        </w:tabs>
        <w:ind w:left="3600" w:hanging="360"/>
      </w:pPr>
      <w:rPr>
        <w:rFonts w:ascii="Courier New" w:hAnsi="Courier New"/>
      </w:rPr>
    </w:lvl>
    <w:lvl w:ilvl="5" w:tplc="61C083D4">
      <w:start w:val="1"/>
      <w:numFmt w:val="bullet"/>
      <w:lvlText w:val=""/>
      <w:lvlJc w:val="left"/>
      <w:pPr>
        <w:tabs>
          <w:tab w:val="num" w:pos="4320"/>
        </w:tabs>
        <w:ind w:left="4320" w:hanging="360"/>
      </w:pPr>
      <w:rPr>
        <w:rFonts w:ascii="Wingdings" w:hAnsi="Wingdings"/>
      </w:rPr>
    </w:lvl>
    <w:lvl w:ilvl="6" w:tplc="D1705D6C">
      <w:start w:val="1"/>
      <w:numFmt w:val="bullet"/>
      <w:lvlText w:val=""/>
      <w:lvlJc w:val="left"/>
      <w:pPr>
        <w:tabs>
          <w:tab w:val="num" w:pos="5040"/>
        </w:tabs>
        <w:ind w:left="5040" w:hanging="360"/>
      </w:pPr>
      <w:rPr>
        <w:rFonts w:ascii="Symbol" w:hAnsi="Symbol"/>
      </w:rPr>
    </w:lvl>
    <w:lvl w:ilvl="7" w:tplc="7576C89E">
      <w:start w:val="1"/>
      <w:numFmt w:val="bullet"/>
      <w:lvlText w:val="o"/>
      <w:lvlJc w:val="left"/>
      <w:pPr>
        <w:tabs>
          <w:tab w:val="num" w:pos="5760"/>
        </w:tabs>
        <w:ind w:left="5760" w:hanging="360"/>
      </w:pPr>
      <w:rPr>
        <w:rFonts w:ascii="Courier New" w:hAnsi="Courier New"/>
      </w:rPr>
    </w:lvl>
    <w:lvl w:ilvl="8" w:tplc="D304E890">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3"/>
    <w:multiLevelType w:val="hybridMultilevel"/>
    <w:tmpl w:val="00000013"/>
    <w:lvl w:ilvl="0" w:tplc="EF0EAC78">
      <w:start w:val="1"/>
      <w:numFmt w:val="bullet"/>
      <w:lvlText w:val=""/>
      <w:lvlJc w:val="left"/>
      <w:pPr>
        <w:ind w:left="720" w:hanging="360"/>
      </w:pPr>
      <w:rPr>
        <w:rFonts w:ascii="Symbol" w:hAnsi="Symbol"/>
        <w:b w:val="0"/>
        <w:bCs w:val="0"/>
      </w:rPr>
    </w:lvl>
    <w:lvl w:ilvl="1" w:tplc="079EB928">
      <w:start w:val="1"/>
      <w:numFmt w:val="bullet"/>
      <w:lvlText w:val="o"/>
      <w:lvlJc w:val="left"/>
      <w:pPr>
        <w:tabs>
          <w:tab w:val="num" w:pos="1440"/>
        </w:tabs>
        <w:ind w:left="1440" w:hanging="360"/>
      </w:pPr>
      <w:rPr>
        <w:rFonts w:ascii="Courier New" w:hAnsi="Courier New"/>
      </w:rPr>
    </w:lvl>
    <w:lvl w:ilvl="2" w:tplc="A16C4B8E">
      <w:start w:val="1"/>
      <w:numFmt w:val="bullet"/>
      <w:lvlText w:val=""/>
      <w:lvlJc w:val="left"/>
      <w:pPr>
        <w:tabs>
          <w:tab w:val="num" w:pos="2160"/>
        </w:tabs>
        <w:ind w:left="2160" w:hanging="360"/>
      </w:pPr>
      <w:rPr>
        <w:rFonts w:ascii="Wingdings" w:hAnsi="Wingdings"/>
      </w:rPr>
    </w:lvl>
    <w:lvl w:ilvl="3" w:tplc="EF924176">
      <w:start w:val="1"/>
      <w:numFmt w:val="bullet"/>
      <w:lvlText w:val=""/>
      <w:lvlJc w:val="left"/>
      <w:pPr>
        <w:tabs>
          <w:tab w:val="num" w:pos="2880"/>
        </w:tabs>
        <w:ind w:left="2880" w:hanging="360"/>
      </w:pPr>
      <w:rPr>
        <w:rFonts w:ascii="Symbol" w:hAnsi="Symbol"/>
      </w:rPr>
    </w:lvl>
    <w:lvl w:ilvl="4" w:tplc="BAD04126">
      <w:start w:val="1"/>
      <w:numFmt w:val="bullet"/>
      <w:lvlText w:val="o"/>
      <w:lvlJc w:val="left"/>
      <w:pPr>
        <w:tabs>
          <w:tab w:val="num" w:pos="3600"/>
        </w:tabs>
        <w:ind w:left="3600" w:hanging="360"/>
      </w:pPr>
      <w:rPr>
        <w:rFonts w:ascii="Courier New" w:hAnsi="Courier New"/>
      </w:rPr>
    </w:lvl>
    <w:lvl w:ilvl="5" w:tplc="AD669D9C">
      <w:start w:val="1"/>
      <w:numFmt w:val="bullet"/>
      <w:lvlText w:val=""/>
      <w:lvlJc w:val="left"/>
      <w:pPr>
        <w:tabs>
          <w:tab w:val="num" w:pos="4320"/>
        </w:tabs>
        <w:ind w:left="4320" w:hanging="360"/>
      </w:pPr>
      <w:rPr>
        <w:rFonts w:ascii="Wingdings" w:hAnsi="Wingdings"/>
      </w:rPr>
    </w:lvl>
    <w:lvl w:ilvl="6" w:tplc="E9EEE33E">
      <w:start w:val="1"/>
      <w:numFmt w:val="bullet"/>
      <w:lvlText w:val=""/>
      <w:lvlJc w:val="left"/>
      <w:pPr>
        <w:tabs>
          <w:tab w:val="num" w:pos="5040"/>
        </w:tabs>
        <w:ind w:left="5040" w:hanging="360"/>
      </w:pPr>
      <w:rPr>
        <w:rFonts w:ascii="Symbol" w:hAnsi="Symbol"/>
      </w:rPr>
    </w:lvl>
    <w:lvl w:ilvl="7" w:tplc="8626EC02">
      <w:start w:val="1"/>
      <w:numFmt w:val="bullet"/>
      <w:lvlText w:val="o"/>
      <w:lvlJc w:val="left"/>
      <w:pPr>
        <w:tabs>
          <w:tab w:val="num" w:pos="5760"/>
        </w:tabs>
        <w:ind w:left="5760" w:hanging="360"/>
      </w:pPr>
      <w:rPr>
        <w:rFonts w:ascii="Courier New" w:hAnsi="Courier New"/>
      </w:rPr>
    </w:lvl>
    <w:lvl w:ilvl="8" w:tplc="A5E61962">
      <w:start w:val="1"/>
      <w:numFmt w:val="bullet"/>
      <w:lvlText w:val=""/>
      <w:lvlJc w:val="left"/>
      <w:pPr>
        <w:tabs>
          <w:tab w:val="num" w:pos="6480"/>
        </w:tabs>
        <w:ind w:left="6480" w:hanging="360"/>
      </w:pPr>
      <w:rPr>
        <w:rFonts w:ascii="Wingdings" w:hAnsi="Wingdings"/>
      </w:rPr>
    </w:lvl>
  </w:abstractNum>
  <w:abstractNum w:abstractNumId="17" w15:restartNumberingAfterBreak="0">
    <w:nsid w:val="05F371AA"/>
    <w:multiLevelType w:val="hybridMultilevel"/>
    <w:tmpl w:val="AC84C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2655F17"/>
    <w:multiLevelType w:val="multilevel"/>
    <w:tmpl w:val="9F3EB6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3B94ECE"/>
    <w:multiLevelType w:val="multilevel"/>
    <w:tmpl w:val="EB1E8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4220298"/>
    <w:multiLevelType w:val="multilevel"/>
    <w:tmpl w:val="7D162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7A96C3D"/>
    <w:multiLevelType w:val="multilevel"/>
    <w:tmpl w:val="5DCAA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A816AFB"/>
    <w:multiLevelType w:val="multilevel"/>
    <w:tmpl w:val="C7D86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E9F718A"/>
    <w:multiLevelType w:val="multilevel"/>
    <w:tmpl w:val="313070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FC75A17"/>
    <w:multiLevelType w:val="hybridMultilevel"/>
    <w:tmpl w:val="BBAE8774"/>
    <w:lvl w:ilvl="0" w:tplc="9B62689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CDB0D1C"/>
    <w:multiLevelType w:val="hybridMultilevel"/>
    <w:tmpl w:val="469426A0"/>
    <w:lvl w:ilvl="0" w:tplc="698489C2">
      <w:start w:val="1"/>
      <w:numFmt w:val="bullet"/>
      <w:lvlText w:val="o"/>
      <w:lvlJc w:val="left"/>
      <w:pPr>
        <w:ind w:left="720" w:hanging="360"/>
      </w:pPr>
      <w:rPr>
        <w:rFonts w:ascii="Courier New" w:hAnsi="Courier New"/>
        <w:b w:val="0"/>
        <w:bCs w:val="0"/>
      </w:rPr>
    </w:lvl>
    <w:lvl w:ilvl="1" w:tplc="0C000003">
      <w:start w:val="1"/>
      <w:numFmt w:val="bullet"/>
      <w:lvlText w:val="o"/>
      <w:lvlJc w:val="left"/>
      <w:pPr>
        <w:ind w:left="1440" w:hanging="360"/>
      </w:pPr>
      <w:rPr>
        <w:rFonts w:ascii="Courier New" w:hAnsi="Courier New" w:cs="Courier New" w:hint="default"/>
      </w:rPr>
    </w:lvl>
    <w:lvl w:ilvl="2" w:tplc="0C000005">
      <w:start w:val="1"/>
      <w:numFmt w:val="bullet"/>
      <w:lvlText w:val=""/>
      <w:lvlJc w:val="left"/>
      <w:pPr>
        <w:ind w:left="2160" w:hanging="360"/>
      </w:pPr>
      <w:rPr>
        <w:rFonts w:ascii="Wingdings" w:hAnsi="Wingdings" w:hint="default"/>
      </w:rPr>
    </w:lvl>
    <w:lvl w:ilvl="3" w:tplc="0C000001">
      <w:start w:val="1"/>
      <w:numFmt w:val="bullet"/>
      <w:lvlText w:val=""/>
      <w:lvlJc w:val="left"/>
      <w:pPr>
        <w:ind w:left="2880" w:hanging="360"/>
      </w:pPr>
      <w:rPr>
        <w:rFonts w:ascii="Symbol" w:hAnsi="Symbol" w:hint="default"/>
      </w:rPr>
    </w:lvl>
    <w:lvl w:ilvl="4" w:tplc="0C000003">
      <w:start w:val="1"/>
      <w:numFmt w:val="bullet"/>
      <w:lvlText w:val="o"/>
      <w:lvlJc w:val="left"/>
      <w:pPr>
        <w:ind w:left="3600" w:hanging="360"/>
      </w:pPr>
      <w:rPr>
        <w:rFonts w:ascii="Courier New" w:hAnsi="Courier New" w:cs="Courier New" w:hint="default"/>
      </w:rPr>
    </w:lvl>
    <w:lvl w:ilvl="5" w:tplc="0C000005">
      <w:start w:val="1"/>
      <w:numFmt w:val="bullet"/>
      <w:lvlText w:val=""/>
      <w:lvlJc w:val="left"/>
      <w:pPr>
        <w:ind w:left="4320" w:hanging="360"/>
      </w:pPr>
      <w:rPr>
        <w:rFonts w:ascii="Wingdings" w:hAnsi="Wingdings" w:hint="default"/>
      </w:rPr>
    </w:lvl>
    <w:lvl w:ilvl="6" w:tplc="0C000001">
      <w:start w:val="1"/>
      <w:numFmt w:val="bullet"/>
      <w:lvlText w:val=""/>
      <w:lvlJc w:val="left"/>
      <w:pPr>
        <w:ind w:left="5040" w:hanging="360"/>
      </w:pPr>
      <w:rPr>
        <w:rFonts w:ascii="Symbol" w:hAnsi="Symbol" w:hint="default"/>
      </w:rPr>
    </w:lvl>
    <w:lvl w:ilvl="7" w:tplc="0C000003">
      <w:start w:val="1"/>
      <w:numFmt w:val="bullet"/>
      <w:lvlText w:val="o"/>
      <w:lvlJc w:val="left"/>
      <w:pPr>
        <w:ind w:left="5760" w:hanging="360"/>
      </w:pPr>
      <w:rPr>
        <w:rFonts w:ascii="Courier New" w:hAnsi="Courier New" w:cs="Courier New" w:hint="default"/>
      </w:rPr>
    </w:lvl>
    <w:lvl w:ilvl="8" w:tplc="0C000005">
      <w:start w:val="1"/>
      <w:numFmt w:val="bullet"/>
      <w:lvlText w:val=""/>
      <w:lvlJc w:val="left"/>
      <w:pPr>
        <w:ind w:left="6480" w:hanging="360"/>
      </w:pPr>
      <w:rPr>
        <w:rFonts w:ascii="Wingdings" w:hAnsi="Wingdings" w:hint="default"/>
      </w:rPr>
    </w:lvl>
  </w:abstractNum>
  <w:abstractNum w:abstractNumId="26" w15:restartNumberingAfterBreak="0">
    <w:nsid w:val="32C30FD5"/>
    <w:multiLevelType w:val="multilevel"/>
    <w:tmpl w:val="0D0CD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6AE333E"/>
    <w:multiLevelType w:val="hybridMultilevel"/>
    <w:tmpl w:val="17EE6560"/>
    <w:lvl w:ilvl="0" w:tplc="9F6676C0">
      <w:start w:val="1"/>
      <w:numFmt w:val="bullet"/>
      <w:lvlText w:val="°"/>
      <w:lvlJc w:val="left"/>
      <w:pPr>
        <w:ind w:left="1440" w:hanging="360"/>
      </w:pPr>
      <w:rPr>
        <w:rFonts w:ascii="Segoe UI Symbol" w:hAnsi="Segoe UI 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476B1AA6"/>
    <w:multiLevelType w:val="hybridMultilevel"/>
    <w:tmpl w:val="C24C99BC"/>
    <w:lvl w:ilvl="0" w:tplc="9B62689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0E711A"/>
    <w:multiLevelType w:val="multilevel"/>
    <w:tmpl w:val="7506FD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9D831F0"/>
    <w:multiLevelType w:val="hybridMultilevel"/>
    <w:tmpl w:val="841CC7A6"/>
    <w:lvl w:ilvl="0" w:tplc="08090001">
      <w:start w:val="1"/>
      <w:numFmt w:val="bullet"/>
      <w:lvlText w:val=""/>
      <w:lvlJc w:val="left"/>
      <w:pPr>
        <w:ind w:left="720" w:hanging="360"/>
      </w:pPr>
      <w:rPr>
        <w:rFonts w:ascii="Symbol" w:hAnsi="Symbol" w:hint="default"/>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1" w15:restartNumberingAfterBreak="0">
    <w:nsid w:val="53732761"/>
    <w:multiLevelType w:val="multilevel"/>
    <w:tmpl w:val="CB365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41B4C45"/>
    <w:multiLevelType w:val="multilevel"/>
    <w:tmpl w:val="505EB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0C5DAA"/>
    <w:multiLevelType w:val="multilevel"/>
    <w:tmpl w:val="399229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AE7D58"/>
    <w:multiLevelType w:val="multilevel"/>
    <w:tmpl w:val="CC36F2F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5" w15:restartNumberingAfterBreak="0">
    <w:nsid w:val="5D624F74"/>
    <w:multiLevelType w:val="multilevel"/>
    <w:tmpl w:val="ACBAE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A34423"/>
    <w:multiLevelType w:val="multilevel"/>
    <w:tmpl w:val="713EE0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1F076E"/>
    <w:multiLevelType w:val="multilevel"/>
    <w:tmpl w:val="6988E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8B83B34"/>
    <w:multiLevelType w:val="multilevel"/>
    <w:tmpl w:val="F22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C865B8"/>
    <w:multiLevelType w:val="hybridMultilevel"/>
    <w:tmpl w:val="0B086F9E"/>
    <w:lvl w:ilvl="0" w:tplc="9F6676C0">
      <w:start w:val="1"/>
      <w:numFmt w:val="bullet"/>
      <w:lvlText w:val="°"/>
      <w:lvlJc w:val="left"/>
      <w:pPr>
        <w:ind w:left="720" w:hanging="360"/>
      </w:pPr>
      <w:rPr>
        <w:rFonts w:ascii="Segoe UI Symbol" w:hAnsi="Segoe UI 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2CB2C4B"/>
    <w:multiLevelType w:val="multilevel"/>
    <w:tmpl w:val="C8446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649182B"/>
    <w:multiLevelType w:val="hybridMultilevel"/>
    <w:tmpl w:val="26A4D912"/>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42" w15:restartNumberingAfterBreak="0">
    <w:nsid w:val="77F376BB"/>
    <w:multiLevelType w:val="multilevel"/>
    <w:tmpl w:val="4C76DA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68225C"/>
    <w:multiLevelType w:val="hybridMultilevel"/>
    <w:tmpl w:val="B382284A"/>
    <w:lvl w:ilvl="0" w:tplc="698489C2">
      <w:start w:val="1"/>
      <w:numFmt w:val="bullet"/>
      <w:lvlText w:val="o"/>
      <w:lvlJc w:val="left"/>
      <w:pPr>
        <w:ind w:left="720" w:hanging="360"/>
      </w:pPr>
      <w:rPr>
        <w:rFonts w:ascii="Courier New" w:hAnsi="Courier New"/>
        <w:b w:val="0"/>
        <w:bCs w:val="0"/>
      </w:rPr>
    </w:lvl>
    <w:lvl w:ilvl="1" w:tplc="0C000003">
      <w:start w:val="1"/>
      <w:numFmt w:val="bullet"/>
      <w:lvlText w:val="o"/>
      <w:lvlJc w:val="left"/>
      <w:pPr>
        <w:ind w:left="1440" w:hanging="360"/>
      </w:pPr>
      <w:rPr>
        <w:rFonts w:ascii="Courier New" w:hAnsi="Courier New" w:cs="Courier New" w:hint="default"/>
      </w:rPr>
    </w:lvl>
    <w:lvl w:ilvl="2" w:tplc="0C000005">
      <w:start w:val="1"/>
      <w:numFmt w:val="bullet"/>
      <w:lvlText w:val=""/>
      <w:lvlJc w:val="left"/>
      <w:pPr>
        <w:ind w:left="2160" w:hanging="360"/>
      </w:pPr>
      <w:rPr>
        <w:rFonts w:ascii="Wingdings" w:hAnsi="Wingdings" w:hint="default"/>
      </w:rPr>
    </w:lvl>
    <w:lvl w:ilvl="3" w:tplc="0C000001">
      <w:start w:val="1"/>
      <w:numFmt w:val="bullet"/>
      <w:lvlText w:val=""/>
      <w:lvlJc w:val="left"/>
      <w:pPr>
        <w:ind w:left="2880" w:hanging="360"/>
      </w:pPr>
      <w:rPr>
        <w:rFonts w:ascii="Symbol" w:hAnsi="Symbol" w:hint="default"/>
      </w:rPr>
    </w:lvl>
    <w:lvl w:ilvl="4" w:tplc="0C000003">
      <w:start w:val="1"/>
      <w:numFmt w:val="bullet"/>
      <w:lvlText w:val="o"/>
      <w:lvlJc w:val="left"/>
      <w:pPr>
        <w:ind w:left="3600" w:hanging="360"/>
      </w:pPr>
      <w:rPr>
        <w:rFonts w:ascii="Courier New" w:hAnsi="Courier New" w:cs="Courier New" w:hint="default"/>
      </w:rPr>
    </w:lvl>
    <w:lvl w:ilvl="5" w:tplc="0C000005">
      <w:start w:val="1"/>
      <w:numFmt w:val="bullet"/>
      <w:lvlText w:val=""/>
      <w:lvlJc w:val="left"/>
      <w:pPr>
        <w:ind w:left="4320" w:hanging="360"/>
      </w:pPr>
      <w:rPr>
        <w:rFonts w:ascii="Wingdings" w:hAnsi="Wingdings" w:hint="default"/>
      </w:rPr>
    </w:lvl>
    <w:lvl w:ilvl="6" w:tplc="0C000001">
      <w:start w:val="1"/>
      <w:numFmt w:val="bullet"/>
      <w:lvlText w:val=""/>
      <w:lvlJc w:val="left"/>
      <w:pPr>
        <w:ind w:left="5040" w:hanging="360"/>
      </w:pPr>
      <w:rPr>
        <w:rFonts w:ascii="Symbol" w:hAnsi="Symbol" w:hint="default"/>
      </w:rPr>
    </w:lvl>
    <w:lvl w:ilvl="7" w:tplc="0C000003">
      <w:start w:val="1"/>
      <w:numFmt w:val="bullet"/>
      <w:lvlText w:val="o"/>
      <w:lvlJc w:val="left"/>
      <w:pPr>
        <w:ind w:left="5760" w:hanging="360"/>
      </w:pPr>
      <w:rPr>
        <w:rFonts w:ascii="Courier New" w:hAnsi="Courier New" w:cs="Courier New" w:hint="default"/>
      </w:rPr>
    </w:lvl>
    <w:lvl w:ilvl="8" w:tplc="0C000005">
      <w:start w:val="1"/>
      <w:numFmt w:val="bullet"/>
      <w:lvlText w:val=""/>
      <w:lvlJc w:val="left"/>
      <w:pPr>
        <w:ind w:left="6480" w:hanging="360"/>
      </w:pPr>
      <w:rPr>
        <w:rFonts w:ascii="Wingdings" w:hAnsi="Wingdings" w:hint="default"/>
      </w:rPr>
    </w:lvl>
  </w:abstractNum>
  <w:num w:numId="1" w16cid:durableId="1393846221">
    <w:abstractNumId w:val="0"/>
  </w:num>
  <w:num w:numId="2" w16cid:durableId="960646125">
    <w:abstractNumId w:val="1"/>
  </w:num>
  <w:num w:numId="3" w16cid:durableId="141429015">
    <w:abstractNumId w:val="2"/>
  </w:num>
  <w:num w:numId="4" w16cid:durableId="168524563">
    <w:abstractNumId w:val="3"/>
  </w:num>
  <w:num w:numId="5" w16cid:durableId="2125492313">
    <w:abstractNumId w:val="4"/>
  </w:num>
  <w:num w:numId="6" w16cid:durableId="1223559154">
    <w:abstractNumId w:val="5"/>
  </w:num>
  <w:num w:numId="7" w16cid:durableId="717515802">
    <w:abstractNumId w:val="6"/>
  </w:num>
  <w:num w:numId="8" w16cid:durableId="1663584489">
    <w:abstractNumId w:val="7"/>
  </w:num>
  <w:num w:numId="9" w16cid:durableId="2060128464">
    <w:abstractNumId w:val="8"/>
  </w:num>
  <w:num w:numId="10" w16cid:durableId="457575915">
    <w:abstractNumId w:val="9"/>
  </w:num>
  <w:num w:numId="11" w16cid:durableId="2118286913">
    <w:abstractNumId w:val="10"/>
  </w:num>
  <w:num w:numId="12" w16cid:durableId="1863087024">
    <w:abstractNumId w:val="11"/>
  </w:num>
  <w:num w:numId="13" w16cid:durableId="396904406">
    <w:abstractNumId w:val="12"/>
  </w:num>
  <w:num w:numId="14" w16cid:durableId="1605914246">
    <w:abstractNumId w:val="13"/>
  </w:num>
  <w:num w:numId="15" w16cid:durableId="1226797245">
    <w:abstractNumId w:val="14"/>
  </w:num>
  <w:num w:numId="16" w16cid:durableId="375087433">
    <w:abstractNumId w:val="15"/>
  </w:num>
  <w:num w:numId="17" w16cid:durableId="1159804361">
    <w:abstractNumId w:val="16"/>
  </w:num>
  <w:num w:numId="18" w16cid:durableId="1291283066">
    <w:abstractNumId w:val="43"/>
  </w:num>
  <w:num w:numId="19" w16cid:durableId="1205675702">
    <w:abstractNumId w:val="25"/>
  </w:num>
  <w:num w:numId="20" w16cid:durableId="1023746354">
    <w:abstractNumId w:val="11"/>
  </w:num>
  <w:num w:numId="21" w16cid:durableId="73553963">
    <w:abstractNumId w:val="30"/>
  </w:num>
  <w:num w:numId="22" w16cid:durableId="1461267330">
    <w:abstractNumId w:val="18"/>
  </w:num>
  <w:num w:numId="23" w16cid:durableId="912355295">
    <w:abstractNumId w:val="32"/>
  </w:num>
  <w:num w:numId="24" w16cid:durableId="1357850061">
    <w:abstractNumId w:val="21"/>
  </w:num>
  <w:num w:numId="25" w16cid:durableId="35591202">
    <w:abstractNumId w:val="33"/>
  </w:num>
  <w:num w:numId="26" w16cid:durableId="539781689">
    <w:abstractNumId w:val="19"/>
  </w:num>
  <w:num w:numId="27" w16cid:durableId="508719541">
    <w:abstractNumId w:val="38"/>
  </w:num>
  <w:num w:numId="28" w16cid:durableId="1700427482">
    <w:abstractNumId w:val="42"/>
  </w:num>
  <w:num w:numId="29" w16cid:durableId="139032149">
    <w:abstractNumId w:val="36"/>
  </w:num>
  <w:num w:numId="30" w16cid:durableId="1454249574">
    <w:abstractNumId w:val="35"/>
  </w:num>
  <w:num w:numId="31" w16cid:durableId="660425749">
    <w:abstractNumId w:val="17"/>
  </w:num>
  <w:num w:numId="32" w16cid:durableId="1347824984">
    <w:abstractNumId w:val="28"/>
  </w:num>
  <w:num w:numId="33" w16cid:durableId="1152409716">
    <w:abstractNumId w:val="24"/>
  </w:num>
  <w:num w:numId="34" w16cid:durableId="447821291">
    <w:abstractNumId w:val="27"/>
  </w:num>
  <w:num w:numId="35" w16cid:durableId="1895192037">
    <w:abstractNumId w:val="39"/>
  </w:num>
  <w:num w:numId="36" w16cid:durableId="1903906384">
    <w:abstractNumId w:val="41"/>
  </w:num>
  <w:num w:numId="37" w16cid:durableId="1738279197">
    <w:abstractNumId w:val="26"/>
  </w:num>
  <w:num w:numId="38" w16cid:durableId="1545096170">
    <w:abstractNumId w:val="29"/>
  </w:num>
  <w:num w:numId="39" w16cid:durableId="2136828562">
    <w:abstractNumId w:val="20"/>
  </w:num>
  <w:num w:numId="40" w16cid:durableId="1599025297">
    <w:abstractNumId w:val="23"/>
  </w:num>
  <w:num w:numId="41" w16cid:durableId="999651939">
    <w:abstractNumId w:val="37"/>
  </w:num>
  <w:num w:numId="42" w16cid:durableId="267125528">
    <w:abstractNumId w:val="40"/>
  </w:num>
  <w:num w:numId="43" w16cid:durableId="1755973062">
    <w:abstractNumId w:val="31"/>
  </w:num>
  <w:num w:numId="44" w16cid:durableId="1397971092">
    <w:abstractNumId w:val="22"/>
  </w:num>
  <w:num w:numId="45" w16cid:durableId="1523786271">
    <w:abstractNumId w:val="3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611"/>
    <w:rsid w:val="0000635E"/>
    <w:rsid w:val="00010B30"/>
    <w:rsid w:val="00026C50"/>
    <w:rsid w:val="000411D3"/>
    <w:rsid w:val="00045597"/>
    <w:rsid w:val="00054660"/>
    <w:rsid w:val="00061AC1"/>
    <w:rsid w:val="00093554"/>
    <w:rsid w:val="000A40AA"/>
    <w:rsid w:val="000C6ADE"/>
    <w:rsid w:val="000E32BD"/>
    <w:rsid w:val="0013199F"/>
    <w:rsid w:val="00157DFA"/>
    <w:rsid w:val="00167328"/>
    <w:rsid w:val="001731F7"/>
    <w:rsid w:val="00177CA6"/>
    <w:rsid w:val="00195E54"/>
    <w:rsid w:val="001C5B97"/>
    <w:rsid w:val="001D69C7"/>
    <w:rsid w:val="001E6053"/>
    <w:rsid w:val="001F7265"/>
    <w:rsid w:val="00251821"/>
    <w:rsid w:val="00253593"/>
    <w:rsid w:val="00275C1E"/>
    <w:rsid w:val="00286E01"/>
    <w:rsid w:val="0029669F"/>
    <w:rsid w:val="002B6286"/>
    <w:rsid w:val="002B6C9E"/>
    <w:rsid w:val="002D0652"/>
    <w:rsid w:val="002D5F5F"/>
    <w:rsid w:val="002D6185"/>
    <w:rsid w:val="00327EFA"/>
    <w:rsid w:val="0035622B"/>
    <w:rsid w:val="00360AD4"/>
    <w:rsid w:val="00376036"/>
    <w:rsid w:val="0038415F"/>
    <w:rsid w:val="003C347E"/>
    <w:rsid w:val="00435682"/>
    <w:rsid w:val="00436527"/>
    <w:rsid w:val="004534BD"/>
    <w:rsid w:val="00495021"/>
    <w:rsid w:val="004B31D2"/>
    <w:rsid w:val="004B6033"/>
    <w:rsid w:val="004C62E0"/>
    <w:rsid w:val="004F023F"/>
    <w:rsid w:val="00541910"/>
    <w:rsid w:val="00542CAC"/>
    <w:rsid w:val="0055095E"/>
    <w:rsid w:val="005610B1"/>
    <w:rsid w:val="00561336"/>
    <w:rsid w:val="00574E18"/>
    <w:rsid w:val="005876C9"/>
    <w:rsid w:val="005B7C85"/>
    <w:rsid w:val="005D4F46"/>
    <w:rsid w:val="005D6CCC"/>
    <w:rsid w:val="005D7264"/>
    <w:rsid w:val="005F59DE"/>
    <w:rsid w:val="006405CD"/>
    <w:rsid w:val="0064740B"/>
    <w:rsid w:val="006D414B"/>
    <w:rsid w:val="006F2864"/>
    <w:rsid w:val="006F7DF2"/>
    <w:rsid w:val="00705BB5"/>
    <w:rsid w:val="00716FF8"/>
    <w:rsid w:val="007352C1"/>
    <w:rsid w:val="007417DB"/>
    <w:rsid w:val="00743F98"/>
    <w:rsid w:val="00745611"/>
    <w:rsid w:val="00784743"/>
    <w:rsid w:val="0079276A"/>
    <w:rsid w:val="007F2161"/>
    <w:rsid w:val="00831D4F"/>
    <w:rsid w:val="008355E7"/>
    <w:rsid w:val="00837EF6"/>
    <w:rsid w:val="00840E48"/>
    <w:rsid w:val="008524ED"/>
    <w:rsid w:val="008550C3"/>
    <w:rsid w:val="00867A67"/>
    <w:rsid w:val="008751F5"/>
    <w:rsid w:val="008971E9"/>
    <w:rsid w:val="008E1FAD"/>
    <w:rsid w:val="008F5977"/>
    <w:rsid w:val="00900929"/>
    <w:rsid w:val="009262AE"/>
    <w:rsid w:val="009362DF"/>
    <w:rsid w:val="00953386"/>
    <w:rsid w:val="009A0EBF"/>
    <w:rsid w:val="009A5BF3"/>
    <w:rsid w:val="009C071E"/>
    <w:rsid w:val="009D1F83"/>
    <w:rsid w:val="00A312A3"/>
    <w:rsid w:val="00AC0CAF"/>
    <w:rsid w:val="00AC3597"/>
    <w:rsid w:val="00AE2CBE"/>
    <w:rsid w:val="00B16383"/>
    <w:rsid w:val="00B264C6"/>
    <w:rsid w:val="00B323C6"/>
    <w:rsid w:val="00B44CC4"/>
    <w:rsid w:val="00B47C26"/>
    <w:rsid w:val="00B65826"/>
    <w:rsid w:val="00B802C0"/>
    <w:rsid w:val="00B86AD5"/>
    <w:rsid w:val="00BC5940"/>
    <w:rsid w:val="00BC5F7A"/>
    <w:rsid w:val="00BC767C"/>
    <w:rsid w:val="00BD25DD"/>
    <w:rsid w:val="00BD56D4"/>
    <w:rsid w:val="00C25907"/>
    <w:rsid w:val="00C559BC"/>
    <w:rsid w:val="00C56CD8"/>
    <w:rsid w:val="00CB00D3"/>
    <w:rsid w:val="00CB7A3A"/>
    <w:rsid w:val="00CC41EE"/>
    <w:rsid w:val="00CE2840"/>
    <w:rsid w:val="00CF77F6"/>
    <w:rsid w:val="00D32DB2"/>
    <w:rsid w:val="00D36B1A"/>
    <w:rsid w:val="00D5527B"/>
    <w:rsid w:val="00D60CAA"/>
    <w:rsid w:val="00D66E20"/>
    <w:rsid w:val="00D67D55"/>
    <w:rsid w:val="00D7720A"/>
    <w:rsid w:val="00D90275"/>
    <w:rsid w:val="00D95D19"/>
    <w:rsid w:val="00DD2EEA"/>
    <w:rsid w:val="00E80705"/>
    <w:rsid w:val="00EB3497"/>
    <w:rsid w:val="00EC6EB7"/>
    <w:rsid w:val="00ED296A"/>
    <w:rsid w:val="00EE6F46"/>
    <w:rsid w:val="00F0509B"/>
    <w:rsid w:val="00F251DD"/>
    <w:rsid w:val="00F63305"/>
    <w:rsid w:val="00F8601D"/>
    <w:rsid w:val="00FA7C0C"/>
    <w:rsid w:val="00FB284B"/>
    <w:rsid w:val="00FC4F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50022"/>
  <w15:chartTrackingRefBased/>
  <w15:docId w15:val="{984D0970-78B1-4CB8-9378-90CA79E6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56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456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456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56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56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561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561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561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561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56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456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456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56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56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56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56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56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5611"/>
    <w:rPr>
      <w:rFonts w:eastAsiaTheme="majorEastAsia" w:cstheme="majorBidi"/>
      <w:color w:val="272727" w:themeColor="text1" w:themeTint="D8"/>
    </w:rPr>
  </w:style>
  <w:style w:type="paragraph" w:styleId="Title">
    <w:name w:val="Title"/>
    <w:basedOn w:val="Normal"/>
    <w:next w:val="Normal"/>
    <w:link w:val="TitleChar"/>
    <w:uiPriority w:val="10"/>
    <w:qFormat/>
    <w:rsid w:val="0074561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56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561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56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561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45611"/>
    <w:rPr>
      <w:i/>
      <w:iCs/>
      <w:color w:val="404040" w:themeColor="text1" w:themeTint="BF"/>
    </w:rPr>
  </w:style>
  <w:style w:type="paragraph" w:styleId="ListParagraph">
    <w:name w:val="List Paragraph"/>
    <w:basedOn w:val="Normal"/>
    <w:uiPriority w:val="34"/>
    <w:qFormat/>
    <w:rsid w:val="00745611"/>
    <w:pPr>
      <w:ind w:left="720"/>
      <w:contextualSpacing/>
    </w:pPr>
  </w:style>
  <w:style w:type="character" w:styleId="IntenseEmphasis">
    <w:name w:val="Intense Emphasis"/>
    <w:basedOn w:val="DefaultParagraphFont"/>
    <w:uiPriority w:val="21"/>
    <w:qFormat/>
    <w:rsid w:val="00745611"/>
    <w:rPr>
      <w:i/>
      <w:iCs/>
      <w:color w:val="0F4761" w:themeColor="accent1" w:themeShade="BF"/>
    </w:rPr>
  </w:style>
  <w:style w:type="paragraph" w:styleId="IntenseQuote">
    <w:name w:val="Intense Quote"/>
    <w:basedOn w:val="Normal"/>
    <w:next w:val="Normal"/>
    <w:link w:val="IntenseQuoteChar"/>
    <w:uiPriority w:val="30"/>
    <w:qFormat/>
    <w:rsid w:val="007456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5611"/>
    <w:rPr>
      <w:i/>
      <w:iCs/>
      <w:color w:val="0F4761" w:themeColor="accent1" w:themeShade="BF"/>
    </w:rPr>
  </w:style>
  <w:style w:type="character" w:styleId="IntenseReference">
    <w:name w:val="Intense Reference"/>
    <w:basedOn w:val="DefaultParagraphFont"/>
    <w:uiPriority w:val="32"/>
    <w:qFormat/>
    <w:rsid w:val="00745611"/>
    <w:rPr>
      <w:b/>
      <w:bCs/>
      <w:smallCaps/>
      <w:color w:val="0F4761" w:themeColor="accent1" w:themeShade="BF"/>
      <w:spacing w:val="5"/>
    </w:rPr>
  </w:style>
  <w:style w:type="character" w:styleId="Hyperlink">
    <w:name w:val="Hyperlink"/>
    <w:basedOn w:val="DefaultParagraphFont"/>
    <w:uiPriority w:val="99"/>
    <w:unhideWhenUsed/>
    <w:rsid w:val="00745611"/>
    <w:rPr>
      <w:color w:val="467886" w:themeColor="hyperlink"/>
      <w:u w:val="single"/>
    </w:rPr>
  </w:style>
  <w:style w:type="character" w:styleId="UnresolvedMention">
    <w:name w:val="Unresolved Mention"/>
    <w:basedOn w:val="DefaultParagraphFont"/>
    <w:uiPriority w:val="99"/>
    <w:semiHidden/>
    <w:unhideWhenUsed/>
    <w:rsid w:val="00745611"/>
    <w:rPr>
      <w:color w:val="605E5C"/>
      <w:shd w:val="clear" w:color="auto" w:fill="E1DFDD"/>
    </w:rPr>
  </w:style>
  <w:style w:type="character" w:styleId="FollowedHyperlink">
    <w:name w:val="FollowedHyperlink"/>
    <w:basedOn w:val="DefaultParagraphFont"/>
    <w:uiPriority w:val="99"/>
    <w:semiHidden/>
    <w:unhideWhenUsed/>
    <w:rsid w:val="002B6C9E"/>
    <w:rPr>
      <w:color w:val="96607D" w:themeColor="followedHyperlink"/>
      <w:u w:val="single"/>
    </w:rPr>
  </w:style>
  <w:style w:type="table" w:customStyle="1" w:styleId="TableGrid1">
    <w:name w:val="Table Grid1"/>
    <w:basedOn w:val="TableNormal"/>
    <w:uiPriority w:val="39"/>
    <w:rsid w:val="00D95D19"/>
    <w:rPr>
      <w:rFonts w:ascii="Arial" w:hAnsi="Arial" w:cs="Arial"/>
      <w:kern w:val="0"/>
      <w:sz w:val="24"/>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C4F46"/>
    <w:pPr>
      <w:tabs>
        <w:tab w:val="center" w:pos="4513"/>
        <w:tab w:val="right" w:pos="9026"/>
      </w:tabs>
    </w:pPr>
  </w:style>
  <w:style w:type="character" w:customStyle="1" w:styleId="HeaderChar">
    <w:name w:val="Header Char"/>
    <w:basedOn w:val="DefaultParagraphFont"/>
    <w:link w:val="Header"/>
    <w:uiPriority w:val="99"/>
    <w:rsid w:val="00FC4F46"/>
  </w:style>
  <w:style w:type="paragraph" w:styleId="Footer">
    <w:name w:val="footer"/>
    <w:basedOn w:val="Normal"/>
    <w:link w:val="FooterChar"/>
    <w:uiPriority w:val="99"/>
    <w:unhideWhenUsed/>
    <w:rsid w:val="00FC4F46"/>
    <w:pPr>
      <w:tabs>
        <w:tab w:val="center" w:pos="4513"/>
        <w:tab w:val="right" w:pos="9026"/>
      </w:tabs>
    </w:pPr>
  </w:style>
  <w:style w:type="character" w:customStyle="1" w:styleId="FooterChar">
    <w:name w:val="Footer Char"/>
    <w:basedOn w:val="DefaultParagraphFont"/>
    <w:link w:val="Footer"/>
    <w:uiPriority w:val="99"/>
    <w:rsid w:val="00FC4F46"/>
  </w:style>
  <w:style w:type="table" w:styleId="TableGrid">
    <w:name w:val="Table Grid"/>
    <w:basedOn w:val="TableNormal"/>
    <w:uiPriority w:val="39"/>
    <w:rsid w:val="00FC4F46"/>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16383"/>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B16383"/>
    <w:pPr>
      <w:spacing w:after="100"/>
    </w:pPr>
  </w:style>
  <w:style w:type="paragraph" w:styleId="TOC2">
    <w:name w:val="toc 2"/>
    <w:basedOn w:val="Normal"/>
    <w:next w:val="Normal"/>
    <w:autoRedefine/>
    <w:uiPriority w:val="39"/>
    <w:unhideWhenUsed/>
    <w:rsid w:val="00B1638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hs.uk/baby/caring-for-a-newborn/sudden-infant-death-syndrome-sid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anburystmarysschool.co.uk/page/?title=Policies+%26amp%3B+statutory+documents&amp;pid=3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improving-oral-health-supervised-tooth-brushing-programme-toolki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v.uk/government/publications/early-years-foundation-stage-framework--2" TargetMode="External"/><Relationship Id="rId4" Type="http://schemas.openxmlformats.org/officeDocument/2006/relationships/settings" Target="settings.xml"/><Relationship Id="rId9" Type="http://schemas.openxmlformats.org/officeDocument/2006/relationships/hyperlink" Target="https://www.gov.uk/government/publications/early-years-foundation-stage-framework--2" TargetMode="External"/><Relationship Id="rId14" Type="http://schemas.openxmlformats.org/officeDocument/2006/relationships/hyperlink" Target="https://eur01.safelinks.protection.outlook.com/?url=https%3A%2F%2Femail.kjbm.safeguardinginschools.co.uk%2Fc%2FeJyEkcGO2yAYhJ_GvlRGgMGYA4dWbaSe-wDRD_y22RBwAafN21ebzUpVtVKPfMOMfs3Avp8TXNFc4AVsGGrLBZeSU6vDXrI_XAs59d54IbWlPRqmZsFmquapxyuEePYYww3L_Ry8ESMXUjA9Kf1UgzecyZkpOnPxZFesFVY8t_uO5g3ZksE7qO35pWDNR3H4ob_izwPTm_iODvtI-_b6-vJP2EfKZpTjlC1espkvi0Sn0eqR6gmsQj6B7oPhlE9UsYlKMXFJlEMcrbSM6dExtXSCXl7slVRYcD2g-JDWkKrbco6VuEyOSx_N1tpeu_Fzx08dP20Y92HJZUAo8T7cEcqj6VvwWCpBfzh4rZys-UaOy8MBsW0DJD_8whgthrR2_FRdQUzDUbF_77Ni8ljOPl8hJPPf04pZCzgkboMYIdVO0Px7ycUTSGsMDhLJZe0LurAHTO2xxTiNE5da6b6G9pxHKMnoLHnfzI_Q8NP3rx0f_8I3w_8EAAD__3RT0ko&amp;data=05%7C02%7CNicola.Halton%40oxford.anglican.org%7C88c60eae10034c9e579a08dee31cc9f8%7C89fc0848423a41d790a1784e916fbcc4%7C0%7C0%7C639197909949086668%7CUnknown%7CTWFpbGZsb3d8eyJFbXB0eU1hcGkiOnRydWUsIlYiOiIwLjAuMDAwMCIsIlAiOiJXaW4zMiIsIkFOIjoiTWFpbCIsIldUIjoyfQ%3D%3D%7C0%7C%7C%7C&amp;sdata=qKc9ddB7MHmcTk7LUOJWbfBo%2F6Ri3NuEeE6VFuhcaTM%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E4960B-F752-4567-B1AA-B136B7E1D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3724</Words>
  <Characters>20483</Characters>
  <Application>Microsoft Office Word</Application>
  <DocSecurity>0</DocSecurity>
  <Lines>539</Lines>
  <Paragraphs>275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victoria woods</cp:lastModifiedBy>
  <cp:revision>2</cp:revision>
  <dcterms:created xsi:type="dcterms:W3CDTF">2026-08-31T13:13:00Z</dcterms:created>
  <dcterms:modified xsi:type="dcterms:W3CDTF">2026-08-31T13:13:00Z</dcterms:modified>
</cp:coreProperties>
</file>