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96C02"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highlight w:val="yellow"/>
        </w:rPr>
      </w:pPr>
    </w:p>
    <w:tbl>
      <w:tblPr>
        <w:tblStyle w:val="aa"/>
        <w:tblW w:w="10456" w:type="dxa"/>
        <w:jc w:val="center"/>
        <w:tblLayout w:type="fixed"/>
        <w:tblLook w:val="0400" w:firstRow="0" w:lastRow="0" w:firstColumn="0" w:lastColumn="0" w:noHBand="0" w:noVBand="1"/>
      </w:tblPr>
      <w:tblGrid>
        <w:gridCol w:w="2689"/>
        <w:gridCol w:w="7767"/>
      </w:tblGrid>
      <w:tr w:rsidR="00690720" w14:paraId="064EE458" w14:textId="77777777">
        <w:trPr>
          <w:jc w:val="center"/>
        </w:trPr>
        <w:tc>
          <w:tcPr>
            <w:tcW w:w="2689" w:type="dxa"/>
            <w:vAlign w:val="center"/>
          </w:tcPr>
          <w:p w14:paraId="04714293" w14:textId="77777777" w:rsidR="00690720" w:rsidRDefault="00000000">
            <w:pPr>
              <w:shd w:val="clear" w:color="auto" w:fill="FFFFFF"/>
              <w:spacing w:after="0" w:line="240" w:lineRule="auto"/>
              <w:rPr>
                <w:rFonts w:ascii="Calibri" w:eastAsia="Calibri" w:hAnsi="Calibri" w:cs="Calibri"/>
                <w:b/>
                <w:color w:val="808080"/>
              </w:rPr>
            </w:pPr>
            <w:r>
              <w:rPr>
                <w:rFonts w:ascii="Aptos" w:eastAsia="Aptos" w:hAnsi="Aptos" w:cs="Aptos"/>
                <w:b/>
                <w:noProof/>
                <w:color w:val="808080"/>
                <w:sz w:val="16"/>
                <w:szCs w:val="16"/>
              </w:rPr>
              <w:drawing>
                <wp:inline distT="0" distB="0" distL="0" distR="0" wp14:anchorId="24E1024A" wp14:editId="6721A639">
                  <wp:extent cx="1438275" cy="752475"/>
                  <wp:effectExtent l="0" t="0" r="0" b="0"/>
                  <wp:docPr id="15044383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38275" cy="752475"/>
                          </a:xfrm>
                          <a:prstGeom prst="rect">
                            <a:avLst/>
                          </a:prstGeom>
                          <a:ln/>
                        </pic:spPr>
                      </pic:pic>
                    </a:graphicData>
                  </a:graphic>
                </wp:inline>
              </w:drawing>
            </w:r>
          </w:p>
        </w:tc>
        <w:tc>
          <w:tcPr>
            <w:tcW w:w="7767" w:type="dxa"/>
            <w:vAlign w:val="center"/>
          </w:tcPr>
          <w:p w14:paraId="0813BD93" w14:textId="77777777" w:rsidR="00690720" w:rsidRDefault="00000000">
            <w:pPr>
              <w:shd w:val="clear" w:color="auto" w:fill="FFFFFF"/>
              <w:spacing w:after="0" w:line="240" w:lineRule="auto"/>
              <w:jc w:val="right"/>
              <w:rPr>
                <w:rFonts w:ascii="Calibri" w:eastAsia="Calibri" w:hAnsi="Calibri" w:cs="Calibri"/>
                <w:color w:val="1F3864"/>
                <w:sz w:val="18"/>
                <w:szCs w:val="18"/>
              </w:rPr>
            </w:pPr>
            <w:r>
              <w:rPr>
                <w:rFonts w:ascii="Calibri" w:eastAsia="Calibri" w:hAnsi="Calibri" w:cs="Calibri"/>
                <w:color w:val="1F3864"/>
                <w:sz w:val="18"/>
                <w:szCs w:val="18"/>
              </w:rPr>
              <w:t>Oxford Diocesan Schools Trust</w:t>
            </w:r>
          </w:p>
          <w:p w14:paraId="785C5E68" w14:textId="77777777" w:rsidR="00690720" w:rsidRDefault="00000000">
            <w:pPr>
              <w:shd w:val="clear" w:color="auto" w:fill="FFFFFF"/>
              <w:spacing w:after="0" w:line="240" w:lineRule="auto"/>
              <w:jc w:val="right"/>
              <w:rPr>
                <w:rFonts w:ascii="Calibri" w:eastAsia="Calibri" w:hAnsi="Calibri" w:cs="Calibri"/>
                <w:color w:val="1F3864"/>
                <w:sz w:val="18"/>
                <w:szCs w:val="18"/>
              </w:rPr>
            </w:pPr>
            <w:r>
              <w:rPr>
                <w:rFonts w:ascii="Calibri" w:eastAsia="Calibri" w:hAnsi="Calibri" w:cs="Calibri"/>
                <w:color w:val="1F3864"/>
                <w:sz w:val="18"/>
                <w:szCs w:val="18"/>
              </w:rPr>
              <w:t>St Mary’s Convent</w:t>
            </w:r>
          </w:p>
          <w:p w14:paraId="0A9EA9DB" w14:textId="77777777" w:rsidR="00690720" w:rsidRDefault="00000000">
            <w:pPr>
              <w:shd w:val="clear" w:color="auto" w:fill="FFFFFF"/>
              <w:spacing w:after="0" w:line="240" w:lineRule="auto"/>
              <w:jc w:val="right"/>
              <w:rPr>
                <w:rFonts w:ascii="Calibri" w:eastAsia="Calibri" w:hAnsi="Calibri" w:cs="Calibri"/>
                <w:color w:val="1F3864"/>
                <w:sz w:val="18"/>
                <w:szCs w:val="18"/>
              </w:rPr>
            </w:pPr>
            <w:proofErr w:type="spellStart"/>
            <w:r>
              <w:rPr>
                <w:rFonts w:ascii="Calibri" w:eastAsia="Calibri" w:hAnsi="Calibri" w:cs="Calibri"/>
                <w:color w:val="1F3864"/>
                <w:sz w:val="18"/>
                <w:szCs w:val="18"/>
              </w:rPr>
              <w:t>Denchworth</w:t>
            </w:r>
            <w:proofErr w:type="spellEnd"/>
            <w:r>
              <w:rPr>
                <w:rFonts w:ascii="Calibri" w:eastAsia="Calibri" w:hAnsi="Calibri" w:cs="Calibri"/>
                <w:color w:val="1F3864"/>
                <w:sz w:val="18"/>
                <w:szCs w:val="18"/>
              </w:rPr>
              <w:t xml:space="preserve"> Road, Wantage</w:t>
            </w:r>
          </w:p>
          <w:p w14:paraId="03E6E398" w14:textId="77777777" w:rsidR="00690720" w:rsidRDefault="00000000">
            <w:pPr>
              <w:shd w:val="clear" w:color="auto" w:fill="FFFFFF"/>
              <w:spacing w:after="0" w:line="240" w:lineRule="auto"/>
              <w:jc w:val="right"/>
              <w:rPr>
                <w:rFonts w:ascii="Calibri" w:eastAsia="Calibri" w:hAnsi="Calibri" w:cs="Calibri"/>
                <w:color w:val="1F3864"/>
                <w:sz w:val="18"/>
                <w:szCs w:val="18"/>
              </w:rPr>
            </w:pPr>
            <w:r>
              <w:rPr>
                <w:rFonts w:ascii="Calibri" w:eastAsia="Calibri" w:hAnsi="Calibri" w:cs="Calibri"/>
                <w:color w:val="1F3864"/>
                <w:sz w:val="18"/>
                <w:szCs w:val="18"/>
              </w:rPr>
              <w:t>Oxford, OX12 9AU</w:t>
            </w:r>
          </w:p>
          <w:p w14:paraId="4BB5F810" w14:textId="77777777" w:rsidR="00690720" w:rsidRDefault="00000000">
            <w:pPr>
              <w:shd w:val="clear" w:color="auto" w:fill="FFFFFF"/>
              <w:spacing w:after="0" w:line="240" w:lineRule="auto"/>
              <w:jc w:val="right"/>
              <w:rPr>
                <w:rFonts w:ascii="Calibri" w:eastAsia="Calibri" w:hAnsi="Calibri" w:cs="Calibri"/>
                <w:color w:val="1F3864"/>
                <w:sz w:val="18"/>
                <w:szCs w:val="18"/>
              </w:rPr>
            </w:pPr>
            <w:r>
              <w:rPr>
                <w:rFonts w:ascii="Calibri" w:eastAsia="Calibri" w:hAnsi="Calibri" w:cs="Calibri"/>
                <w:color w:val="1F3864"/>
                <w:sz w:val="18"/>
                <w:szCs w:val="18"/>
              </w:rPr>
              <w:t>odst.governance@oxford.anglican.org</w:t>
            </w:r>
          </w:p>
          <w:p w14:paraId="1EFA6058" w14:textId="77777777" w:rsidR="00690720" w:rsidRDefault="00000000">
            <w:pPr>
              <w:shd w:val="clear" w:color="auto" w:fill="FFFFFF"/>
              <w:spacing w:after="0" w:line="240" w:lineRule="auto"/>
              <w:jc w:val="right"/>
              <w:rPr>
                <w:rFonts w:ascii="Calibri" w:eastAsia="Calibri" w:hAnsi="Calibri" w:cs="Calibri"/>
                <w:color w:val="1F3864"/>
              </w:rPr>
            </w:pPr>
            <w:r>
              <w:rPr>
                <w:rFonts w:ascii="Calibri" w:eastAsia="Calibri" w:hAnsi="Calibri" w:cs="Calibri"/>
                <w:color w:val="1F3864"/>
                <w:sz w:val="18"/>
                <w:szCs w:val="18"/>
              </w:rPr>
              <w:t>www.odst.org.uk</w:t>
            </w:r>
          </w:p>
        </w:tc>
      </w:tr>
    </w:tbl>
    <w:p w14:paraId="1B9AA550" w14:textId="77777777" w:rsidR="00690720" w:rsidRDefault="00690720">
      <w:pPr>
        <w:spacing w:after="0"/>
        <w:rPr>
          <w:rFonts w:ascii="Calibri" w:eastAsia="Calibri" w:hAnsi="Calibri" w:cs="Calibri"/>
          <w:sz w:val="72"/>
          <w:szCs w:val="72"/>
        </w:rPr>
      </w:pPr>
    </w:p>
    <w:tbl>
      <w:tblPr>
        <w:tblStyle w:val="ab"/>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7909"/>
      </w:tblGrid>
      <w:tr w:rsidR="00690720" w14:paraId="2C560FC2" w14:textId="77777777">
        <w:trPr>
          <w:trHeight w:val="737"/>
        </w:trPr>
        <w:tc>
          <w:tcPr>
            <w:tcW w:w="2547" w:type="dxa"/>
            <w:shd w:val="clear" w:color="auto" w:fill="00B0F0"/>
            <w:vAlign w:val="center"/>
          </w:tcPr>
          <w:p w14:paraId="16C4C163" w14:textId="77777777" w:rsidR="00690720" w:rsidRDefault="00000000">
            <w:pPr>
              <w:widowControl/>
              <w:pBdr>
                <w:top w:val="nil"/>
                <w:left w:val="nil"/>
                <w:bottom w:val="nil"/>
                <w:right w:val="nil"/>
                <w:between w:val="nil"/>
              </w:pBdr>
              <w:spacing w:after="0" w:line="240" w:lineRule="auto"/>
              <w:rPr>
                <w:rFonts w:ascii="Calibri" w:eastAsia="Calibri" w:hAnsi="Calibri" w:cs="Calibri"/>
                <w:color w:val="000000"/>
                <w:sz w:val="32"/>
                <w:szCs w:val="32"/>
              </w:rPr>
            </w:pPr>
            <w:r>
              <w:rPr>
                <w:rFonts w:ascii="Calibri" w:eastAsia="Calibri" w:hAnsi="Calibri" w:cs="Calibri"/>
                <w:b/>
                <w:color w:val="000000"/>
                <w:sz w:val="32"/>
                <w:szCs w:val="32"/>
              </w:rPr>
              <w:t>Statutory Policy:</w:t>
            </w:r>
          </w:p>
        </w:tc>
        <w:tc>
          <w:tcPr>
            <w:tcW w:w="7909" w:type="dxa"/>
            <w:shd w:val="clear" w:color="auto" w:fill="00B0F0"/>
            <w:vAlign w:val="center"/>
          </w:tcPr>
          <w:p w14:paraId="153BA5D8" w14:textId="77777777" w:rsidR="00690720" w:rsidRDefault="00000000">
            <w:pPr>
              <w:widowControl/>
              <w:pBdr>
                <w:top w:val="nil"/>
                <w:left w:val="nil"/>
                <w:bottom w:val="nil"/>
                <w:right w:val="nil"/>
                <w:between w:val="nil"/>
              </w:pBdr>
              <w:spacing w:after="0"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Policy provided centrally for adoption by schools with minimal amendment to the core text. Changes are allowed to the text </w:t>
            </w:r>
            <w:proofErr w:type="gramStart"/>
            <w:r>
              <w:rPr>
                <w:rFonts w:ascii="Calibri" w:eastAsia="Calibri" w:hAnsi="Calibri" w:cs="Calibri"/>
                <w:color w:val="000000"/>
                <w:sz w:val="24"/>
                <w:szCs w:val="24"/>
              </w:rPr>
              <w:t>where</w:t>
            </w:r>
            <w:proofErr w:type="gramEnd"/>
            <w:r>
              <w:rPr>
                <w:rFonts w:ascii="Calibri" w:eastAsia="Calibri" w:hAnsi="Calibri" w:cs="Calibri"/>
                <w:color w:val="000000"/>
                <w:sz w:val="24"/>
                <w:szCs w:val="24"/>
              </w:rPr>
              <w:t xml:space="preserve"> indicated</w:t>
            </w:r>
          </w:p>
        </w:tc>
      </w:tr>
    </w:tbl>
    <w:p w14:paraId="7CA75978" w14:textId="77777777" w:rsidR="00690720" w:rsidRDefault="00690720">
      <w:pPr>
        <w:spacing w:after="0"/>
        <w:rPr>
          <w:rFonts w:ascii="Calibri" w:eastAsia="Calibri" w:hAnsi="Calibri" w:cs="Calibri"/>
          <w:b/>
          <w:sz w:val="72"/>
          <w:szCs w:val="72"/>
        </w:rPr>
      </w:pPr>
    </w:p>
    <w:p w14:paraId="3B204230" w14:textId="74D381EE" w:rsidR="00690720" w:rsidRDefault="00F909EC">
      <w:pPr>
        <w:spacing w:after="0"/>
        <w:rPr>
          <w:rFonts w:ascii="Calibri" w:eastAsia="Calibri" w:hAnsi="Calibri" w:cs="Calibri"/>
          <w:b/>
          <w:color w:val="1F3864"/>
          <w:sz w:val="72"/>
          <w:szCs w:val="72"/>
        </w:rPr>
      </w:pPr>
      <w:r w:rsidRPr="00D41EA2">
        <w:rPr>
          <w:b/>
          <w:bCs/>
          <w:noProof/>
          <w:sz w:val="24"/>
          <w:szCs w:val="24"/>
        </w:rPr>
        <w:drawing>
          <wp:anchor distT="0" distB="0" distL="114300" distR="114300" simplePos="0" relativeHeight="251659264" behindDoc="0" locked="0" layoutInCell="1" allowOverlap="1" wp14:anchorId="2AEF3CDD" wp14:editId="28BFAE46">
            <wp:simplePos x="0" y="0"/>
            <wp:positionH relativeFrom="column">
              <wp:posOffset>3745148</wp:posOffset>
            </wp:positionH>
            <wp:positionV relativeFrom="paragraph">
              <wp:posOffset>496070</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r w:rsidR="00000000">
        <w:rPr>
          <w:rFonts w:ascii="Calibri" w:eastAsia="Calibri" w:hAnsi="Calibri" w:cs="Calibri"/>
          <w:b/>
          <w:color w:val="1F3864"/>
          <w:sz w:val="72"/>
          <w:szCs w:val="72"/>
        </w:rPr>
        <w:t>Lettings Policy</w:t>
      </w:r>
    </w:p>
    <w:p w14:paraId="5F97ED00" w14:textId="32F1799E" w:rsidR="00690720" w:rsidRDefault="00690720">
      <w:pPr>
        <w:spacing w:after="0"/>
        <w:rPr>
          <w:rFonts w:ascii="Calibri" w:eastAsia="Calibri" w:hAnsi="Calibri" w:cs="Calibri"/>
          <w:b/>
          <w:sz w:val="72"/>
          <w:szCs w:val="72"/>
        </w:rPr>
      </w:pPr>
    </w:p>
    <w:p w14:paraId="626BF05D" w14:textId="77777777" w:rsidR="00690720" w:rsidRDefault="00000000">
      <w:pPr>
        <w:spacing w:after="0"/>
        <w:rPr>
          <w:rFonts w:ascii="Calibri" w:eastAsia="Calibri" w:hAnsi="Calibri" w:cs="Calibri"/>
          <w:sz w:val="28"/>
          <w:szCs w:val="28"/>
        </w:rPr>
      </w:pPr>
      <w:r>
        <w:rPr>
          <w:rFonts w:ascii="Calibri" w:eastAsia="Calibri" w:hAnsi="Calibri" w:cs="Calibri"/>
          <w:sz w:val="28"/>
          <w:szCs w:val="28"/>
        </w:rPr>
        <w:t>St Mary’s Primary School</w:t>
      </w:r>
    </w:p>
    <w:p w14:paraId="61F1180B" w14:textId="77777777" w:rsidR="00690720" w:rsidRDefault="00690720">
      <w:pPr>
        <w:spacing w:after="0"/>
        <w:rPr>
          <w:rFonts w:ascii="Calibri" w:eastAsia="Calibri" w:hAnsi="Calibri" w:cs="Calibri"/>
          <w:sz w:val="28"/>
          <w:szCs w:val="28"/>
        </w:rPr>
      </w:pPr>
      <w:bookmarkStart w:id="0" w:name="_heading=h.5silfsiylgbf" w:colFirst="0" w:colLast="0"/>
      <w:bookmarkEnd w:id="0"/>
    </w:p>
    <w:p w14:paraId="79344C4A" w14:textId="77777777" w:rsidR="00690720" w:rsidRDefault="00690720">
      <w:pPr>
        <w:spacing w:after="0"/>
        <w:rPr>
          <w:rFonts w:ascii="Calibri" w:eastAsia="Calibri" w:hAnsi="Calibri" w:cs="Calibri"/>
          <w:sz w:val="28"/>
          <w:szCs w:val="28"/>
        </w:rPr>
      </w:pPr>
    </w:p>
    <w:tbl>
      <w:tblPr>
        <w:tblStyle w:val="ac"/>
        <w:tblW w:w="10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4"/>
        <w:gridCol w:w="7966"/>
      </w:tblGrid>
      <w:tr w:rsidR="00690720" w14:paraId="1197EA02" w14:textId="77777777">
        <w:trPr>
          <w:trHeight w:val="567"/>
        </w:trPr>
        <w:tc>
          <w:tcPr>
            <w:tcW w:w="2484" w:type="dxa"/>
            <w:shd w:val="clear" w:color="auto" w:fill="D9D9D9"/>
            <w:vAlign w:val="center"/>
          </w:tcPr>
          <w:p w14:paraId="665F9B1B" w14:textId="77777777" w:rsidR="00690720" w:rsidRDefault="00000000">
            <w:pPr>
              <w:spacing w:after="0"/>
              <w:rPr>
                <w:rFonts w:ascii="Calibri" w:eastAsia="Calibri" w:hAnsi="Calibri" w:cs="Calibri"/>
                <w:b/>
                <w:sz w:val="28"/>
                <w:szCs w:val="28"/>
              </w:rPr>
            </w:pPr>
            <w:bookmarkStart w:id="1" w:name="_heading=h.oekm77x1655w" w:colFirst="0" w:colLast="0"/>
            <w:bookmarkEnd w:id="1"/>
            <w:r>
              <w:rPr>
                <w:rFonts w:ascii="Calibri" w:eastAsia="Calibri" w:hAnsi="Calibri" w:cs="Calibri"/>
                <w:b/>
                <w:sz w:val="28"/>
                <w:szCs w:val="28"/>
              </w:rPr>
              <w:t>Approved by:</w:t>
            </w:r>
          </w:p>
        </w:tc>
        <w:tc>
          <w:tcPr>
            <w:tcW w:w="7966" w:type="dxa"/>
            <w:shd w:val="clear" w:color="auto" w:fill="D9D9D9"/>
            <w:vAlign w:val="center"/>
          </w:tcPr>
          <w:p w14:paraId="7CCE4E1F" w14:textId="77777777" w:rsidR="00690720" w:rsidRDefault="00000000">
            <w:pPr>
              <w:spacing w:after="0"/>
              <w:rPr>
                <w:rFonts w:ascii="Calibri" w:eastAsia="Calibri" w:hAnsi="Calibri" w:cs="Calibri"/>
                <w:b/>
                <w:sz w:val="28"/>
                <w:szCs w:val="28"/>
              </w:rPr>
            </w:pPr>
            <w:r>
              <w:rPr>
                <w:rFonts w:ascii="Calibri" w:eastAsia="Calibri" w:hAnsi="Calibri" w:cs="Calibri"/>
                <w:b/>
                <w:sz w:val="28"/>
                <w:szCs w:val="28"/>
              </w:rPr>
              <w:t>ODST Board of Trustees</w:t>
            </w:r>
          </w:p>
        </w:tc>
      </w:tr>
      <w:tr w:rsidR="00690720" w14:paraId="413A1DAE" w14:textId="77777777">
        <w:trPr>
          <w:trHeight w:val="567"/>
        </w:trPr>
        <w:tc>
          <w:tcPr>
            <w:tcW w:w="2484" w:type="dxa"/>
            <w:shd w:val="clear" w:color="auto" w:fill="D9D9D9"/>
            <w:vAlign w:val="center"/>
          </w:tcPr>
          <w:p w14:paraId="0BF9140A" w14:textId="77777777" w:rsidR="00690720" w:rsidRDefault="00000000">
            <w:pPr>
              <w:spacing w:after="0"/>
              <w:rPr>
                <w:rFonts w:ascii="Calibri" w:eastAsia="Calibri" w:hAnsi="Calibri" w:cs="Calibri"/>
                <w:b/>
                <w:sz w:val="28"/>
                <w:szCs w:val="28"/>
              </w:rPr>
            </w:pPr>
            <w:bookmarkStart w:id="2" w:name="_heading=h.m6qgkeccq6oa" w:colFirst="0" w:colLast="0"/>
            <w:bookmarkEnd w:id="2"/>
            <w:r>
              <w:rPr>
                <w:rFonts w:ascii="Calibri" w:eastAsia="Calibri" w:hAnsi="Calibri" w:cs="Calibri"/>
                <w:b/>
                <w:sz w:val="28"/>
                <w:szCs w:val="28"/>
              </w:rPr>
              <w:t>Date:</w:t>
            </w:r>
          </w:p>
        </w:tc>
        <w:tc>
          <w:tcPr>
            <w:tcW w:w="7966" w:type="dxa"/>
            <w:shd w:val="clear" w:color="auto" w:fill="D9D9D9"/>
            <w:vAlign w:val="center"/>
          </w:tcPr>
          <w:p w14:paraId="6D8277C8" w14:textId="77777777" w:rsidR="00690720" w:rsidRDefault="00000000">
            <w:pPr>
              <w:spacing w:after="0"/>
              <w:rPr>
                <w:rFonts w:ascii="Calibri" w:eastAsia="Calibri" w:hAnsi="Calibri" w:cs="Calibri"/>
                <w:b/>
                <w:sz w:val="28"/>
                <w:szCs w:val="28"/>
              </w:rPr>
            </w:pPr>
            <w:r>
              <w:rPr>
                <w:rFonts w:ascii="Calibri" w:eastAsia="Calibri" w:hAnsi="Calibri" w:cs="Calibri"/>
                <w:b/>
                <w:sz w:val="28"/>
                <w:szCs w:val="28"/>
              </w:rPr>
              <w:t>July 2025</w:t>
            </w:r>
          </w:p>
        </w:tc>
      </w:tr>
      <w:tr w:rsidR="00690720" w14:paraId="4131CCC5" w14:textId="77777777">
        <w:trPr>
          <w:trHeight w:val="567"/>
        </w:trPr>
        <w:tc>
          <w:tcPr>
            <w:tcW w:w="2484" w:type="dxa"/>
            <w:shd w:val="clear" w:color="auto" w:fill="D9D9D9"/>
            <w:vAlign w:val="center"/>
          </w:tcPr>
          <w:p w14:paraId="6D9176F2" w14:textId="77777777" w:rsidR="00690720" w:rsidRDefault="00000000">
            <w:pPr>
              <w:spacing w:after="0"/>
              <w:rPr>
                <w:rFonts w:ascii="Calibri" w:eastAsia="Calibri" w:hAnsi="Calibri" w:cs="Calibri"/>
                <w:b/>
                <w:sz w:val="28"/>
                <w:szCs w:val="28"/>
              </w:rPr>
            </w:pPr>
            <w:bookmarkStart w:id="3" w:name="_heading=h.kegvrec2i4ly" w:colFirst="0" w:colLast="0"/>
            <w:bookmarkEnd w:id="3"/>
            <w:r>
              <w:rPr>
                <w:rFonts w:ascii="Calibri" w:eastAsia="Calibri" w:hAnsi="Calibri" w:cs="Calibri"/>
                <w:b/>
                <w:sz w:val="28"/>
                <w:szCs w:val="28"/>
              </w:rPr>
              <w:t>Next review date:</w:t>
            </w:r>
          </w:p>
        </w:tc>
        <w:tc>
          <w:tcPr>
            <w:tcW w:w="7966" w:type="dxa"/>
            <w:shd w:val="clear" w:color="auto" w:fill="D9D9D9"/>
            <w:vAlign w:val="center"/>
          </w:tcPr>
          <w:p w14:paraId="008D20D9" w14:textId="77777777" w:rsidR="00690720" w:rsidRDefault="00000000">
            <w:pPr>
              <w:spacing w:after="0"/>
              <w:rPr>
                <w:rFonts w:ascii="Calibri" w:eastAsia="Calibri" w:hAnsi="Calibri" w:cs="Calibri"/>
                <w:b/>
                <w:sz w:val="28"/>
                <w:szCs w:val="28"/>
              </w:rPr>
            </w:pPr>
            <w:r>
              <w:rPr>
                <w:rFonts w:ascii="Calibri" w:eastAsia="Calibri" w:hAnsi="Calibri" w:cs="Calibri"/>
                <w:b/>
                <w:sz w:val="28"/>
                <w:szCs w:val="28"/>
              </w:rPr>
              <w:t>July 2026</w:t>
            </w:r>
          </w:p>
        </w:tc>
      </w:tr>
    </w:tbl>
    <w:p w14:paraId="2E89744A" w14:textId="77777777" w:rsidR="00690720" w:rsidRDefault="00690720">
      <w:pPr>
        <w:spacing w:after="0"/>
        <w:rPr>
          <w:rFonts w:ascii="Calibri" w:eastAsia="Calibri" w:hAnsi="Calibri" w:cs="Calibri"/>
        </w:rPr>
      </w:pPr>
    </w:p>
    <w:tbl>
      <w:tblPr>
        <w:tblStyle w:val="ad"/>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8"/>
        <w:gridCol w:w="7938"/>
      </w:tblGrid>
      <w:tr w:rsidR="00690720" w14:paraId="6CC16AA3" w14:textId="77777777">
        <w:trPr>
          <w:trHeight w:val="567"/>
        </w:trPr>
        <w:tc>
          <w:tcPr>
            <w:tcW w:w="2518" w:type="dxa"/>
            <w:shd w:val="clear" w:color="auto" w:fill="D9D9D9"/>
            <w:vAlign w:val="center"/>
          </w:tcPr>
          <w:p w14:paraId="6A3F0E33" w14:textId="77777777" w:rsidR="00690720" w:rsidRDefault="00000000">
            <w:pPr>
              <w:spacing w:after="0"/>
              <w:rPr>
                <w:rFonts w:ascii="Calibri" w:eastAsia="Calibri" w:hAnsi="Calibri" w:cs="Calibri"/>
                <w:b/>
                <w:sz w:val="28"/>
                <w:szCs w:val="28"/>
              </w:rPr>
            </w:pPr>
            <w:bookmarkStart w:id="4" w:name="_heading=h.ekevc212uk7o" w:colFirst="0" w:colLast="0"/>
            <w:bookmarkEnd w:id="4"/>
            <w:r>
              <w:rPr>
                <w:rFonts w:ascii="Calibri" w:eastAsia="Calibri" w:hAnsi="Calibri" w:cs="Calibri"/>
                <w:b/>
                <w:sz w:val="28"/>
                <w:szCs w:val="28"/>
              </w:rPr>
              <w:t>Adopted by school:</w:t>
            </w:r>
          </w:p>
        </w:tc>
        <w:tc>
          <w:tcPr>
            <w:tcW w:w="7938" w:type="dxa"/>
            <w:shd w:val="clear" w:color="auto" w:fill="D9D9D9"/>
            <w:vAlign w:val="center"/>
          </w:tcPr>
          <w:p w14:paraId="1010BA22" w14:textId="77777777" w:rsidR="00690720" w:rsidRDefault="00690720">
            <w:pPr>
              <w:spacing w:after="0"/>
              <w:rPr>
                <w:rFonts w:ascii="Calibri" w:eastAsia="Calibri" w:hAnsi="Calibri" w:cs="Calibri"/>
                <w:b/>
                <w:sz w:val="28"/>
                <w:szCs w:val="28"/>
              </w:rPr>
            </w:pPr>
          </w:p>
        </w:tc>
      </w:tr>
      <w:tr w:rsidR="00690720" w14:paraId="00FA234A" w14:textId="77777777">
        <w:trPr>
          <w:trHeight w:val="567"/>
        </w:trPr>
        <w:tc>
          <w:tcPr>
            <w:tcW w:w="2518" w:type="dxa"/>
            <w:shd w:val="clear" w:color="auto" w:fill="D9D9D9"/>
            <w:vAlign w:val="center"/>
          </w:tcPr>
          <w:p w14:paraId="5324E992" w14:textId="77777777" w:rsidR="00690720" w:rsidRDefault="00000000">
            <w:pPr>
              <w:spacing w:after="0"/>
              <w:rPr>
                <w:rFonts w:ascii="Calibri" w:eastAsia="Calibri" w:hAnsi="Calibri" w:cs="Calibri"/>
                <w:b/>
                <w:sz w:val="28"/>
                <w:szCs w:val="28"/>
              </w:rPr>
            </w:pPr>
            <w:bookmarkStart w:id="5" w:name="_heading=h.psob8dljc85" w:colFirst="0" w:colLast="0"/>
            <w:bookmarkEnd w:id="5"/>
            <w:r>
              <w:rPr>
                <w:rFonts w:ascii="Calibri" w:eastAsia="Calibri" w:hAnsi="Calibri" w:cs="Calibri"/>
                <w:b/>
                <w:sz w:val="28"/>
                <w:szCs w:val="28"/>
              </w:rPr>
              <w:t>Date:</w:t>
            </w:r>
          </w:p>
        </w:tc>
        <w:tc>
          <w:tcPr>
            <w:tcW w:w="7938" w:type="dxa"/>
            <w:shd w:val="clear" w:color="auto" w:fill="D9D9D9"/>
            <w:vAlign w:val="center"/>
          </w:tcPr>
          <w:p w14:paraId="4A2177B4" w14:textId="77777777" w:rsidR="00690720" w:rsidRDefault="00000000">
            <w:pPr>
              <w:spacing w:after="0"/>
              <w:rPr>
                <w:rFonts w:ascii="Calibri" w:eastAsia="Calibri" w:hAnsi="Calibri" w:cs="Calibri"/>
                <w:b/>
                <w:sz w:val="28"/>
                <w:szCs w:val="28"/>
              </w:rPr>
            </w:pPr>
            <w:r>
              <w:rPr>
                <w:rFonts w:ascii="Calibri" w:eastAsia="Calibri" w:hAnsi="Calibri" w:cs="Calibri"/>
                <w:b/>
                <w:sz w:val="28"/>
                <w:szCs w:val="28"/>
              </w:rPr>
              <w:t>1-10-25</w:t>
            </w:r>
          </w:p>
        </w:tc>
      </w:tr>
    </w:tbl>
    <w:p w14:paraId="17287AC5" w14:textId="77777777" w:rsidR="00690720" w:rsidRDefault="00690720">
      <w:pPr>
        <w:spacing w:after="0"/>
        <w:rPr>
          <w:rFonts w:ascii="Calibri" w:eastAsia="Calibri" w:hAnsi="Calibri" w:cs="Calibri"/>
        </w:rPr>
      </w:pPr>
    </w:p>
    <w:p w14:paraId="06FA837B" w14:textId="77777777" w:rsidR="00690720" w:rsidRDefault="00000000">
      <w:pPr>
        <w:rPr>
          <w:rFonts w:ascii="Calibri" w:eastAsia="Calibri" w:hAnsi="Calibri" w:cs="Calibri"/>
        </w:rPr>
      </w:pPr>
      <w:r>
        <w:br w:type="page"/>
      </w:r>
    </w:p>
    <w:p w14:paraId="5392AF3B" w14:textId="77777777" w:rsidR="00690720" w:rsidRDefault="00000000">
      <w:pPr>
        <w:pBdr>
          <w:top w:val="nil"/>
          <w:left w:val="nil"/>
          <w:bottom w:val="nil"/>
          <w:right w:val="nil"/>
          <w:between w:val="nil"/>
        </w:pBdr>
        <w:spacing w:after="0"/>
        <w:rPr>
          <w:color w:val="366091"/>
          <w:sz w:val="32"/>
          <w:szCs w:val="32"/>
        </w:rPr>
      </w:pPr>
      <w:r>
        <w:rPr>
          <w:color w:val="366091"/>
          <w:sz w:val="32"/>
          <w:szCs w:val="32"/>
        </w:rPr>
        <w:lastRenderedPageBreak/>
        <w:t>Contents</w:t>
      </w:r>
    </w:p>
    <w:sdt>
      <w:sdtPr>
        <w:id w:val="172534914"/>
        <w:docPartObj>
          <w:docPartGallery w:val="Table of Contents"/>
          <w:docPartUnique/>
        </w:docPartObj>
      </w:sdtPr>
      <w:sdtContent>
        <w:p w14:paraId="3D594CB4" w14:textId="77777777" w:rsidR="00690720" w:rsidRDefault="00000000">
          <w:pPr>
            <w:keepNext/>
            <w:keepLines/>
            <w:widowControl/>
            <w:pBdr>
              <w:top w:val="nil"/>
              <w:left w:val="nil"/>
              <w:bottom w:val="nil"/>
              <w:right w:val="nil"/>
              <w:between w:val="nil"/>
            </w:pBdr>
            <w:spacing w:after="0" w:line="240" w:lineRule="auto"/>
            <w:jc w:val="both"/>
            <w:rPr>
              <w:rFonts w:ascii="Calibri" w:eastAsia="Calibri" w:hAnsi="Calibri" w:cs="Calibri"/>
              <w:color w:val="366091"/>
              <w:sz w:val="32"/>
              <w:szCs w:val="32"/>
            </w:rPr>
          </w:pPr>
          <w:r>
            <w:fldChar w:fldCharType="begin"/>
          </w:r>
          <w:r>
            <w:instrText xml:space="preserve"> TOC \h \u \z \t "Heading 1,1,Heading 2,2,Heading 3,3,"</w:instrText>
          </w:r>
          <w:r>
            <w:fldChar w:fldCharType="separate"/>
          </w:r>
        </w:p>
        <w:p w14:paraId="25E06497"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65vvpmuq04ai">
            <w:r>
              <w:rPr>
                <w:rFonts w:ascii="Calibri" w:eastAsia="Calibri" w:hAnsi="Calibri" w:cs="Calibri"/>
                <w:color w:val="000000"/>
              </w:rPr>
              <w:t>Statement of Intent</w:t>
            </w:r>
            <w:r>
              <w:rPr>
                <w:rFonts w:ascii="Calibri" w:eastAsia="Calibri" w:hAnsi="Calibri" w:cs="Calibri"/>
                <w:color w:val="000000"/>
              </w:rPr>
              <w:tab/>
              <w:t>4</w:t>
            </w:r>
          </w:hyperlink>
        </w:p>
        <w:p w14:paraId="2C7FCE79"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7cd7mfogz387">
            <w:r>
              <w:rPr>
                <w:rFonts w:ascii="Calibri" w:eastAsia="Calibri" w:hAnsi="Calibri" w:cs="Calibri"/>
                <w:color w:val="000000"/>
              </w:rPr>
              <w:t>Introduction</w:t>
            </w:r>
            <w:r>
              <w:rPr>
                <w:rFonts w:ascii="Calibri" w:eastAsia="Calibri" w:hAnsi="Calibri" w:cs="Calibri"/>
                <w:color w:val="000000"/>
              </w:rPr>
              <w:tab/>
              <w:t>4</w:t>
            </w:r>
          </w:hyperlink>
        </w:p>
        <w:p w14:paraId="3E20B4B9"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3ybi8ghtmet6">
            <w:r>
              <w:rPr>
                <w:rFonts w:ascii="Calibri" w:eastAsia="Calibri" w:hAnsi="Calibri" w:cs="Calibri"/>
                <w:color w:val="000000"/>
              </w:rPr>
              <w:t>Objectives</w:t>
            </w:r>
            <w:r>
              <w:rPr>
                <w:rFonts w:ascii="Calibri" w:eastAsia="Calibri" w:hAnsi="Calibri" w:cs="Calibri"/>
                <w:color w:val="000000"/>
              </w:rPr>
              <w:tab/>
              <w:t>4</w:t>
            </w:r>
          </w:hyperlink>
        </w:p>
        <w:p w14:paraId="07C202F7"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kpgb2l2zotob">
            <w:r>
              <w:rPr>
                <w:rFonts w:ascii="Calibri" w:eastAsia="Calibri" w:hAnsi="Calibri" w:cs="Calibri"/>
                <w:color w:val="000000"/>
              </w:rPr>
              <w:t>Scope</w:t>
            </w:r>
            <w:r>
              <w:rPr>
                <w:rFonts w:ascii="Calibri" w:eastAsia="Calibri" w:hAnsi="Calibri" w:cs="Calibri"/>
                <w:color w:val="000000"/>
              </w:rPr>
              <w:tab/>
              <w:t>4</w:t>
            </w:r>
          </w:hyperlink>
        </w:p>
        <w:p w14:paraId="38F86478"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pt2erxkzo27b">
            <w:r>
              <w:rPr>
                <w:rFonts w:ascii="Calibri" w:eastAsia="Calibri" w:hAnsi="Calibri" w:cs="Calibri"/>
                <w:color w:val="000000"/>
              </w:rPr>
              <w:t>Relevant Legislation</w:t>
            </w:r>
            <w:r>
              <w:rPr>
                <w:rFonts w:ascii="Calibri" w:eastAsia="Calibri" w:hAnsi="Calibri" w:cs="Calibri"/>
                <w:color w:val="000000"/>
              </w:rPr>
              <w:tab/>
              <w:t>4</w:t>
            </w:r>
          </w:hyperlink>
        </w:p>
        <w:p w14:paraId="2C3325EA"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hxs7bx71eof8">
            <w:r>
              <w:rPr>
                <w:rFonts w:ascii="Calibri" w:eastAsia="Calibri" w:hAnsi="Calibri" w:cs="Calibri"/>
                <w:color w:val="000000"/>
              </w:rPr>
              <w:t>Related Policies</w:t>
            </w:r>
            <w:r>
              <w:rPr>
                <w:rFonts w:ascii="Calibri" w:eastAsia="Calibri" w:hAnsi="Calibri" w:cs="Calibri"/>
                <w:color w:val="000000"/>
              </w:rPr>
              <w:tab/>
              <w:t>4</w:t>
            </w:r>
          </w:hyperlink>
        </w:p>
        <w:p w14:paraId="41423F13"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rgxadbv9bi6h">
            <w:r>
              <w:rPr>
                <w:rFonts w:ascii="Calibri" w:eastAsia="Calibri" w:hAnsi="Calibri" w:cs="Calibri"/>
                <w:color w:val="000000"/>
              </w:rPr>
              <w:t>Date of Review</w:t>
            </w:r>
            <w:r>
              <w:rPr>
                <w:rFonts w:ascii="Calibri" w:eastAsia="Calibri" w:hAnsi="Calibri" w:cs="Calibri"/>
                <w:color w:val="000000"/>
              </w:rPr>
              <w:tab/>
              <w:t>5</w:t>
            </w:r>
          </w:hyperlink>
        </w:p>
        <w:p w14:paraId="257A972B"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gzmcmxjuvd2a">
            <w:r>
              <w:rPr>
                <w:rFonts w:ascii="Calibri" w:eastAsia="Calibri" w:hAnsi="Calibri" w:cs="Calibri"/>
                <w:color w:val="000000"/>
              </w:rPr>
              <w:t>General Principles</w:t>
            </w:r>
            <w:r>
              <w:rPr>
                <w:rFonts w:ascii="Calibri" w:eastAsia="Calibri" w:hAnsi="Calibri" w:cs="Calibri"/>
                <w:color w:val="000000"/>
              </w:rPr>
              <w:tab/>
              <w:t>5</w:t>
            </w:r>
          </w:hyperlink>
        </w:p>
        <w:p w14:paraId="6B06093C"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llj1vp52lz3g">
            <w:r>
              <w:rPr>
                <w:rFonts w:ascii="Calibri" w:eastAsia="Calibri" w:hAnsi="Calibri" w:cs="Calibri"/>
                <w:color w:val="000000"/>
              </w:rPr>
              <w:t>Appendix 1 – Model Lettings Procedure</w:t>
            </w:r>
            <w:r>
              <w:rPr>
                <w:rFonts w:ascii="Calibri" w:eastAsia="Calibri" w:hAnsi="Calibri" w:cs="Calibri"/>
                <w:color w:val="000000"/>
              </w:rPr>
              <w:tab/>
              <w:t>6</w:t>
            </w:r>
          </w:hyperlink>
        </w:p>
        <w:p w14:paraId="619D40F9"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8t70yk2av7ac">
            <w:r>
              <w:rPr>
                <w:rFonts w:ascii="Calibri" w:eastAsia="Calibri" w:hAnsi="Calibri" w:cs="Calibri"/>
                <w:color w:val="000000"/>
              </w:rPr>
              <w:t>Terms</w:t>
            </w:r>
            <w:r>
              <w:rPr>
                <w:rFonts w:ascii="Calibri" w:eastAsia="Calibri" w:hAnsi="Calibri" w:cs="Calibri"/>
                <w:color w:val="000000"/>
              </w:rPr>
              <w:tab/>
              <w:t>6</w:t>
            </w:r>
          </w:hyperlink>
        </w:p>
        <w:p w14:paraId="68D28C29"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bpej4isoyk6y">
            <w:r>
              <w:rPr>
                <w:rFonts w:ascii="Calibri" w:eastAsia="Calibri" w:hAnsi="Calibri" w:cs="Calibri"/>
                <w:color w:val="000000"/>
              </w:rPr>
              <w:t>Annual Renewal</w:t>
            </w:r>
            <w:r>
              <w:rPr>
                <w:rFonts w:ascii="Calibri" w:eastAsia="Calibri" w:hAnsi="Calibri" w:cs="Calibri"/>
                <w:color w:val="000000"/>
              </w:rPr>
              <w:tab/>
              <w:t>6</w:t>
            </w:r>
          </w:hyperlink>
        </w:p>
        <w:p w14:paraId="7057FCD3"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3dwnjmm3b641">
            <w:r>
              <w:rPr>
                <w:rFonts w:ascii="Calibri" w:eastAsia="Calibri" w:hAnsi="Calibri" w:cs="Calibri"/>
                <w:color w:val="000000"/>
              </w:rPr>
              <w:t>Fees</w:t>
            </w:r>
            <w:r>
              <w:rPr>
                <w:rFonts w:ascii="Calibri" w:eastAsia="Calibri" w:hAnsi="Calibri" w:cs="Calibri"/>
                <w:color w:val="000000"/>
              </w:rPr>
              <w:tab/>
              <w:t>6</w:t>
            </w:r>
          </w:hyperlink>
        </w:p>
        <w:p w14:paraId="7A8B151F"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xpmvegotjeo2">
            <w:r>
              <w:rPr>
                <w:rFonts w:ascii="Calibri" w:eastAsia="Calibri" w:hAnsi="Calibri" w:cs="Calibri"/>
                <w:color w:val="000000"/>
              </w:rPr>
              <w:t>Safeguarding and Child Protection (When the activity involves children or young people, or are using the site when children and young people are present)</w:t>
            </w:r>
            <w:r>
              <w:rPr>
                <w:rFonts w:ascii="Calibri" w:eastAsia="Calibri" w:hAnsi="Calibri" w:cs="Calibri"/>
                <w:color w:val="000000"/>
              </w:rPr>
              <w:tab/>
              <w:t>6</w:t>
            </w:r>
          </w:hyperlink>
        </w:p>
        <w:p w14:paraId="44B64ACF"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g8zabpe7k7">
            <w:r>
              <w:rPr>
                <w:rFonts w:ascii="Calibri" w:eastAsia="Calibri" w:hAnsi="Calibri" w:cs="Calibri"/>
                <w:color w:val="000000"/>
              </w:rPr>
              <w:t>Health &amp; Safety Conditions</w:t>
            </w:r>
            <w:r>
              <w:rPr>
                <w:rFonts w:ascii="Calibri" w:eastAsia="Calibri" w:hAnsi="Calibri" w:cs="Calibri"/>
                <w:color w:val="000000"/>
              </w:rPr>
              <w:tab/>
              <w:t>6</w:t>
            </w:r>
          </w:hyperlink>
        </w:p>
        <w:p w14:paraId="2060CD7B"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qekxavvfi7yg">
            <w:r>
              <w:rPr>
                <w:rFonts w:ascii="Calibri" w:eastAsia="Calibri" w:hAnsi="Calibri" w:cs="Calibri"/>
                <w:color w:val="000000"/>
              </w:rPr>
              <w:t>Insurance, Liability and Indemnity</w:t>
            </w:r>
            <w:r>
              <w:rPr>
                <w:rFonts w:ascii="Calibri" w:eastAsia="Calibri" w:hAnsi="Calibri" w:cs="Calibri"/>
                <w:color w:val="000000"/>
              </w:rPr>
              <w:tab/>
              <w:t>7</w:t>
            </w:r>
          </w:hyperlink>
        </w:p>
        <w:p w14:paraId="3CB798D6"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ecumeo9c5rwj">
            <w:r>
              <w:rPr>
                <w:rFonts w:ascii="Calibri" w:eastAsia="Calibri" w:hAnsi="Calibri" w:cs="Calibri"/>
                <w:color w:val="000000"/>
              </w:rPr>
              <w:t>Damage to Property</w:t>
            </w:r>
            <w:r>
              <w:rPr>
                <w:rFonts w:ascii="Calibri" w:eastAsia="Calibri" w:hAnsi="Calibri" w:cs="Calibri"/>
                <w:color w:val="000000"/>
              </w:rPr>
              <w:tab/>
              <w:t>7</w:t>
            </w:r>
          </w:hyperlink>
        </w:p>
        <w:p w14:paraId="6A6F2993"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o4uzq0fwcq8r">
            <w:r>
              <w:rPr>
                <w:rFonts w:ascii="Calibri" w:eastAsia="Calibri" w:hAnsi="Calibri" w:cs="Calibri"/>
                <w:color w:val="000000"/>
              </w:rPr>
              <w:t>School Security</w:t>
            </w:r>
            <w:r>
              <w:rPr>
                <w:rFonts w:ascii="Calibri" w:eastAsia="Calibri" w:hAnsi="Calibri" w:cs="Calibri"/>
                <w:color w:val="000000"/>
              </w:rPr>
              <w:tab/>
              <w:t>8</w:t>
            </w:r>
          </w:hyperlink>
        </w:p>
        <w:p w14:paraId="459AD274"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y42v2najpxc2">
            <w:r>
              <w:rPr>
                <w:rFonts w:ascii="Calibri" w:eastAsia="Calibri" w:hAnsi="Calibri" w:cs="Calibri"/>
                <w:color w:val="000000"/>
              </w:rPr>
              <w:t>Temporary Unavailability of Premises by the School</w:t>
            </w:r>
            <w:r>
              <w:rPr>
                <w:rFonts w:ascii="Calibri" w:eastAsia="Calibri" w:hAnsi="Calibri" w:cs="Calibri"/>
                <w:color w:val="000000"/>
              </w:rPr>
              <w:tab/>
              <w:t>8</w:t>
            </w:r>
          </w:hyperlink>
        </w:p>
        <w:p w14:paraId="5F88951D"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xy9lypmdxylr">
            <w:r>
              <w:rPr>
                <w:rFonts w:ascii="Calibri" w:eastAsia="Calibri" w:hAnsi="Calibri" w:cs="Calibri"/>
                <w:color w:val="000000"/>
              </w:rPr>
              <w:t>Access and Car Parking</w:t>
            </w:r>
            <w:r>
              <w:rPr>
                <w:rFonts w:ascii="Calibri" w:eastAsia="Calibri" w:hAnsi="Calibri" w:cs="Calibri"/>
                <w:color w:val="000000"/>
              </w:rPr>
              <w:tab/>
              <w:t>8</w:t>
            </w:r>
          </w:hyperlink>
        </w:p>
        <w:p w14:paraId="15CD65BC"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vbmu1a566omd">
            <w:r>
              <w:rPr>
                <w:rFonts w:ascii="Calibri" w:eastAsia="Calibri" w:hAnsi="Calibri" w:cs="Calibri"/>
                <w:color w:val="000000"/>
              </w:rPr>
              <w:t>Nuisance</w:t>
            </w:r>
            <w:r>
              <w:rPr>
                <w:rFonts w:ascii="Calibri" w:eastAsia="Calibri" w:hAnsi="Calibri" w:cs="Calibri"/>
                <w:color w:val="000000"/>
              </w:rPr>
              <w:tab/>
              <w:t>8</w:t>
            </w:r>
          </w:hyperlink>
        </w:p>
        <w:p w14:paraId="03C49BDE"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srbxw3ht7hv9">
            <w:r>
              <w:rPr>
                <w:rFonts w:ascii="Calibri" w:eastAsia="Calibri" w:hAnsi="Calibri" w:cs="Calibri"/>
                <w:color w:val="000000"/>
              </w:rPr>
              <w:t>Additions and Alterations</w:t>
            </w:r>
            <w:r>
              <w:rPr>
                <w:rFonts w:ascii="Calibri" w:eastAsia="Calibri" w:hAnsi="Calibri" w:cs="Calibri"/>
                <w:color w:val="000000"/>
              </w:rPr>
              <w:tab/>
              <w:t>8</w:t>
            </w:r>
          </w:hyperlink>
        </w:p>
        <w:p w14:paraId="289C3A77"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w8ketzearm8d">
            <w:r>
              <w:rPr>
                <w:rFonts w:ascii="Calibri" w:eastAsia="Calibri" w:hAnsi="Calibri" w:cs="Calibri"/>
                <w:color w:val="000000"/>
              </w:rPr>
              <w:t>Assignment and Sub-hiring</w:t>
            </w:r>
            <w:r>
              <w:rPr>
                <w:rFonts w:ascii="Calibri" w:eastAsia="Calibri" w:hAnsi="Calibri" w:cs="Calibri"/>
                <w:color w:val="000000"/>
              </w:rPr>
              <w:tab/>
              <w:t>8</w:t>
            </w:r>
          </w:hyperlink>
        </w:p>
        <w:p w14:paraId="0C7B9E28"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amt23urr361d">
            <w:r>
              <w:rPr>
                <w:rFonts w:ascii="Calibri" w:eastAsia="Calibri" w:hAnsi="Calibri" w:cs="Calibri"/>
                <w:color w:val="000000"/>
              </w:rPr>
              <w:t>Change of Contact Person</w:t>
            </w:r>
            <w:r>
              <w:rPr>
                <w:rFonts w:ascii="Calibri" w:eastAsia="Calibri" w:hAnsi="Calibri" w:cs="Calibri"/>
                <w:color w:val="000000"/>
              </w:rPr>
              <w:tab/>
              <w:t>8</w:t>
            </w:r>
          </w:hyperlink>
        </w:p>
        <w:p w14:paraId="7D6F1D79"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vyx438gdgkc6">
            <w:r>
              <w:rPr>
                <w:rFonts w:ascii="Calibri" w:eastAsia="Calibri" w:hAnsi="Calibri" w:cs="Calibri"/>
                <w:color w:val="000000"/>
              </w:rPr>
              <w:t>Ending the Agreement</w:t>
            </w:r>
            <w:r>
              <w:rPr>
                <w:rFonts w:ascii="Calibri" w:eastAsia="Calibri" w:hAnsi="Calibri" w:cs="Calibri"/>
                <w:color w:val="000000"/>
              </w:rPr>
              <w:tab/>
              <w:t>8</w:t>
            </w:r>
          </w:hyperlink>
        </w:p>
        <w:p w14:paraId="2ACAACF6"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3j85tnnwwz7k">
            <w:r>
              <w:rPr>
                <w:rFonts w:ascii="Calibri" w:eastAsia="Calibri" w:hAnsi="Calibri" w:cs="Calibri"/>
                <w:color w:val="000000"/>
              </w:rPr>
              <w:t>Use</w:t>
            </w:r>
            <w:r>
              <w:rPr>
                <w:rFonts w:ascii="Calibri" w:eastAsia="Calibri" w:hAnsi="Calibri" w:cs="Calibri"/>
                <w:color w:val="000000"/>
              </w:rPr>
              <w:tab/>
              <w:t>8</w:t>
            </w:r>
          </w:hyperlink>
        </w:p>
        <w:p w14:paraId="3C5A128A"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xpfms0broxa5">
            <w:r>
              <w:rPr>
                <w:rFonts w:ascii="Calibri" w:eastAsia="Calibri" w:hAnsi="Calibri" w:cs="Calibri"/>
                <w:color w:val="000000"/>
              </w:rPr>
              <w:t>Prohibitions</w:t>
            </w:r>
            <w:r>
              <w:rPr>
                <w:rFonts w:ascii="Calibri" w:eastAsia="Calibri" w:hAnsi="Calibri" w:cs="Calibri"/>
                <w:color w:val="000000"/>
              </w:rPr>
              <w:tab/>
              <w:t>9</w:t>
            </w:r>
          </w:hyperlink>
        </w:p>
        <w:p w14:paraId="6686024F"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gjkjpym2jnvb">
            <w:r>
              <w:rPr>
                <w:rFonts w:ascii="Calibri" w:eastAsia="Calibri" w:hAnsi="Calibri" w:cs="Calibri"/>
                <w:color w:val="000000"/>
              </w:rPr>
              <w:t>Exclusion of Tenancy</w:t>
            </w:r>
            <w:r>
              <w:rPr>
                <w:rFonts w:ascii="Calibri" w:eastAsia="Calibri" w:hAnsi="Calibri" w:cs="Calibri"/>
                <w:color w:val="000000"/>
              </w:rPr>
              <w:tab/>
              <w:t>9</w:t>
            </w:r>
          </w:hyperlink>
        </w:p>
        <w:p w14:paraId="3E138A29"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c6oqiub6ivez">
            <w:r>
              <w:rPr>
                <w:rFonts w:ascii="Calibri" w:eastAsia="Calibri" w:hAnsi="Calibri" w:cs="Calibri"/>
                <w:color w:val="000000"/>
              </w:rPr>
              <w:t>Cancellation</w:t>
            </w:r>
            <w:r>
              <w:rPr>
                <w:rFonts w:ascii="Calibri" w:eastAsia="Calibri" w:hAnsi="Calibri" w:cs="Calibri"/>
                <w:color w:val="000000"/>
              </w:rPr>
              <w:tab/>
              <w:t>9</w:t>
            </w:r>
          </w:hyperlink>
        </w:p>
        <w:p w14:paraId="0EA80B3C" w14:textId="77777777" w:rsidR="00690720" w:rsidRDefault="00000000">
          <w:pPr>
            <w:widowControl/>
            <w:pBdr>
              <w:top w:val="nil"/>
              <w:left w:val="nil"/>
              <w:bottom w:val="nil"/>
              <w:right w:val="nil"/>
              <w:between w:val="nil"/>
            </w:pBdr>
            <w:tabs>
              <w:tab w:val="right" w:pos="10460"/>
            </w:tabs>
            <w:spacing w:after="0" w:line="240" w:lineRule="auto"/>
            <w:ind w:left="220"/>
            <w:rPr>
              <w:rFonts w:ascii="Calibri" w:eastAsia="Calibri" w:hAnsi="Calibri" w:cs="Calibri"/>
              <w:color w:val="000000"/>
            </w:rPr>
          </w:pPr>
          <w:hyperlink w:anchor="_heading=h.af87zg1k458h">
            <w:r>
              <w:rPr>
                <w:rFonts w:ascii="Calibri" w:eastAsia="Calibri" w:hAnsi="Calibri" w:cs="Calibri"/>
                <w:color w:val="000000"/>
              </w:rPr>
              <w:t>DECLARATION</w:t>
            </w:r>
            <w:r>
              <w:rPr>
                <w:rFonts w:ascii="Calibri" w:eastAsia="Calibri" w:hAnsi="Calibri" w:cs="Calibri"/>
                <w:color w:val="000000"/>
              </w:rPr>
              <w:tab/>
              <w:t>10</w:t>
            </w:r>
          </w:hyperlink>
        </w:p>
        <w:p w14:paraId="5FC3A315"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fbg1d0exascb">
            <w:r>
              <w:rPr>
                <w:rFonts w:ascii="Calibri" w:eastAsia="Calibri" w:hAnsi="Calibri" w:cs="Calibri"/>
                <w:color w:val="000000"/>
              </w:rPr>
              <w:t>Appendix 2 – Safeguarding / Child Protection Declaration Page 1 of 2</w:t>
            </w:r>
            <w:r>
              <w:rPr>
                <w:rFonts w:ascii="Calibri" w:eastAsia="Calibri" w:hAnsi="Calibri" w:cs="Calibri"/>
                <w:color w:val="000000"/>
              </w:rPr>
              <w:tab/>
              <w:t>11</w:t>
            </w:r>
          </w:hyperlink>
        </w:p>
        <w:p w14:paraId="6F5455DC"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jpwz31vnlnty">
            <w:r>
              <w:rPr>
                <w:rFonts w:ascii="Calibri" w:eastAsia="Calibri" w:hAnsi="Calibri" w:cs="Calibri"/>
                <w:color w:val="000000"/>
              </w:rPr>
              <w:t>Appendix 2 – Safeguarding / Child Protection Declaration Page 2 of 2</w:t>
            </w:r>
            <w:r>
              <w:rPr>
                <w:rFonts w:ascii="Calibri" w:eastAsia="Calibri" w:hAnsi="Calibri" w:cs="Calibri"/>
                <w:color w:val="000000"/>
              </w:rPr>
              <w:tab/>
              <w:t>12</w:t>
            </w:r>
          </w:hyperlink>
        </w:p>
        <w:p w14:paraId="116ED515"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e1dzfi2fh9di">
            <w:r>
              <w:rPr>
                <w:rFonts w:ascii="Calibri" w:eastAsia="Calibri" w:hAnsi="Calibri" w:cs="Calibri"/>
                <w:color w:val="000000"/>
              </w:rPr>
              <w:t>Appendix 3 – School Premises Booking Form</w:t>
            </w:r>
            <w:r>
              <w:rPr>
                <w:rFonts w:ascii="Calibri" w:eastAsia="Calibri" w:hAnsi="Calibri" w:cs="Calibri"/>
                <w:color w:val="000000"/>
              </w:rPr>
              <w:tab/>
              <w:t>13</w:t>
            </w:r>
          </w:hyperlink>
        </w:p>
        <w:p w14:paraId="63F1395A" w14:textId="77777777" w:rsidR="00690720" w:rsidRDefault="00000000">
          <w:pPr>
            <w:widowControl/>
            <w:pBdr>
              <w:top w:val="nil"/>
              <w:left w:val="nil"/>
              <w:bottom w:val="nil"/>
              <w:right w:val="nil"/>
              <w:between w:val="nil"/>
            </w:pBdr>
            <w:tabs>
              <w:tab w:val="left" w:pos="426"/>
              <w:tab w:val="right" w:pos="9240"/>
            </w:tabs>
            <w:spacing w:after="0" w:line="240" w:lineRule="auto"/>
            <w:rPr>
              <w:rFonts w:ascii="Calibri" w:eastAsia="Calibri" w:hAnsi="Calibri" w:cs="Calibri"/>
              <w:color w:val="000000"/>
            </w:rPr>
          </w:pPr>
          <w:hyperlink w:anchor="_heading=h.w5s06kg9z7q0">
            <w:r>
              <w:rPr>
                <w:rFonts w:ascii="Calibri" w:eastAsia="Calibri" w:hAnsi="Calibri" w:cs="Calibri"/>
                <w:color w:val="000000"/>
              </w:rPr>
              <w:t>Appendix 4 – Lettings Fee Schedule</w:t>
            </w:r>
            <w:r>
              <w:rPr>
                <w:rFonts w:ascii="Calibri" w:eastAsia="Calibri" w:hAnsi="Calibri" w:cs="Calibri"/>
                <w:color w:val="000000"/>
              </w:rPr>
              <w:tab/>
              <w:t>14</w:t>
            </w:r>
          </w:hyperlink>
        </w:p>
        <w:p w14:paraId="383230C6" w14:textId="77777777" w:rsidR="00690720" w:rsidRDefault="00000000">
          <w:pPr>
            <w:spacing w:after="0" w:line="240" w:lineRule="auto"/>
            <w:jc w:val="both"/>
            <w:rPr>
              <w:rFonts w:ascii="Calibri" w:eastAsia="Calibri" w:hAnsi="Calibri" w:cs="Calibri"/>
            </w:rPr>
          </w:pPr>
          <w:r>
            <w:fldChar w:fldCharType="end"/>
          </w:r>
        </w:p>
      </w:sdtContent>
    </w:sdt>
    <w:p w14:paraId="7885F82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468E541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D3D320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tbl>
      <w:tblPr>
        <w:tblStyle w:val="ae"/>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60"/>
      </w:tblGrid>
      <w:tr w:rsidR="00690720" w14:paraId="52CF2356" w14:textId="77777777">
        <w:tc>
          <w:tcPr>
            <w:tcW w:w="10460" w:type="dxa"/>
          </w:tcPr>
          <w:p w14:paraId="0FB5F6F1" w14:textId="77777777" w:rsidR="00690720" w:rsidRDefault="00000000">
            <w:pPr>
              <w:pBdr>
                <w:top w:val="nil"/>
                <w:left w:val="nil"/>
                <w:bottom w:val="nil"/>
                <w:right w:val="nil"/>
                <w:between w:val="nil"/>
              </w:pBdr>
              <w:spacing w:after="120"/>
              <w:jc w:val="both"/>
              <w:rPr>
                <w:rFonts w:ascii="Calibri" w:eastAsia="Calibri" w:hAnsi="Calibri" w:cs="Calibri"/>
                <w:color w:val="000000"/>
              </w:rPr>
            </w:pPr>
            <w:r>
              <w:rPr>
                <w:rFonts w:ascii="Calibri" w:eastAsia="Calibri" w:hAnsi="Calibri" w:cs="Calibri"/>
                <w:color w:val="000000"/>
              </w:rPr>
              <w:t>In reviewing this policy, the Governing Board has had regard to the Equality Act 2010 and carried out an equality impact assessment. It is satisfied that no group with a protected characteristic will be unfairly disadvantaged by this policy.</w:t>
            </w:r>
          </w:p>
        </w:tc>
      </w:tr>
    </w:tbl>
    <w:p w14:paraId="6F8B8563"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6891D6D" w14:textId="77777777" w:rsidR="00690720" w:rsidRDefault="00690720">
      <w:pPr>
        <w:rPr>
          <w:rFonts w:ascii="Calibri" w:eastAsia="Calibri" w:hAnsi="Calibri" w:cs="Calibri"/>
          <w:b/>
          <w:sz w:val="28"/>
          <w:szCs w:val="28"/>
        </w:rPr>
      </w:pPr>
      <w:bookmarkStart w:id="6" w:name="_heading=h.6wvqlkep26ay" w:colFirst="0" w:colLast="0"/>
      <w:bookmarkEnd w:id="6"/>
    </w:p>
    <w:p w14:paraId="653ABF2E" w14:textId="77777777" w:rsidR="00690720" w:rsidRDefault="00690720">
      <w:pPr>
        <w:rPr>
          <w:rFonts w:ascii="Calibri" w:eastAsia="Calibri" w:hAnsi="Calibri" w:cs="Calibri"/>
          <w:b/>
          <w:sz w:val="28"/>
          <w:szCs w:val="28"/>
        </w:rPr>
      </w:pPr>
    </w:p>
    <w:p w14:paraId="19C526B9" w14:textId="77777777" w:rsidR="00690720" w:rsidRDefault="00000000">
      <w:pPr>
        <w:rPr>
          <w:rFonts w:ascii="Calibri" w:eastAsia="Calibri" w:hAnsi="Calibri" w:cs="Calibri"/>
          <w:b/>
          <w:sz w:val="28"/>
          <w:szCs w:val="28"/>
        </w:rPr>
      </w:pPr>
      <w:r>
        <w:br w:type="page"/>
      </w:r>
    </w:p>
    <w:p w14:paraId="3B6B46F9" w14:textId="77777777" w:rsidR="00690720" w:rsidRDefault="00000000">
      <w:pPr>
        <w:pStyle w:val="Heading1"/>
        <w:ind w:firstLine="102"/>
      </w:pPr>
      <w:bookmarkStart w:id="7" w:name="_heading=h.65vvpmuq04ai" w:colFirst="0" w:colLast="0"/>
      <w:bookmarkEnd w:id="7"/>
      <w:r>
        <w:lastRenderedPageBreak/>
        <w:t>Statement of Intent</w:t>
      </w:r>
    </w:p>
    <w:p w14:paraId="1D8E880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005A959"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bookmarkStart w:id="8" w:name="_heading=h.hf1e0e8o2drr" w:colFirst="0" w:colLast="0"/>
      <w:bookmarkEnd w:id="8"/>
      <w:r>
        <w:rPr>
          <w:rFonts w:ascii="Calibri" w:eastAsia="Calibri" w:hAnsi="Calibri" w:cs="Calibri"/>
          <w:color w:val="000000"/>
        </w:rPr>
        <w:t>This School Lettings policy guidance provides a framework outlining how ODST and its member schools will manage any requests for lettings by external organisations/individuals. It is designed to ensure that clear and transparent guidelines are provided for all hirers and to ensure that ODST complies with its obligations under the Health &amp; Safety at Work Act 1974 and meets statutory requirements for safeguarding in line wi</w:t>
      </w:r>
      <w:r>
        <w:rPr>
          <w:rFonts w:ascii="Calibri" w:eastAsia="Calibri" w:hAnsi="Calibri" w:cs="Calibri"/>
          <w:color w:val="007BB8"/>
        </w:rPr>
        <w:t>th ‘Keeping Children Safe in Education’ (</w:t>
      </w:r>
      <w:proofErr w:type="spellStart"/>
      <w:r>
        <w:rPr>
          <w:rFonts w:ascii="Calibri" w:eastAsia="Calibri" w:hAnsi="Calibri" w:cs="Calibri"/>
          <w:color w:val="007BB8"/>
        </w:rPr>
        <w:t>KCSiE</w:t>
      </w:r>
      <w:proofErr w:type="spellEnd"/>
      <w:r>
        <w:rPr>
          <w:rFonts w:ascii="Calibri" w:eastAsia="Calibri" w:hAnsi="Calibri" w:cs="Calibri"/>
          <w:color w:val="007BB8"/>
        </w:rPr>
        <w:t>) 2025.</w:t>
      </w:r>
    </w:p>
    <w:p w14:paraId="743E7A4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BE5991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22EB789" w14:textId="77777777" w:rsidR="00690720" w:rsidRDefault="00000000">
      <w:pPr>
        <w:pStyle w:val="Heading1"/>
        <w:ind w:firstLine="102"/>
      </w:pPr>
      <w:bookmarkStart w:id="9" w:name="_heading=h.7cd7mfogz387" w:colFirst="0" w:colLast="0"/>
      <w:bookmarkEnd w:id="9"/>
      <w:r>
        <w:t>Introduction</w:t>
      </w:r>
    </w:p>
    <w:p w14:paraId="6543D4B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6454BE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ODST is committed to ensuring that any requests for hiring of its school premises are handled in a professional and transparent way and fully consider the needs of both the school and the organisations/individuals wishing to use our premises.  </w:t>
      </w:r>
    </w:p>
    <w:p w14:paraId="5B7E80D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F21855C"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405D850" w14:textId="77777777" w:rsidR="00690720" w:rsidRDefault="00000000">
      <w:pPr>
        <w:pStyle w:val="Heading1"/>
        <w:ind w:firstLine="102"/>
      </w:pPr>
      <w:bookmarkStart w:id="10" w:name="_heading=h.3ybi8ghtmet6" w:colFirst="0" w:colLast="0"/>
      <w:bookmarkEnd w:id="10"/>
      <w:r>
        <w:t>Objectives</w:t>
      </w:r>
    </w:p>
    <w:p w14:paraId="4F48504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43B8344"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Lettings procedure aims to:</w:t>
      </w:r>
    </w:p>
    <w:p w14:paraId="1A277D48" w14:textId="77777777" w:rsidR="00690720" w:rsidRDefault="00000000">
      <w:pPr>
        <w:widowControl/>
        <w:numPr>
          <w:ilvl w:val="0"/>
          <w:numId w:val="3"/>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clarify to hirers the requirements for using school </w:t>
      </w:r>
      <w:proofErr w:type="gramStart"/>
      <w:r>
        <w:rPr>
          <w:rFonts w:ascii="Calibri" w:eastAsia="Calibri" w:hAnsi="Calibri" w:cs="Calibri"/>
          <w:color w:val="000000"/>
        </w:rPr>
        <w:t>premises;</w:t>
      </w:r>
      <w:proofErr w:type="gramEnd"/>
    </w:p>
    <w:p w14:paraId="77FDE1C2" w14:textId="77777777" w:rsidR="00690720" w:rsidRDefault="00000000">
      <w:pPr>
        <w:widowControl/>
        <w:numPr>
          <w:ilvl w:val="0"/>
          <w:numId w:val="3"/>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provide a structure outlining how such requests should be made and handled by an ODST </w:t>
      </w:r>
      <w:proofErr w:type="gramStart"/>
      <w:r>
        <w:rPr>
          <w:rFonts w:ascii="Calibri" w:eastAsia="Calibri" w:hAnsi="Calibri" w:cs="Calibri"/>
          <w:color w:val="000000"/>
        </w:rPr>
        <w:t>school;</w:t>
      </w:r>
      <w:proofErr w:type="gramEnd"/>
    </w:p>
    <w:p w14:paraId="61CACEEE" w14:textId="77777777" w:rsidR="00690720" w:rsidRDefault="00000000">
      <w:pPr>
        <w:widowControl/>
        <w:numPr>
          <w:ilvl w:val="0"/>
          <w:numId w:val="3"/>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allow for any concerns relating to the procedure to be handled in a professional </w:t>
      </w:r>
      <w:proofErr w:type="gramStart"/>
      <w:r>
        <w:rPr>
          <w:rFonts w:ascii="Calibri" w:eastAsia="Calibri" w:hAnsi="Calibri" w:cs="Calibri"/>
          <w:color w:val="000000"/>
        </w:rPr>
        <w:t>manner;</w:t>
      </w:r>
      <w:proofErr w:type="gramEnd"/>
    </w:p>
    <w:p w14:paraId="3C715940" w14:textId="77777777" w:rsidR="00690720" w:rsidRDefault="00000000">
      <w:pPr>
        <w:widowControl/>
        <w:numPr>
          <w:ilvl w:val="0"/>
          <w:numId w:val="3"/>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enable ODST to comply with its statutory obligations under the Health &amp; Safety at Work Act 1974</w:t>
      </w:r>
    </w:p>
    <w:p w14:paraId="6379CF74" w14:textId="77777777" w:rsidR="00690720" w:rsidRDefault="00000000">
      <w:pPr>
        <w:widowControl/>
        <w:numPr>
          <w:ilvl w:val="0"/>
          <w:numId w:val="3"/>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When the use of premises involves children and young people:</w:t>
      </w:r>
    </w:p>
    <w:p w14:paraId="531881DC" w14:textId="77777777" w:rsidR="00690720" w:rsidRDefault="00000000">
      <w:pPr>
        <w:widowControl/>
        <w:numPr>
          <w:ilvl w:val="1"/>
          <w:numId w:val="3"/>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enables ODST schools to comply with best safeguarding practice in line with </w:t>
      </w:r>
      <w:proofErr w:type="spellStart"/>
      <w:r>
        <w:rPr>
          <w:rFonts w:ascii="Calibri" w:eastAsia="Calibri" w:hAnsi="Calibri" w:cs="Calibri"/>
          <w:color w:val="007BB8"/>
        </w:rPr>
        <w:t>KCSiE</w:t>
      </w:r>
      <w:proofErr w:type="spellEnd"/>
      <w:r>
        <w:rPr>
          <w:rFonts w:ascii="Calibri" w:eastAsia="Calibri" w:hAnsi="Calibri" w:cs="Calibri"/>
          <w:color w:val="007BB8"/>
        </w:rPr>
        <w:t xml:space="preserve"> 2025</w:t>
      </w:r>
    </w:p>
    <w:p w14:paraId="6E3AC443" w14:textId="77777777" w:rsidR="00690720" w:rsidRDefault="00000000">
      <w:pPr>
        <w:widowControl/>
        <w:numPr>
          <w:ilvl w:val="1"/>
          <w:numId w:val="3"/>
        </w:numPr>
        <w:pBdr>
          <w:top w:val="nil"/>
          <w:left w:val="nil"/>
          <w:bottom w:val="nil"/>
          <w:right w:val="nil"/>
          <w:between w:val="nil"/>
        </w:pBdr>
        <w:spacing w:after="0" w:line="240" w:lineRule="auto"/>
        <w:jc w:val="both"/>
        <w:rPr>
          <w:rFonts w:ascii="Calibri" w:eastAsia="Calibri" w:hAnsi="Calibri" w:cs="Calibri"/>
          <w:color w:val="000000"/>
        </w:rPr>
      </w:pPr>
      <w:bookmarkStart w:id="11" w:name="_heading=h.ce7z3s361aam" w:colFirst="0" w:colLast="0"/>
      <w:bookmarkEnd w:id="11"/>
      <w:r>
        <w:rPr>
          <w:rFonts w:ascii="Calibri" w:eastAsia="Calibri" w:hAnsi="Calibri" w:cs="Calibri"/>
          <w:color w:val="000000"/>
        </w:rPr>
        <w:t xml:space="preserve">enables ODST schools to comply with DFE guidance ‘After-school clubs, community activities and tuition: safeguarding guidance for </w:t>
      </w:r>
      <w:proofErr w:type="gramStart"/>
      <w:r>
        <w:rPr>
          <w:rFonts w:ascii="Calibri" w:eastAsia="Calibri" w:hAnsi="Calibri" w:cs="Calibri"/>
          <w:color w:val="000000"/>
        </w:rPr>
        <w:t>providers’</w:t>
      </w:r>
      <w:proofErr w:type="gramEnd"/>
      <w:r>
        <w:rPr>
          <w:rFonts w:ascii="Calibri" w:eastAsia="Calibri" w:hAnsi="Calibri" w:cs="Calibri"/>
          <w:color w:val="000000"/>
        </w:rPr>
        <w:t xml:space="preserve"> (September 2023)</w:t>
      </w:r>
    </w:p>
    <w:p w14:paraId="5F883B6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85B71AE" w14:textId="77777777" w:rsidR="00690720" w:rsidRDefault="00000000">
      <w:pPr>
        <w:pStyle w:val="Heading1"/>
        <w:ind w:firstLine="102"/>
        <w:rPr>
          <w:color w:val="000000"/>
        </w:rPr>
      </w:pPr>
      <w:bookmarkStart w:id="12" w:name="_heading=h.kpgb2l2zotob" w:colFirst="0" w:colLast="0"/>
      <w:bookmarkEnd w:id="12"/>
      <w:r>
        <w:rPr>
          <w:color w:val="000000"/>
        </w:rPr>
        <w:t>Scope</w:t>
      </w:r>
    </w:p>
    <w:p w14:paraId="3724C779"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9054DB1" w14:textId="77777777" w:rsidR="00690720" w:rsidRDefault="00000000">
      <w:pPr>
        <w:widowControl/>
        <w:numPr>
          <w:ilvl w:val="0"/>
          <w:numId w:val="4"/>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External organisations </w:t>
      </w:r>
    </w:p>
    <w:p w14:paraId="7B8245E1" w14:textId="77777777" w:rsidR="00690720" w:rsidRDefault="00000000">
      <w:pPr>
        <w:widowControl/>
        <w:numPr>
          <w:ilvl w:val="0"/>
          <w:numId w:val="4"/>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External individuals</w:t>
      </w:r>
    </w:p>
    <w:p w14:paraId="4FBFCCFC" w14:textId="77777777" w:rsidR="00690720" w:rsidRDefault="00000000">
      <w:pPr>
        <w:widowControl/>
        <w:numPr>
          <w:ilvl w:val="0"/>
          <w:numId w:val="4"/>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External clubs and societies</w:t>
      </w:r>
    </w:p>
    <w:p w14:paraId="0C27D051" w14:textId="77777777" w:rsidR="00690720" w:rsidRDefault="00000000">
      <w:pPr>
        <w:widowControl/>
        <w:numPr>
          <w:ilvl w:val="0"/>
          <w:numId w:val="4"/>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This includes fee and non-</w:t>
      </w:r>
      <w:proofErr w:type="gramStart"/>
      <w:r>
        <w:rPr>
          <w:rFonts w:ascii="Calibri" w:eastAsia="Calibri" w:hAnsi="Calibri" w:cs="Calibri"/>
          <w:color w:val="000000"/>
        </w:rPr>
        <w:t>fee paying</w:t>
      </w:r>
      <w:proofErr w:type="gramEnd"/>
      <w:r>
        <w:rPr>
          <w:rFonts w:ascii="Calibri" w:eastAsia="Calibri" w:hAnsi="Calibri" w:cs="Calibri"/>
          <w:color w:val="000000"/>
        </w:rPr>
        <w:t xml:space="preserve"> agreements </w:t>
      </w:r>
    </w:p>
    <w:p w14:paraId="6E6F750F"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44EAC52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D9A10A7" w14:textId="77777777" w:rsidR="00690720" w:rsidRDefault="00000000">
      <w:pPr>
        <w:pStyle w:val="Heading1"/>
        <w:ind w:firstLine="102"/>
      </w:pPr>
      <w:bookmarkStart w:id="13" w:name="_heading=h.pt2erxkzo27b" w:colFirst="0" w:colLast="0"/>
      <w:bookmarkEnd w:id="13"/>
      <w:r>
        <w:t>Relevant Legislation</w:t>
      </w:r>
    </w:p>
    <w:p w14:paraId="1A7DCC4F"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713ACEB" w14:textId="77777777" w:rsidR="00690720" w:rsidRDefault="00000000">
      <w:pPr>
        <w:widowControl/>
        <w:numPr>
          <w:ilvl w:val="0"/>
          <w:numId w:val="5"/>
        </w:numPr>
        <w:pBdr>
          <w:top w:val="nil"/>
          <w:left w:val="nil"/>
          <w:bottom w:val="nil"/>
          <w:right w:val="nil"/>
          <w:between w:val="nil"/>
        </w:pBdr>
        <w:spacing w:after="0" w:line="240" w:lineRule="auto"/>
        <w:jc w:val="both"/>
        <w:rPr>
          <w:rFonts w:ascii="Calibri" w:eastAsia="Calibri" w:hAnsi="Calibri" w:cs="Calibri"/>
          <w:b/>
          <w:color w:val="000000"/>
        </w:rPr>
      </w:pPr>
      <w:r>
        <w:rPr>
          <w:rFonts w:ascii="Calibri" w:eastAsia="Calibri" w:hAnsi="Calibri" w:cs="Calibri"/>
          <w:color w:val="000000"/>
        </w:rPr>
        <w:t>Health &amp; Safety at Work Act 1974</w:t>
      </w:r>
    </w:p>
    <w:p w14:paraId="78DD9261" w14:textId="77777777" w:rsidR="00690720" w:rsidRDefault="00000000">
      <w:pPr>
        <w:widowControl/>
        <w:numPr>
          <w:ilvl w:val="0"/>
          <w:numId w:val="5"/>
        </w:numPr>
        <w:pBdr>
          <w:top w:val="nil"/>
          <w:left w:val="nil"/>
          <w:bottom w:val="nil"/>
          <w:right w:val="nil"/>
          <w:between w:val="nil"/>
        </w:pBdr>
        <w:spacing w:after="0" w:line="240" w:lineRule="auto"/>
        <w:jc w:val="both"/>
        <w:rPr>
          <w:rFonts w:ascii="Calibri" w:eastAsia="Calibri" w:hAnsi="Calibri" w:cs="Calibri"/>
          <w:b/>
          <w:color w:val="007BB8"/>
        </w:rPr>
      </w:pPr>
      <w:r>
        <w:rPr>
          <w:rFonts w:ascii="Calibri" w:eastAsia="Calibri" w:hAnsi="Calibri" w:cs="Calibri"/>
          <w:color w:val="007BB8"/>
        </w:rPr>
        <w:t>Keeping Children Safe in Education 2025</w:t>
      </w:r>
    </w:p>
    <w:p w14:paraId="6745795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6F4DD4C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17E9AB85" w14:textId="77777777" w:rsidR="00690720" w:rsidRDefault="00000000">
      <w:pPr>
        <w:pStyle w:val="Heading1"/>
        <w:ind w:firstLine="102"/>
        <w:rPr>
          <w:color w:val="000000"/>
        </w:rPr>
      </w:pPr>
      <w:bookmarkStart w:id="14" w:name="_heading=h.hxs7bx71eof8" w:colFirst="0" w:colLast="0"/>
      <w:bookmarkEnd w:id="14"/>
      <w:r>
        <w:rPr>
          <w:color w:val="000000"/>
        </w:rPr>
        <w:t>Related Policies</w:t>
      </w:r>
    </w:p>
    <w:p w14:paraId="7A65C822"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DBBB0BF" w14:textId="77777777" w:rsidR="00690720" w:rsidRDefault="00000000">
      <w:pPr>
        <w:widowControl/>
        <w:numPr>
          <w:ilvl w:val="0"/>
          <w:numId w:val="6"/>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ODST Health &amp; Safety Policy (Trust and School levels)</w:t>
      </w:r>
    </w:p>
    <w:p w14:paraId="1478548C" w14:textId="77777777" w:rsidR="00690720" w:rsidRDefault="00000000">
      <w:pPr>
        <w:widowControl/>
        <w:numPr>
          <w:ilvl w:val="0"/>
          <w:numId w:val="6"/>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Child Protection &amp; Safeguarding Policy 2023</w:t>
      </w:r>
    </w:p>
    <w:p w14:paraId="67504B6F" w14:textId="77777777" w:rsidR="00690720" w:rsidRDefault="00000000">
      <w:pPr>
        <w:widowControl/>
        <w:numPr>
          <w:ilvl w:val="0"/>
          <w:numId w:val="6"/>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ODST Dealing with Allegations Against Staff, Volunteers and Organisations Using School Premises 2023</w:t>
      </w:r>
    </w:p>
    <w:p w14:paraId="0E6AD39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34421C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7D05B35" w14:textId="77777777" w:rsidR="00690720" w:rsidRDefault="00000000">
      <w:pPr>
        <w:rPr>
          <w:rFonts w:ascii="Calibri" w:eastAsia="Calibri" w:hAnsi="Calibri" w:cs="Calibri"/>
          <w:b/>
          <w:color w:val="000000"/>
          <w:sz w:val="28"/>
          <w:szCs w:val="28"/>
        </w:rPr>
      </w:pPr>
      <w:bookmarkStart w:id="15" w:name="_heading=h.bh9ytqfhyvgb" w:colFirst="0" w:colLast="0"/>
      <w:bookmarkEnd w:id="15"/>
      <w:r>
        <w:br w:type="page"/>
      </w:r>
    </w:p>
    <w:p w14:paraId="6F47D585" w14:textId="77777777" w:rsidR="00690720" w:rsidRDefault="00000000">
      <w:pPr>
        <w:pStyle w:val="Heading1"/>
        <w:ind w:firstLine="102"/>
        <w:rPr>
          <w:color w:val="000000"/>
        </w:rPr>
      </w:pPr>
      <w:bookmarkStart w:id="16" w:name="_heading=h.rgxadbv9bi6h" w:colFirst="0" w:colLast="0"/>
      <w:bookmarkEnd w:id="16"/>
      <w:r>
        <w:rPr>
          <w:color w:val="000000"/>
        </w:rPr>
        <w:lastRenderedPageBreak/>
        <w:t>Date of Review</w:t>
      </w:r>
    </w:p>
    <w:p w14:paraId="31D7444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A634677" w14:textId="77777777" w:rsidR="00690720" w:rsidRDefault="00000000">
      <w:pPr>
        <w:widowControl/>
        <w:pBdr>
          <w:top w:val="nil"/>
          <w:left w:val="nil"/>
          <w:bottom w:val="nil"/>
          <w:right w:val="nil"/>
          <w:between w:val="nil"/>
        </w:pBdr>
        <w:spacing w:after="0" w:line="240" w:lineRule="auto"/>
        <w:jc w:val="both"/>
        <w:rPr>
          <w:color w:val="000000"/>
          <w:sz w:val="20"/>
          <w:szCs w:val="20"/>
        </w:rPr>
      </w:pPr>
      <w:r>
        <w:rPr>
          <w:rFonts w:ascii="Calibri" w:eastAsia="Calibri" w:hAnsi="Calibri" w:cs="Calibri"/>
          <w:color w:val="000000"/>
        </w:rPr>
        <w:t xml:space="preserve">The policy will be reviewed as required by the Board of Trustees of ODST to take account of any changes in legislation as well as feedback from ODST schools and in any event, by </w:t>
      </w:r>
      <w:r>
        <w:rPr>
          <w:color w:val="000000"/>
          <w:sz w:val="20"/>
          <w:szCs w:val="20"/>
        </w:rPr>
        <w:t xml:space="preserve">31 November 2025 at the latest.  </w:t>
      </w:r>
    </w:p>
    <w:p w14:paraId="3D930192" w14:textId="77777777" w:rsidR="00690720" w:rsidRDefault="00690720">
      <w:pPr>
        <w:spacing w:after="0" w:line="240" w:lineRule="auto"/>
        <w:rPr>
          <w:color w:val="000000"/>
          <w:sz w:val="20"/>
          <w:szCs w:val="20"/>
        </w:rPr>
      </w:pPr>
    </w:p>
    <w:p w14:paraId="4BB01CAC" w14:textId="77777777" w:rsidR="00690720" w:rsidRDefault="00690720">
      <w:pPr>
        <w:spacing w:after="0" w:line="240" w:lineRule="auto"/>
        <w:rPr>
          <w:color w:val="000000"/>
          <w:sz w:val="20"/>
          <w:szCs w:val="20"/>
        </w:rPr>
      </w:pPr>
    </w:p>
    <w:p w14:paraId="3E48DC22" w14:textId="77777777" w:rsidR="00690720" w:rsidRDefault="00000000">
      <w:pPr>
        <w:pStyle w:val="Heading1"/>
        <w:ind w:firstLine="102"/>
      </w:pPr>
      <w:bookmarkStart w:id="17" w:name="_heading=h.gzmcmxjuvd2a" w:colFirst="0" w:colLast="0"/>
      <w:bookmarkEnd w:id="17"/>
      <w:r>
        <w:t>General Principles</w:t>
      </w:r>
    </w:p>
    <w:p w14:paraId="0C31E28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0CC87F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Decisions relating to requests to hire school premises should be handled initially at local level by the relevant line manager, in liaison with the Headteacher.  In all cases hirers should complete the application form (Appendix 3) so that an accurate record of every request can be captured.  Support is available centrally from the ODST Operations team for any queries relating to the implementation of this policy.</w:t>
      </w:r>
    </w:p>
    <w:p w14:paraId="71892C01" w14:textId="77777777" w:rsidR="00690720" w:rsidRDefault="00690720">
      <w:pPr>
        <w:pStyle w:val="Heading1"/>
        <w:ind w:firstLine="102"/>
      </w:pPr>
      <w:bookmarkStart w:id="18" w:name="_heading=h.4qkq368jtswp" w:colFirst="0" w:colLast="0"/>
      <w:bookmarkEnd w:id="18"/>
    </w:p>
    <w:p w14:paraId="366A0665" w14:textId="77777777" w:rsidR="00690720" w:rsidRDefault="00000000">
      <w:bookmarkStart w:id="19" w:name="_heading=h.llj1vp52lz3g" w:colFirst="0" w:colLast="0"/>
      <w:bookmarkEnd w:id="19"/>
      <w:r>
        <w:br w:type="page"/>
      </w:r>
      <w:r>
        <w:lastRenderedPageBreak/>
        <w:t>Appendix 1 – Model Lettings Procedure</w:t>
      </w:r>
    </w:p>
    <w:p w14:paraId="1C84170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bookmarkStart w:id="20" w:name="_heading=h.qij0bxkstmhp" w:colFirst="0" w:colLast="0"/>
      <w:bookmarkEnd w:id="20"/>
    </w:p>
    <w:p w14:paraId="127516B5" w14:textId="77777777" w:rsidR="00690720" w:rsidRDefault="00000000">
      <w:pPr>
        <w:pStyle w:val="Heading2"/>
      </w:pPr>
      <w:bookmarkStart w:id="21" w:name="_heading=h.8t70yk2av7ac" w:colFirst="0" w:colLast="0"/>
      <w:bookmarkEnd w:id="21"/>
      <w:r>
        <w:t>Terms</w:t>
      </w:r>
    </w:p>
    <w:p w14:paraId="30F4CE1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3A92DB8A" w14:textId="77777777" w:rsidR="00690720" w:rsidRDefault="00000000">
      <w:pPr>
        <w:widowControl/>
        <w:numPr>
          <w:ilvl w:val="0"/>
          <w:numId w:val="7"/>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b/>
          <w:color w:val="000000"/>
        </w:rPr>
        <w:t>‘Hirer’</w:t>
      </w:r>
      <w:r>
        <w:rPr>
          <w:rFonts w:ascii="Calibri" w:eastAsia="Calibri" w:hAnsi="Calibri" w:cs="Calibri"/>
          <w:color w:val="000000"/>
        </w:rPr>
        <w:t xml:space="preserve"> refers to the group/person identified as Name of Hirer in the </w:t>
      </w:r>
      <w:r>
        <w:rPr>
          <w:rFonts w:ascii="Calibri" w:eastAsia="Calibri" w:hAnsi="Calibri" w:cs="Calibri"/>
          <w:i/>
          <w:color w:val="000000"/>
        </w:rPr>
        <w:t>Hire Agreement</w:t>
      </w:r>
      <w:r>
        <w:rPr>
          <w:rFonts w:ascii="Calibri" w:eastAsia="Calibri" w:hAnsi="Calibri" w:cs="Calibri"/>
          <w:color w:val="000000"/>
        </w:rPr>
        <w:t>.</w:t>
      </w:r>
    </w:p>
    <w:p w14:paraId="2EFD03CB" w14:textId="77777777" w:rsidR="00690720" w:rsidRDefault="00000000">
      <w:pPr>
        <w:widowControl/>
        <w:numPr>
          <w:ilvl w:val="0"/>
          <w:numId w:val="7"/>
        </w:numPr>
        <w:pBdr>
          <w:top w:val="nil"/>
          <w:left w:val="nil"/>
          <w:bottom w:val="nil"/>
          <w:right w:val="nil"/>
          <w:between w:val="nil"/>
        </w:pBdr>
        <w:spacing w:after="0" w:line="240" w:lineRule="auto"/>
        <w:jc w:val="both"/>
        <w:rPr>
          <w:rFonts w:ascii="Calibri" w:eastAsia="Calibri" w:hAnsi="Calibri" w:cs="Calibri"/>
          <w:i/>
          <w:color w:val="000000"/>
        </w:rPr>
      </w:pPr>
      <w:r>
        <w:rPr>
          <w:rFonts w:ascii="Calibri" w:eastAsia="Calibri" w:hAnsi="Calibri" w:cs="Calibri"/>
          <w:b/>
          <w:color w:val="000000"/>
        </w:rPr>
        <w:t xml:space="preserve">‘The </w:t>
      </w:r>
      <w:proofErr w:type="gramStart"/>
      <w:r>
        <w:rPr>
          <w:rFonts w:ascii="Calibri" w:eastAsia="Calibri" w:hAnsi="Calibri" w:cs="Calibri"/>
          <w:b/>
          <w:color w:val="000000"/>
        </w:rPr>
        <w:t>School</w:t>
      </w:r>
      <w:proofErr w:type="gramEnd"/>
      <w:r>
        <w:rPr>
          <w:rFonts w:ascii="Calibri" w:eastAsia="Calibri" w:hAnsi="Calibri" w:cs="Calibri"/>
          <w:b/>
          <w:color w:val="000000"/>
        </w:rPr>
        <w:t>’</w:t>
      </w:r>
      <w:r>
        <w:rPr>
          <w:rFonts w:ascii="Calibri" w:eastAsia="Calibri" w:hAnsi="Calibri" w:cs="Calibri"/>
          <w:color w:val="000000"/>
        </w:rPr>
        <w:t xml:space="preserve"> refers to the specific ODST location identified in the </w:t>
      </w:r>
      <w:r>
        <w:rPr>
          <w:rFonts w:ascii="Calibri" w:eastAsia="Calibri" w:hAnsi="Calibri" w:cs="Calibri"/>
          <w:i/>
          <w:color w:val="000000"/>
        </w:rPr>
        <w:t>Hire Agreement.</w:t>
      </w:r>
    </w:p>
    <w:p w14:paraId="3B87413D" w14:textId="77777777" w:rsidR="00690720" w:rsidRDefault="00000000">
      <w:pPr>
        <w:widowControl/>
        <w:numPr>
          <w:ilvl w:val="0"/>
          <w:numId w:val="7"/>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b/>
          <w:color w:val="000000"/>
        </w:rPr>
        <w:t>‘Hire Period’</w:t>
      </w:r>
      <w:r>
        <w:rPr>
          <w:rFonts w:ascii="Calibri" w:eastAsia="Calibri" w:hAnsi="Calibri" w:cs="Calibri"/>
          <w:color w:val="000000"/>
        </w:rPr>
        <w:t xml:space="preserve"> refers only to those days, dates and times outlined in the </w:t>
      </w:r>
      <w:r>
        <w:rPr>
          <w:rFonts w:ascii="Calibri" w:eastAsia="Calibri" w:hAnsi="Calibri" w:cs="Calibri"/>
          <w:i/>
          <w:color w:val="000000"/>
        </w:rPr>
        <w:t>Hire Agreement</w:t>
      </w:r>
      <w:r>
        <w:rPr>
          <w:rFonts w:ascii="Calibri" w:eastAsia="Calibri" w:hAnsi="Calibri" w:cs="Calibri"/>
          <w:color w:val="000000"/>
        </w:rPr>
        <w:t>.</w:t>
      </w:r>
    </w:p>
    <w:p w14:paraId="4EDE875E"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49FC028E"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Application for the use of </w:t>
      </w:r>
      <w:r>
        <w:rPr>
          <w:rFonts w:ascii="Calibri" w:eastAsia="Calibri" w:hAnsi="Calibri" w:cs="Calibri"/>
        </w:rPr>
        <w:t>St Mary’s Primary School</w:t>
      </w:r>
      <w:r>
        <w:rPr>
          <w:rFonts w:ascii="Calibri" w:eastAsia="Calibri" w:hAnsi="Calibri" w:cs="Calibri"/>
          <w:color w:val="FF0000"/>
        </w:rPr>
        <w:t xml:space="preserve"> </w:t>
      </w:r>
      <w:r>
        <w:rPr>
          <w:rFonts w:ascii="Calibri" w:eastAsia="Calibri" w:hAnsi="Calibri" w:cs="Calibri"/>
          <w:color w:val="000000"/>
        </w:rPr>
        <w:t xml:space="preserve">(the school) premises must be made to the Head of Establishment on the attached form and must be accompanied by the appropriate payments in advance of the date on which the premises are required. No booking will be confirmed unless payment is made in full at the time of application. In the case of certain regular bookings, it is possible to </w:t>
      </w:r>
      <w:proofErr w:type="gramStart"/>
      <w:r>
        <w:rPr>
          <w:rFonts w:ascii="Calibri" w:eastAsia="Calibri" w:hAnsi="Calibri" w:cs="Calibri"/>
          <w:color w:val="000000"/>
        </w:rPr>
        <w:t>make arrangements</w:t>
      </w:r>
      <w:proofErr w:type="gramEnd"/>
      <w:r>
        <w:rPr>
          <w:rFonts w:ascii="Calibri" w:eastAsia="Calibri" w:hAnsi="Calibri" w:cs="Calibri"/>
          <w:color w:val="000000"/>
        </w:rPr>
        <w:t xml:space="preserve"> for payment to be made at agreed times. These payments are not returnable if the hire is approved by the school and is not then used, but payment so made may be credited towards subsequent lettings.</w:t>
      </w:r>
    </w:p>
    <w:p w14:paraId="63FAE08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A842D7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use of the premises for school functions, which have been booked at the beginning of the school year, will take priority over Lettings. </w:t>
      </w:r>
    </w:p>
    <w:p w14:paraId="2BD16F0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C9CFA85" w14:textId="77777777" w:rsidR="00690720" w:rsidRDefault="00000000">
      <w:pPr>
        <w:pStyle w:val="Heading2"/>
      </w:pPr>
      <w:bookmarkStart w:id="22" w:name="_heading=h.bpej4isoyk6y" w:colFirst="0" w:colLast="0"/>
      <w:bookmarkEnd w:id="22"/>
      <w:r>
        <w:t>Annual Renewal</w:t>
      </w:r>
    </w:p>
    <w:p w14:paraId="4D4382C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1FCEA8E"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All </w:t>
      </w:r>
      <w:r>
        <w:rPr>
          <w:rFonts w:ascii="Calibri" w:eastAsia="Calibri" w:hAnsi="Calibri" w:cs="Calibri"/>
          <w:i/>
          <w:color w:val="000000"/>
        </w:rPr>
        <w:t>Hire Agreements</w:t>
      </w:r>
      <w:r>
        <w:rPr>
          <w:rFonts w:ascii="Calibri" w:eastAsia="Calibri" w:hAnsi="Calibri" w:cs="Calibri"/>
          <w:color w:val="000000"/>
        </w:rPr>
        <w:t xml:space="preserve"> are valid for up to 11 calendar months.  Usually this would be from September until July.  </w:t>
      </w:r>
    </w:p>
    <w:p w14:paraId="4EBF106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2E4BF1F" w14:textId="77777777" w:rsidR="00690720" w:rsidRDefault="00000000">
      <w:pPr>
        <w:pStyle w:val="Heading2"/>
      </w:pPr>
      <w:bookmarkStart w:id="23" w:name="_heading=h.3dwnjmm3b641" w:colFirst="0" w:colLast="0"/>
      <w:bookmarkEnd w:id="23"/>
      <w:r>
        <w:t>Fees</w:t>
      </w:r>
    </w:p>
    <w:p w14:paraId="6C84C63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CB5813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Hirer agrees to pay to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the fee stated in the </w:t>
      </w:r>
      <w:r>
        <w:rPr>
          <w:rFonts w:ascii="Calibri" w:eastAsia="Calibri" w:hAnsi="Calibri" w:cs="Calibri"/>
          <w:i/>
          <w:color w:val="000000"/>
        </w:rPr>
        <w:t>Hire Agreement</w:t>
      </w:r>
      <w:r>
        <w:rPr>
          <w:rFonts w:ascii="Calibri" w:eastAsia="Calibri" w:hAnsi="Calibri" w:cs="Calibri"/>
          <w:b/>
          <w:color w:val="000000"/>
        </w:rPr>
        <w:t>.</w:t>
      </w:r>
      <w:r>
        <w:rPr>
          <w:rFonts w:ascii="Calibri" w:eastAsia="Calibri" w:hAnsi="Calibri" w:cs="Calibri"/>
          <w:color w:val="000000"/>
        </w:rPr>
        <w:t xml:space="preserve">  The Fee may be varied by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at annual intervals from the date of the Agreement.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will give 28 days’ notice in writing of a variation to the Fee.  If the Hirer does not wish to accept the Fee variation, then it may give 28 days’ notice in writing (before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notice runs out) to end the Agreement and in the intervening period the then current Fee will continue to apply.</w:t>
      </w:r>
    </w:p>
    <w:p w14:paraId="1A2B65F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DF36AAF"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Hirer agrees to leave the premises in a clean and tidy condition as previously found prior to the </w:t>
      </w:r>
      <w:proofErr w:type="gramStart"/>
      <w:r>
        <w:rPr>
          <w:rFonts w:ascii="Calibri" w:eastAsia="Calibri" w:hAnsi="Calibri" w:cs="Calibri"/>
          <w:color w:val="000000"/>
        </w:rPr>
        <w:t>session,</w:t>
      </w:r>
      <w:proofErr w:type="gramEnd"/>
      <w:r>
        <w:rPr>
          <w:rFonts w:ascii="Calibri" w:eastAsia="Calibri" w:hAnsi="Calibri" w:cs="Calibri"/>
          <w:color w:val="000000"/>
        </w:rPr>
        <w:t xml:space="preserve"> the Hirer agrees to pay cleaning costs should the property be left in an untidy condition.  </w:t>
      </w:r>
    </w:p>
    <w:p w14:paraId="4E5066A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D7F25E0" w14:textId="77777777" w:rsidR="00690720" w:rsidRDefault="00000000">
      <w:pPr>
        <w:pStyle w:val="Heading2"/>
        <w:rPr>
          <w:color w:val="000000"/>
        </w:rPr>
      </w:pPr>
      <w:bookmarkStart w:id="24" w:name="_heading=h.xpmvegotjeo2" w:colFirst="0" w:colLast="0"/>
      <w:bookmarkEnd w:id="24"/>
      <w:r>
        <w:rPr>
          <w:color w:val="000000"/>
        </w:rPr>
        <w:t xml:space="preserve">Safeguarding and Child Protection (When the activity involves children or young people, or are using the site when children and young people are present) </w:t>
      </w:r>
    </w:p>
    <w:p w14:paraId="11DD035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6D5783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Hirer specifically undertakes to ensure that all staff and volunteers providing or offering a service on behalf of the Hirer work to the standards outlined through the DFE guidance and </w:t>
      </w:r>
      <w:r>
        <w:rPr>
          <w:rFonts w:ascii="Calibri" w:eastAsia="Calibri" w:hAnsi="Calibri" w:cs="Calibri"/>
          <w:color w:val="007BB8"/>
        </w:rPr>
        <w:t xml:space="preserve">Keeping Children Safe in Education (2025) </w:t>
      </w:r>
      <w:r>
        <w:rPr>
          <w:rFonts w:ascii="Calibri" w:eastAsia="Calibri" w:hAnsi="Calibri" w:cs="Calibri"/>
          <w:color w:val="000000"/>
        </w:rPr>
        <w:t>and are familiar with and agree to follow the expectations of both this guidance and the local area procedures produced through local Safeguarding Children’s Boards.</w:t>
      </w:r>
    </w:p>
    <w:p w14:paraId="2671D9D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8BF746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School/School specifically reserve the right to terminate this agreement with immediate effect if the Hirer does not have the appropriate arrangements with regards to the safeguarding of children in their care.  The </w:t>
      </w:r>
      <w:r>
        <w:rPr>
          <w:rFonts w:ascii="Calibri" w:eastAsia="Calibri" w:hAnsi="Calibri" w:cs="Calibri"/>
          <w:i/>
          <w:color w:val="000000"/>
        </w:rPr>
        <w:t>Hire Agreement</w:t>
      </w:r>
      <w:r>
        <w:rPr>
          <w:rFonts w:ascii="Calibri" w:eastAsia="Calibri" w:hAnsi="Calibri" w:cs="Calibri"/>
          <w:color w:val="000000"/>
        </w:rPr>
        <w:t xml:space="preserve"> includes a Safeguarding Declaration.</w:t>
      </w:r>
    </w:p>
    <w:p w14:paraId="63E1AF6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4137C74" w14:textId="77777777" w:rsidR="00690720" w:rsidRDefault="00000000">
      <w:pPr>
        <w:rPr>
          <w:rFonts w:ascii="Calibri" w:eastAsia="Calibri" w:hAnsi="Calibri" w:cs="Calibri"/>
          <w:b/>
        </w:rPr>
      </w:pPr>
      <w:bookmarkStart w:id="25" w:name="_heading=h.g8zabpe7k7" w:colFirst="0" w:colLast="0"/>
      <w:bookmarkEnd w:id="25"/>
      <w:r>
        <w:br w:type="page"/>
      </w:r>
    </w:p>
    <w:p w14:paraId="5A9A4D26" w14:textId="77777777" w:rsidR="00690720" w:rsidRDefault="00000000">
      <w:pPr>
        <w:pStyle w:val="Heading2"/>
      </w:pPr>
      <w:r>
        <w:lastRenderedPageBreak/>
        <w:t>Health &amp; Safety Conditions</w:t>
      </w:r>
    </w:p>
    <w:p w14:paraId="6C8E90EE"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45AEA6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For the duration of the period of hire the Hirer must ensure the following:</w:t>
      </w:r>
    </w:p>
    <w:p w14:paraId="1EDF597F" w14:textId="77777777" w:rsidR="00690720" w:rsidRDefault="00000000">
      <w:pPr>
        <w:widowControl/>
        <w:numPr>
          <w:ilvl w:val="0"/>
          <w:numId w:val="8"/>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Normal emergency procedures are followed.</w:t>
      </w:r>
    </w:p>
    <w:p w14:paraId="79791C13" w14:textId="77777777" w:rsidR="00690720" w:rsidRDefault="00000000">
      <w:pPr>
        <w:widowControl/>
        <w:numPr>
          <w:ilvl w:val="0"/>
          <w:numId w:val="8"/>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A first aid kit is provided.</w:t>
      </w:r>
    </w:p>
    <w:p w14:paraId="3636F4EC" w14:textId="77777777" w:rsidR="00690720" w:rsidRDefault="00000000">
      <w:pPr>
        <w:widowControl/>
        <w:numPr>
          <w:ilvl w:val="0"/>
          <w:numId w:val="8"/>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No School equipment is used unless expressly permitted by the </w:t>
      </w:r>
      <w:proofErr w:type="gramStart"/>
      <w:r>
        <w:rPr>
          <w:rFonts w:ascii="Calibri" w:eastAsia="Calibri" w:hAnsi="Calibri" w:cs="Calibri"/>
          <w:color w:val="000000"/>
        </w:rPr>
        <w:t>School</w:t>
      </w:r>
      <w:proofErr w:type="gramEnd"/>
      <w:r>
        <w:rPr>
          <w:rFonts w:ascii="Calibri" w:eastAsia="Calibri" w:hAnsi="Calibri" w:cs="Calibri"/>
          <w:color w:val="000000"/>
        </w:rPr>
        <w:t>.</w:t>
      </w:r>
    </w:p>
    <w:p w14:paraId="755ECA7D" w14:textId="77777777" w:rsidR="00690720" w:rsidRDefault="00000000">
      <w:pPr>
        <w:widowControl/>
        <w:numPr>
          <w:ilvl w:val="0"/>
          <w:numId w:val="8"/>
        </w:numPr>
        <w:pBdr>
          <w:top w:val="nil"/>
          <w:left w:val="nil"/>
          <w:bottom w:val="nil"/>
          <w:right w:val="nil"/>
          <w:between w:val="nil"/>
        </w:pBdr>
        <w:spacing w:after="0" w:line="240" w:lineRule="auto"/>
        <w:jc w:val="both"/>
        <w:rPr>
          <w:rFonts w:ascii="Calibri" w:eastAsia="Calibri" w:hAnsi="Calibri" w:cs="Calibri"/>
          <w:color w:val="000000"/>
          <w:sz w:val="20"/>
          <w:szCs w:val="20"/>
        </w:rPr>
      </w:pPr>
      <w:r>
        <w:rPr>
          <w:rFonts w:ascii="Calibri" w:eastAsia="Calibri" w:hAnsi="Calibri" w:cs="Calibri"/>
          <w:color w:val="000000"/>
        </w:rPr>
        <w:t>Familiarity with emergency equipment, such as fire extinguishers, alarms, mobile telephone and first aid facilities.</w:t>
      </w:r>
    </w:p>
    <w:p w14:paraId="508B058F" w14:textId="77777777" w:rsidR="00690720" w:rsidRDefault="00000000">
      <w:pPr>
        <w:widowControl/>
        <w:numPr>
          <w:ilvl w:val="0"/>
          <w:numId w:val="8"/>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An emergency evacuation procedure is established.  This will detail who will be responsible for taking control, calling emergency services and where to assemble.  Consideration must be given to the needs of disabled participants. Fire practice must be undertaken as seen fit by the hirer.</w:t>
      </w:r>
    </w:p>
    <w:p w14:paraId="00612B3A" w14:textId="77777777" w:rsidR="00690720" w:rsidRDefault="00000000">
      <w:pPr>
        <w:widowControl/>
        <w:numPr>
          <w:ilvl w:val="0"/>
          <w:numId w:val="8"/>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Facilities and equipment (if made available) are used in a responsible manner, an orderly way and for the purposes for which they are hired and do not compromise the safety of the Hirer and/or their Clients, the School or the equipment.</w:t>
      </w:r>
    </w:p>
    <w:p w14:paraId="2AC3EF3E"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9BDE695"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This includes ensuring that:</w:t>
      </w:r>
    </w:p>
    <w:p w14:paraId="4543A7D0"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Alcohol is not consumed</w:t>
      </w:r>
    </w:p>
    <w:p w14:paraId="4F89AD8E"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Emergency exits, fire extinguishers, alarm points are not obstructed.</w:t>
      </w:r>
    </w:p>
    <w:p w14:paraId="6FD3F600"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Adequate walkways are available to allow free and easy access and egress.</w:t>
      </w:r>
    </w:p>
    <w:p w14:paraId="319160E7"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No gas cylinders or canisters are used inside the Premises or on School grounds</w:t>
      </w:r>
    </w:p>
    <w:p w14:paraId="313F3DFC"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Combustible materials are not placed adjacent to heat sources</w:t>
      </w:r>
    </w:p>
    <w:p w14:paraId="6239ABA2"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Equipment is used for the purpose for which it was designed.</w:t>
      </w:r>
    </w:p>
    <w:p w14:paraId="597A63CE"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Electrical equipment is PAT tested and complies with the British Standards then applicable</w:t>
      </w:r>
    </w:p>
    <w:p w14:paraId="4753BCA3"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Flammable or hazardous substances are not to be used.</w:t>
      </w:r>
    </w:p>
    <w:p w14:paraId="72789B25"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No open fires, candles or </w:t>
      </w:r>
      <w:proofErr w:type="spellStart"/>
      <w:r>
        <w:rPr>
          <w:rFonts w:ascii="Calibri" w:eastAsia="Calibri" w:hAnsi="Calibri" w:cs="Calibri"/>
          <w:color w:val="000000"/>
        </w:rPr>
        <w:t>unauthorised</w:t>
      </w:r>
      <w:proofErr w:type="spellEnd"/>
      <w:r>
        <w:rPr>
          <w:rFonts w:ascii="Calibri" w:eastAsia="Calibri" w:hAnsi="Calibri" w:cs="Calibri"/>
          <w:color w:val="000000"/>
        </w:rPr>
        <w:t xml:space="preserve"> electrical equipment will be used on the Premises.</w:t>
      </w:r>
    </w:p>
    <w:p w14:paraId="17E4C3CB" w14:textId="77777777" w:rsidR="00690720" w:rsidRDefault="00000000">
      <w:pPr>
        <w:widowControl/>
        <w:numPr>
          <w:ilvl w:val="0"/>
          <w:numId w:val="1"/>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Noise levels must always be contained to a reasonable level.</w:t>
      </w:r>
    </w:p>
    <w:p w14:paraId="3E38050F"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626E0C7" w14:textId="77777777" w:rsidR="00690720" w:rsidRDefault="00000000">
      <w:pPr>
        <w:pStyle w:val="Heading2"/>
      </w:pPr>
      <w:bookmarkStart w:id="26" w:name="_heading=h.qekxavvfi7yg" w:colFirst="0" w:colLast="0"/>
      <w:bookmarkEnd w:id="26"/>
      <w:r>
        <w:t>Insurance, Liability and Indemnity</w:t>
      </w:r>
    </w:p>
    <w:p w14:paraId="1C89DAF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FF0000"/>
        </w:rPr>
      </w:pPr>
    </w:p>
    <w:p w14:paraId="6FA29AD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rPr>
        <w:t>St Mary’s Primary School</w:t>
      </w:r>
      <w:r>
        <w:rPr>
          <w:rFonts w:ascii="Calibri" w:eastAsia="Calibri" w:hAnsi="Calibri" w:cs="Calibri"/>
          <w:color w:val="000000"/>
        </w:rPr>
        <w:t xml:space="preserve"> is a member of the Department </w:t>
      </w:r>
      <w:proofErr w:type="gramStart"/>
      <w:r>
        <w:rPr>
          <w:rFonts w:ascii="Calibri" w:eastAsia="Calibri" w:hAnsi="Calibri" w:cs="Calibri"/>
          <w:color w:val="000000"/>
        </w:rPr>
        <w:t>For</w:t>
      </w:r>
      <w:proofErr w:type="gramEnd"/>
      <w:r>
        <w:rPr>
          <w:rFonts w:ascii="Calibri" w:eastAsia="Calibri" w:hAnsi="Calibri" w:cs="Calibri"/>
          <w:color w:val="000000"/>
        </w:rPr>
        <w:t xml:space="preserve"> Education Risk Protection Arrangement (RPA) which provides an alternative to insurance through which the cost of risks to </w:t>
      </w:r>
      <w:proofErr w:type="spellStart"/>
      <w:r>
        <w:rPr>
          <w:rFonts w:ascii="Calibri" w:eastAsia="Calibri" w:hAnsi="Calibri" w:cs="Calibri"/>
          <w:color w:val="000000"/>
        </w:rPr>
        <w:t>materialise</w:t>
      </w:r>
      <w:proofErr w:type="spellEnd"/>
      <w:r>
        <w:rPr>
          <w:rFonts w:ascii="Calibri" w:eastAsia="Calibri" w:hAnsi="Calibri" w:cs="Calibri"/>
          <w:color w:val="000000"/>
        </w:rPr>
        <w:t xml:space="preserve"> will be covered by government funds. The RPA includes an extension for Hirers Liability which will provide an indemnity to any individual person or small organisation that the school has hired to where that person or organisation does not have public liability insurance. </w:t>
      </w:r>
    </w:p>
    <w:p w14:paraId="4C1BD54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2D28353"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Where public liability insurance cover is not already covered by the school, and for larger groups or organisations, the Hirer confirms that insurance cover in respect of both the Hirer’s liability to the public and their liability to the school under the terms of this hire has been arranged with a limit of indemnity of at least £</w:t>
      </w:r>
      <w:proofErr w:type="gramStart"/>
      <w:r>
        <w:rPr>
          <w:rFonts w:ascii="Calibri" w:eastAsia="Calibri" w:hAnsi="Calibri" w:cs="Calibri"/>
          <w:color w:val="000000"/>
        </w:rPr>
        <w:t>5,000,000 .</w:t>
      </w:r>
      <w:proofErr w:type="gramEnd"/>
      <w:r>
        <w:rPr>
          <w:rFonts w:ascii="Calibri" w:eastAsia="Calibri" w:hAnsi="Calibri" w:cs="Calibri"/>
          <w:color w:val="000000"/>
        </w:rPr>
        <w:t xml:space="preserve"> </w:t>
      </w:r>
      <w:r>
        <w:rPr>
          <w:rFonts w:ascii="Calibri" w:eastAsia="Calibri" w:hAnsi="Calibri" w:cs="Calibri"/>
          <w:b/>
          <w:color w:val="000000"/>
        </w:rPr>
        <w:t>A copy of the certificate of insurance must be provided to the head of establishment before the hire takes place.</w:t>
      </w:r>
    </w:p>
    <w:p w14:paraId="4104E24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3691FBE"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b/>
          <w:color w:val="000000"/>
        </w:rPr>
        <w:t>The Hirer should arrange their own insurance</w:t>
      </w:r>
      <w:r>
        <w:rPr>
          <w:rFonts w:ascii="Calibri" w:eastAsia="Calibri" w:hAnsi="Calibri" w:cs="Calibri"/>
          <w:color w:val="000000"/>
        </w:rPr>
        <w:t xml:space="preserve"> to cover any activities which are physically demanding or at a higher risk of possible injury, e.g. martial arts, bouncy castle etc.</w:t>
      </w:r>
    </w:p>
    <w:p w14:paraId="22F3C272"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C776401" w14:textId="77777777" w:rsidR="00690720" w:rsidRDefault="00000000">
      <w:pPr>
        <w:rPr>
          <w:rFonts w:ascii="Calibri" w:eastAsia="Calibri" w:hAnsi="Calibri" w:cs="Calibri"/>
          <w:b/>
        </w:rPr>
      </w:pPr>
      <w:bookmarkStart w:id="27" w:name="_heading=h.ecumeo9c5rwj" w:colFirst="0" w:colLast="0"/>
      <w:bookmarkEnd w:id="27"/>
      <w:r>
        <w:br w:type="page"/>
      </w:r>
    </w:p>
    <w:p w14:paraId="0B447D57" w14:textId="77777777" w:rsidR="00690720" w:rsidRDefault="00000000">
      <w:pPr>
        <w:pStyle w:val="Heading2"/>
      </w:pPr>
      <w:r>
        <w:lastRenderedPageBreak/>
        <w:t>Damage to Property</w:t>
      </w:r>
    </w:p>
    <w:p w14:paraId="5D89399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47223A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Hirer shall take good care of and shall not cause damage or permit or suffer any damage to be done to, the hired premises, or any part or parts thereof, to any fittings, equipment or other property therein. The Hirer undertakes either to make good or to reimburse the School for the cost of making good (as the School directs) any damage to the property of the School, or the School, caused by the Hirer, their staff, visitors or clients and the Hirer indemnifies the School for all damage and loss suffered by the School as a result of the hiring.</w:t>
      </w:r>
    </w:p>
    <w:p w14:paraId="59CF7FEF"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86BD6CF"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It shall be the responsibility of the hirer to satisfy himself/herself that the premises, furniture, fixtures and fittings are fit for his purpose.</w:t>
      </w:r>
    </w:p>
    <w:p w14:paraId="2C1C74A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AB40003"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laying of any composition or other preparation on floors is prohibited.</w:t>
      </w:r>
    </w:p>
    <w:p w14:paraId="467148A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2FD3F82"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No screws or nails shall be driven into the premises or </w:t>
      </w:r>
      <w:proofErr w:type="gramStart"/>
      <w:r>
        <w:rPr>
          <w:rFonts w:ascii="Calibri" w:eastAsia="Calibri" w:hAnsi="Calibri" w:cs="Calibri"/>
          <w:color w:val="000000"/>
        </w:rPr>
        <w:t>furniture</w:t>
      </w:r>
      <w:proofErr w:type="gramEnd"/>
      <w:r>
        <w:rPr>
          <w:rFonts w:ascii="Calibri" w:eastAsia="Calibri" w:hAnsi="Calibri" w:cs="Calibri"/>
          <w:color w:val="000000"/>
        </w:rPr>
        <w:t xml:space="preserve"> and no placards shall be affixed to any part of the premises.  Those responsible for the hire of the premises shall prevent anyone sitting or standing on the windowsills, or standing on chairs, tables or any equipment.</w:t>
      </w:r>
    </w:p>
    <w:p w14:paraId="487A15F9"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EA9D0B2" w14:textId="77777777" w:rsidR="00690720" w:rsidRDefault="00000000">
      <w:pPr>
        <w:pStyle w:val="Heading2"/>
      </w:pPr>
      <w:bookmarkStart w:id="28" w:name="_heading=h.o4uzq0fwcq8r" w:colFirst="0" w:colLast="0"/>
      <w:bookmarkEnd w:id="28"/>
      <w:r>
        <w:t>School Security</w:t>
      </w:r>
    </w:p>
    <w:p w14:paraId="23B801F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53087F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agrees to </w:t>
      </w:r>
      <w:proofErr w:type="gramStart"/>
      <w:r>
        <w:rPr>
          <w:rFonts w:ascii="Calibri" w:eastAsia="Calibri" w:hAnsi="Calibri" w:cs="Calibri"/>
          <w:color w:val="000000"/>
        </w:rPr>
        <w:t>make arrangements</w:t>
      </w:r>
      <w:proofErr w:type="gramEnd"/>
      <w:r>
        <w:rPr>
          <w:rFonts w:ascii="Calibri" w:eastAsia="Calibri" w:hAnsi="Calibri" w:cs="Calibri"/>
          <w:color w:val="000000"/>
        </w:rPr>
        <w:t xml:space="preserve"> for the Premises to be opened and locked after each Hire Period and the Hirer agree to notify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or their authorised representative where any session is to start late or end early.</w:t>
      </w:r>
    </w:p>
    <w:p w14:paraId="11DD1F1F"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6AFF9C8F" w14:textId="77777777" w:rsidR="00690720" w:rsidRDefault="00000000">
      <w:pPr>
        <w:pStyle w:val="Heading2"/>
      </w:pPr>
      <w:bookmarkStart w:id="29" w:name="_heading=h.y42v2najpxc2" w:colFirst="0" w:colLast="0"/>
      <w:bookmarkEnd w:id="29"/>
      <w:r>
        <w:t>Temporary Unavailability of Premises by the School</w:t>
      </w:r>
    </w:p>
    <w:p w14:paraId="6B2611E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E89EA24"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may give verbal notice to the Hirer that the Premises are temporarily unavailable and will be controlled by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in the following instances:</w:t>
      </w:r>
    </w:p>
    <w:p w14:paraId="7BE84077" w14:textId="77777777" w:rsidR="00690720" w:rsidRDefault="00000000">
      <w:pPr>
        <w:widowControl/>
        <w:numPr>
          <w:ilvl w:val="0"/>
          <w:numId w:val="9"/>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where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is closed for any </w:t>
      </w:r>
      <w:proofErr w:type="gramStart"/>
      <w:r>
        <w:rPr>
          <w:rFonts w:ascii="Calibri" w:eastAsia="Calibri" w:hAnsi="Calibri" w:cs="Calibri"/>
          <w:color w:val="000000"/>
        </w:rPr>
        <w:t>reason;</w:t>
      </w:r>
      <w:proofErr w:type="gramEnd"/>
    </w:p>
    <w:p w14:paraId="17FE09D2" w14:textId="77777777" w:rsidR="00690720" w:rsidRDefault="00000000">
      <w:pPr>
        <w:widowControl/>
        <w:numPr>
          <w:ilvl w:val="0"/>
          <w:numId w:val="9"/>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where the Premises are in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opinion unsafe to be used by the </w:t>
      </w:r>
      <w:proofErr w:type="gramStart"/>
      <w:r>
        <w:rPr>
          <w:rFonts w:ascii="Calibri" w:eastAsia="Calibri" w:hAnsi="Calibri" w:cs="Calibri"/>
          <w:color w:val="000000"/>
        </w:rPr>
        <w:t>Hirer;</w:t>
      </w:r>
      <w:proofErr w:type="gramEnd"/>
    </w:p>
    <w:p w14:paraId="07CB890C" w14:textId="77777777" w:rsidR="00690720" w:rsidRDefault="00000000">
      <w:pPr>
        <w:widowControl/>
        <w:numPr>
          <w:ilvl w:val="0"/>
          <w:numId w:val="9"/>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where there are emergency circumstances which require the use by the School of the Premises.</w:t>
      </w:r>
    </w:p>
    <w:p w14:paraId="265536F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E2ACF57" w14:textId="77777777" w:rsidR="00690720" w:rsidRDefault="00000000">
      <w:pPr>
        <w:pStyle w:val="Heading2"/>
      </w:pPr>
      <w:bookmarkStart w:id="30" w:name="_heading=h.xy9lypmdxylr" w:colFirst="0" w:colLast="0"/>
      <w:bookmarkEnd w:id="30"/>
      <w:r>
        <w:t>Access and Car Parking</w:t>
      </w:r>
    </w:p>
    <w:p w14:paraId="3B61112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5DACE45"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staff car park may be used by the Hirer if the Hire Period is outside of usual school business hours.  The School / Trust accepts no responsibility for any loss or damage arising to or from vehicles parked in any of the Trusts Car Parks.</w:t>
      </w:r>
    </w:p>
    <w:p w14:paraId="0627F82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46677D6E" w14:textId="77777777" w:rsidR="00690720" w:rsidRDefault="00000000">
      <w:pPr>
        <w:pStyle w:val="Heading2"/>
      </w:pPr>
      <w:bookmarkStart w:id="31" w:name="_heading=h.vbmu1a566omd" w:colFirst="0" w:colLast="0"/>
      <w:bookmarkEnd w:id="31"/>
      <w:r>
        <w:t>Nuisance</w:t>
      </w:r>
    </w:p>
    <w:p w14:paraId="0B43C493"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41D8E630"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Hirer must not (and must ensure that any person entering the Premises during the Hire Period does not) cause any nuisance or disturbance to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or </w:t>
      </w:r>
      <w:proofErr w:type="spellStart"/>
      <w:r>
        <w:rPr>
          <w:rFonts w:ascii="Calibri" w:eastAsia="Calibri" w:hAnsi="Calibri" w:cs="Calibri"/>
          <w:color w:val="000000"/>
        </w:rPr>
        <w:t>neighbours</w:t>
      </w:r>
      <w:proofErr w:type="spellEnd"/>
      <w:r>
        <w:rPr>
          <w:rFonts w:ascii="Calibri" w:eastAsia="Calibri" w:hAnsi="Calibri" w:cs="Calibri"/>
          <w:color w:val="000000"/>
        </w:rPr>
        <w:t>.</w:t>
      </w:r>
    </w:p>
    <w:p w14:paraId="39038E6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587B3D37" w14:textId="77777777" w:rsidR="00690720" w:rsidRDefault="00000000">
      <w:pPr>
        <w:pStyle w:val="Heading2"/>
      </w:pPr>
      <w:bookmarkStart w:id="32" w:name="_heading=h.srbxw3ht7hv9" w:colFirst="0" w:colLast="0"/>
      <w:bookmarkEnd w:id="32"/>
      <w:r>
        <w:t>Additions and Alterations</w:t>
      </w:r>
    </w:p>
    <w:p w14:paraId="0AE8567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E4A4497"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Hirer will make no alterations or additions to the Premises.</w:t>
      </w:r>
    </w:p>
    <w:p w14:paraId="5236062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D971A4C" w14:textId="77777777" w:rsidR="00690720" w:rsidRDefault="00000000">
      <w:pPr>
        <w:pStyle w:val="Heading2"/>
      </w:pPr>
      <w:bookmarkStart w:id="33" w:name="_heading=h.w8ketzearm8d" w:colFirst="0" w:colLast="0"/>
      <w:bookmarkEnd w:id="33"/>
      <w:r>
        <w:t>Assignment and Sub-hiring</w:t>
      </w:r>
    </w:p>
    <w:p w14:paraId="28D8D9C9"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227B762"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This Agreement is personal to the </w:t>
      </w:r>
      <w:proofErr w:type="gramStart"/>
      <w:r>
        <w:rPr>
          <w:rFonts w:ascii="Calibri" w:eastAsia="Calibri" w:hAnsi="Calibri" w:cs="Calibri"/>
          <w:color w:val="000000"/>
        </w:rPr>
        <w:t>Hirer</w:t>
      </w:r>
      <w:proofErr w:type="gramEnd"/>
      <w:r>
        <w:rPr>
          <w:rFonts w:ascii="Calibri" w:eastAsia="Calibri" w:hAnsi="Calibri" w:cs="Calibri"/>
          <w:color w:val="000000"/>
        </w:rPr>
        <w:t xml:space="preserve"> and the Hirer must not assign or sub-hire the whole or any part of the Premises or allow any third party to occupy them.</w:t>
      </w:r>
    </w:p>
    <w:p w14:paraId="68B2E96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32B08369" w14:textId="77777777" w:rsidR="00690720" w:rsidRDefault="00000000">
      <w:pPr>
        <w:rPr>
          <w:rFonts w:ascii="Calibri" w:eastAsia="Calibri" w:hAnsi="Calibri" w:cs="Calibri"/>
          <w:b/>
        </w:rPr>
      </w:pPr>
      <w:bookmarkStart w:id="34" w:name="_heading=h.amt23urr361d" w:colFirst="0" w:colLast="0"/>
      <w:bookmarkEnd w:id="34"/>
      <w:r>
        <w:br w:type="page"/>
      </w:r>
    </w:p>
    <w:p w14:paraId="38AE2411" w14:textId="77777777" w:rsidR="00690720" w:rsidRDefault="00000000">
      <w:pPr>
        <w:pStyle w:val="Heading2"/>
      </w:pPr>
      <w:r>
        <w:lastRenderedPageBreak/>
        <w:t>Change of Contact Person</w:t>
      </w:r>
    </w:p>
    <w:p w14:paraId="0BAA809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714B1BF"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Hirer agrees to notify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in advance if the contact person is to change and to provide the name of the new contact person.  If the transfer of contact person does not correspond with a renewal of the </w:t>
      </w:r>
      <w:r>
        <w:rPr>
          <w:rFonts w:ascii="Calibri" w:eastAsia="Calibri" w:hAnsi="Calibri" w:cs="Calibri"/>
          <w:i/>
          <w:color w:val="000000"/>
        </w:rPr>
        <w:t>Hire Agreement</w:t>
      </w:r>
      <w:r>
        <w:rPr>
          <w:rFonts w:ascii="Calibri" w:eastAsia="Calibri" w:hAnsi="Calibri" w:cs="Calibri"/>
          <w:color w:val="000000"/>
        </w:rPr>
        <w:t>, the new contact person will be required to countersign the current Agreement to demonstrate they agree to these Terms and Conditions.</w:t>
      </w:r>
    </w:p>
    <w:p w14:paraId="5FF3B46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235C4F86" w14:textId="77777777" w:rsidR="00690720" w:rsidRDefault="00000000">
      <w:pPr>
        <w:pStyle w:val="Heading2"/>
      </w:pPr>
      <w:bookmarkStart w:id="35" w:name="_heading=h.vyx438gdgkc6" w:colFirst="0" w:colLast="0"/>
      <w:bookmarkEnd w:id="35"/>
      <w:r>
        <w:t>Ending the Agreement</w:t>
      </w:r>
    </w:p>
    <w:p w14:paraId="2763907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1A8DA7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may end this Agreement by giving the Hirer one month’s</w:t>
      </w:r>
      <w:r>
        <w:rPr>
          <w:rFonts w:ascii="Calibri" w:eastAsia="Calibri" w:hAnsi="Calibri" w:cs="Calibri"/>
          <w:b/>
          <w:color w:val="000000"/>
        </w:rPr>
        <w:t xml:space="preserve"> </w:t>
      </w:r>
      <w:r>
        <w:rPr>
          <w:rFonts w:ascii="Calibri" w:eastAsia="Calibri" w:hAnsi="Calibri" w:cs="Calibri"/>
          <w:color w:val="000000"/>
        </w:rPr>
        <w:t xml:space="preserve">written notice to expire at any time or by immediate notice if the Hirer breaches this Agreement.  The Hirer may end this Agreement at any time by giving one month’s written notice to the </w:t>
      </w:r>
      <w:proofErr w:type="gramStart"/>
      <w:r>
        <w:rPr>
          <w:rFonts w:ascii="Calibri" w:eastAsia="Calibri" w:hAnsi="Calibri" w:cs="Calibri"/>
          <w:color w:val="000000"/>
        </w:rPr>
        <w:t>School</w:t>
      </w:r>
      <w:proofErr w:type="gramEnd"/>
      <w:r>
        <w:rPr>
          <w:rFonts w:ascii="Calibri" w:eastAsia="Calibri" w:hAnsi="Calibri" w:cs="Calibri"/>
          <w:color w:val="000000"/>
        </w:rPr>
        <w:t>.</w:t>
      </w:r>
    </w:p>
    <w:p w14:paraId="35D2403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DF6DCF7" w14:textId="77777777" w:rsidR="00690720" w:rsidRDefault="00000000">
      <w:pPr>
        <w:pStyle w:val="Heading2"/>
      </w:pPr>
      <w:bookmarkStart w:id="36" w:name="_heading=h.3j85tnnwwz7k" w:colFirst="0" w:colLast="0"/>
      <w:bookmarkEnd w:id="36"/>
      <w:r>
        <w:t>Use</w:t>
      </w:r>
    </w:p>
    <w:p w14:paraId="6287DF2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188927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Hirer will only use the Premises for the use stated in the Hire Agreement.  The use of the premises shall not be granted for any purposes that may appear questionable or undesirable or which interfere in any way with the operational activities of the Trust/school.</w:t>
      </w:r>
    </w:p>
    <w:p w14:paraId="3F67BB0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97E75D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time of hiring must be strictly adhered to and access to the premises for preparatory work in connection with the hiring must be covered by an extension of the hiring period.</w:t>
      </w:r>
    </w:p>
    <w:p w14:paraId="537BE72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3600E39"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hirer must ensure that adequate supervision is always available and see that no </w:t>
      </w:r>
      <w:proofErr w:type="spellStart"/>
      <w:r>
        <w:rPr>
          <w:rFonts w:ascii="Calibri" w:eastAsia="Calibri" w:hAnsi="Calibri" w:cs="Calibri"/>
          <w:color w:val="000000"/>
        </w:rPr>
        <w:t>unauthorised</w:t>
      </w:r>
      <w:proofErr w:type="spellEnd"/>
      <w:r>
        <w:rPr>
          <w:rFonts w:ascii="Calibri" w:eastAsia="Calibri" w:hAnsi="Calibri" w:cs="Calibri"/>
          <w:color w:val="000000"/>
        </w:rPr>
        <w:t xml:space="preserve"> persons are permitted to enter the premises. All security and fire precaution measures must be adhered to.</w:t>
      </w:r>
    </w:p>
    <w:p w14:paraId="270E83F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2EA4E3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If the premises are suitable and to be used for a dance, concert or stage performance, the hirer must obtain any necessary </w:t>
      </w:r>
      <w:proofErr w:type="spellStart"/>
      <w:r>
        <w:rPr>
          <w:rFonts w:ascii="Calibri" w:eastAsia="Calibri" w:hAnsi="Calibri" w:cs="Calibri"/>
          <w:color w:val="000000"/>
        </w:rPr>
        <w:t>licence</w:t>
      </w:r>
      <w:proofErr w:type="spellEnd"/>
      <w:r>
        <w:rPr>
          <w:rFonts w:ascii="Calibri" w:eastAsia="Calibri" w:hAnsi="Calibri" w:cs="Calibri"/>
          <w:color w:val="000000"/>
        </w:rPr>
        <w:t xml:space="preserve">(s), unless the establishment already holds an annual </w:t>
      </w:r>
      <w:proofErr w:type="spellStart"/>
      <w:r>
        <w:rPr>
          <w:rFonts w:ascii="Calibri" w:eastAsia="Calibri" w:hAnsi="Calibri" w:cs="Calibri"/>
          <w:color w:val="000000"/>
        </w:rPr>
        <w:t>licence</w:t>
      </w:r>
      <w:proofErr w:type="spellEnd"/>
      <w:r>
        <w:rPr>
          <w:rFonts w:ascii="Calibri" w:eastAsia="Calibri" w:hAnsi="Calibri" w:cs="Calibri"/>
          <w:color w:val="000000"/>
        </w:rPr>
        <w:t>.</w:t>
      </w:r>
    </w:p>
    <w:p w14:paraId="21C83F0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A2679F6"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Leisure and Entertainment </w:t>
      </w:r>
      <w:proofErr w:type="spellStart"/>
      <w:r>
        <w:rPr>
          <w:rFonts w:ascii="Calibri" w:eastAsia="Calibri" w:hAnsi="Calibri" w:cs="Calibri"/>
          <w:color w:val="000000"/>
        </w:rPr>
        <w:t>Licence</w:t>
      </w:r>
      <w:proofErr w:type="spellEnd"/>
      <w:r>
        <w:rPr>
          <w:rFonts w:ascii="Calibri" w:eastAsia="Calibri" w:hAnsi="Calibri" w:cs="Calibri"/>
          <w:color w:val="000000"/>
        </w:rPr>
        <w:t>: obtainable from the appropriate District Council</w:t>
      </w:r>
    </w:p>
    <w:p w14:paraId="51218F5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Liquor </w:t>
      </w:r>
      <w:proofErr w:type="spellStart"/>
      <w:r>
        <w:rPr>
          <w:rFonts w:ascii="Calibri" w:eastAsia="Calibri" w:hAnsi="Calibri" w:cs="Calibri"/>
          <w:color w:val="000000"/>
        </w:rPr>
        <w:t>Licence</w:t>
      </w:r>
      <w:proofErr w:type="spellEnd"/>
      <w:r>
        <w:rPr>
          <w:rFonts w:ascii="Calibri" w:eastAsia="Calibri" w:hAnsi="Calibri" w:cs="Calibri"/>
          <w:color w:val="000000"/>
        </w:rPr>
        <w:t>: obtainable from the clerk to the local Magistrates’ Court</w:t>
      </w:r>
    </w:p>
    <w:p w14:paraId="0F8590B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20DA396" w14:textId="77777777" w:rsidR="00690720" w:rsidRDefault="00000000">
      <w:pPr>
        <w:pStyle w:val="Heading2"/>
      </w:pPr>
      <w:bookmarkStart w:id="37" w:name="_heading=h.xpfms0broxa5" w:colFirst="0" w:colLast="0"/>
      <w:bookmarkEnd w:id="37"/>
      <w:r>
        <w:t>Prohibitions</w:t>
      </w:r>
    </w:p>
    <w:p w14:paraId="30496292"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A5753E8"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No illegal, indecent or immoral activity is permitted, and no betting, gambling or gaming is permitted on the Premises.</w:t>
      </w:r>
    </w:p>
    <w:p w14:paraId="533AAF1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D5BEDF5"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Alcohol may not normally be consumed on the trust’s premises, but this restriction may be waived in special circumstances. Where agreement is given for the consumption of alcohol, the hirer must accept responsibility for the compliance with the licensing laws.</w:t>
      </w:r>
    </w:p>
    <w:p w14:paraId="1AC4995C"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33C3199"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Smoking on the school’s premises is prohibited, including e-cigarettes/vaping; notices shall be displayed (by the hirer) at all meetings and activities open to the public specifically forbidding smoking on the premises.</w:t>
      </w:r>
    </w:p>
    <w:p w14:paraId="37475F8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48286036"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No advertisements or publicity material promoting smoking shall be displayed on the school’s premises. Non-observance of this restriction may lead to termination of the hiring without further notice. Any sums paid by the hirer shall be forfeited in such case.  You must not use the schools/trusts name or logos in any promotional material without our prior written permission, nor does the school or trust endorse the user, or their reason for hiring the school/trust</w:t>
      </w:r>
    </w:p>
    <w:p w14:paraId="4FFFE1D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688CADB"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No part of the premises may be used for auction sale, trade, business or manufacture of goods.</w:t>
      </w:r>
    </w:p>
    <w:p w14:paraId="68DAF8C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387574B"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hirer shall undertake not to infringe any copyright and shall undertake to indemnify the school against all proceedings, actions, claims and demands which may be taken or made against the school for any alleged infringement of any copyright.</w:t>
      </w:r>
    </w:p>
    <w:p w14:paraId="6A2CA00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4D0406D5" w14:textId="77777777" w:rsidR="00690720" w:rsidRDefault="00000000">
      <w:pPr>
        <w:rPr>
          <w:rFonts w:ascii="Calibri" w:eastAsia="Calibri" w:hAnsi="Calibri" w:cs="Calibri"/>
          <w:b/>
        </w:rPr>
      </w:pPr>
      <w:bookmarkStart w:id="38" w:name="_heading=h.gjkjpym2jnvb" w:colFirst="0" w:colLast="0"/>
      <w:bookmarkEnd w:id="38"/>
      <w:r>
        <w:br w:type="page"/>
      </w:r>
    </w:p>
    <w:p w14:paraId="2E86EE80" w14:textId="77777777" w:rsidR="00690720" w:rsidRDefault="00000000">
      <w:pPr>
        <w:pStyle w:val="Heading2"/>
      </w:pPr>
      <w:r>
        <w:lastRenderedPageBreak/>
        <w:t>Exclusion of Tenancy</w:t>
      </w:r>
    </w:p>
    <w:p w14:paraId="0978652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ACDCCB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The </w:t>
      </w:r>
      <w:proofErr w:type="spellStart"/>
      <w:r>
        <w:rPr>
          <w:rFonts w:ascii="Calibri" w:eastAsia="Calibri" w:hAnsi="Calibri" w:cs="Calibri"/>
          <w:color w:val="000000"/>
        </w:rPr>
        <w:t>Licence</w:t>
      </w:r>
      <w:proofErr w:type="spellEnd"/>
      <w:r>
        <w:rPr>
          <w:rFonts w:ascii="Calibri" w:eastAsia="Calibri" w:hAnsi="Calibri" w:cs="Calibri"/>
          <w:color w:val="000000"/>
        </w:rPr>
        <w:t xml:space="preserve"> granted under this Agreement is not intended to create the relationship of landlord and tenant and the Hirer shall not be entitled to a tenancy, or to an assured </w:t>
      </w:r>
      <w:proofErr w:type="spellStart"/>
      <w:r>
        <w:rPr>
          <w:rFonts w:ascii="Calibri" w:eastAsia="Calibri" w:hAnsi="Calibri" w:cs="Calibri"/>
          <w:color w:val="000000"/>
        </w:rPr>
        <w:t>shorthold</w:t>
      </w:r>
      <w:proofErr w:type="spellEnd"/>
      <w:r>
        <w:rPr>
          <w:rFonts w:ascii="Calibri" w:eastAsia="Calibri" w:hAnsi="Calibri" w:cs="Calibri"/>
          <w:color w:val="000000"/>
        </w:rPr>
        <w:t xml:space="preserve"> or assured tenancy, or to any statutory protection under the Housing Act 1988 or to any other statutory security of tenure now or when this agreement ends.</w:t>
      </w:r>
    </w:p>
    <w:p w14:paraId="7433FEE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09C76740" w14:textId="77777777" w:rsidR="00690720" w:rsidRDefault="00000000">
      <w:pPr>
        <w:pStyle w:val="Heading2"/>
      </w:pPr>
      <w:bookmarkStart w:id="39" w:name="_heading=h.c6oqiub6ivez" w:colFirst="0" w:colLast="0"/>
      <w:bookmarkEnd w:id="39"/>
      <w:r>
        <w:t>Cancellation</w:t>
      </w:r>
    </w:p>
    <w:p w14:paraId="41D0A8B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CE448BE"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We reserve the right to cancel this Agreement with immediate effect where such use is taking or is intended to take place without having to refund any costs incurred by you, to you (including any deposit or damage deposit).</w:t>
      </w:r>
    </w:p>
    <w:p w14:paraId="5CC794F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FA99506"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This agreement can be terminated by either party on one month’s notice in writing to the other, or immediately by the School/Trust on written notice to the hirer by reason of any breach of this agreement without reimbursement of payments.</w:t>
      </w:r>
    </w:p>
    <w:p w14:paraId="57C6FF3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839BA60" w14:textId="77777777" w:rsidR="00690720" w:rsidRDefault="00690720">
      <w:pPr>
        <w:rPr>
          <w:rFonts w:ascii="Calibri" w:eastAsia="Calibri" w:hAnsi="Calibri" w:cs="Calibri"/>
          <w:b/>
        </w:rPr>
      </w:pPr>
      <w:bookmarkStart w:id="40" w:name="_heading=h.awmp6rji5y7y" w:colFirst="0" w:colLast="0"/>
      <w:bookmarkEnd w:id="40"/>
    </w:p>
    <w:p w14:paraId="29AF9CBD" w14:textId="77777777" w:rsidR="00690720" w:rsidRDefault="00000000">
      <w:pPr>
        <w:pStyle w:val="Heading2"/>
      </w:pPr>
      <w:bookmarkStart w:id="41" w:name="_heading=h.af87zg1k458h" w:colFirst="0" w:colLast="0"/>
      <w:bookmarkEnd w:id="41"/>
      <w:r>
        <w:t>DECLARATION</w:t>
      </w:r>
    </w:p>
    <w:p w14:paraId="511CCA69"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88E107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I have read and will ensure observance by persons using the premises of ODST (the School Trust which owns the site of the </w:t>
      </w:r>
      <w:proofErr w:type="gramStart"/>
      <w:r>
        <w:rPr>
          <w:rFonts w:ascii="Calibri" w:eastAsia="Calibri" w:hAnsi="Calibri" w:cs="Calibri"/>
          <w:color w:val="000000"/>
        </w:rPr>
        <w:t>School</w:t>
      </w:r>
      <w:proofErr w:type="gramEnd"/>
      <w:r>
        <w:rPr>
          <w:rFonts w:ascii="Calibri" w:eastAsia="Calibri" w:hAnsi="Calibri" w:cs="Calibri"/>
          <w:color w:val="000000"/>
        </w:rPr>
        <w:t>), the Hire Terms and Conditions (copies enclosed to be retained by the Hirer).  I agree to be responsible for making good any loss or damage to the premises or equipment resulting from this hiring and will ensure that the premises and equipment are in good order at the end of the hiring.</w:t>
      </w:r>
    </w:p>
    <w:p w14:paraId="5D1B45ED"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A568FF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I have/have not arranged additional Public Liability Insurance cover for a minimum of £5m. I do/do not enclose a copy of the certificate of insurance.</w:t>
      </w:r>
    </w:p>
    <w:p w14:paraId="65DE65D3"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tbl>
      <w:tblPr>
        <w:tblStyle w:val="af"/>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5670"/>
        <w:gridCol w:w="3094"/>
      </w:tblGrid>
      <w:tr w:rsidR="00690720" w14:paraId="76E0DC40" w14:textId="77777777">
        <w:trPr>
          <w:trHeight w:val="567"/>
        </w:trPr>
        <w:tc>
          <w:tcPr>
            <w:tcW w:w="7366" w:type="dxa"/>
            <w:gridSpan w:val="2"/>
            <w:shd w:val="clear" w:color="auto" w:fill="C6D9F1"/>
            <w:vAlign w:val="center"/>
          </w:tcPr>
          <w:p w14:paraId="1FF5412C"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Signed:</w:t>
            </w:r>
          </w:p>
        </w:tc>
        <w:tc>
          <w:tcPr>
            <w:tcW w:w="3094" w:type="dxa"/>
            <w:shd w:val="clear" w:color="auto" w:fill="C6D9F1"/>
            <w:vAlign w:val="center"/>
          </w:tcPr>
          <w:p w14:paraId="1ED1EF95"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Date:</w:t>
            </w:r>
          </w:p>
        </w:tc>
      </w:tr>
      <w:tr w:rsidR="00690720" w14:paraId="0DAA7D17" w14:textId="77777777">
        <w:trPr>
          <w:trHeight w:val="567"/>
        </w:trPr>
        <w:tc>
          <w:tcPr>
            <w:tcW w:w="1696" w:type="dxa"/>
            <w:shd w:val="clear" w:color="auto" w:fill="C6D9F1"/>
            <w:vAlign w:val="center"/>
          </w:tcPr>
          <w:p w14:paraId="2B6E7B23"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Position held:</w:t>
            </w:r>
          </w:p>
        </w:tc>
        <w:tc>
          <w:tcPr>
            <w:tcW w:w="8764" w:type="dxa"/>
            <w:gridSpan w:val="2"/>
            <w:shd w:val="clear" w:color="auto" w:fill="C6D9F1"/>
            <w:vAlign w:val="center"/>
          </w:tcPr>
          <w:p w14:paraId="4876B92B" w14:textId="77777777" w:rsidR="00690720" w:rsidRDefault="00690720">
            <w:pPr>
              <w:pBdr>
                <w:top w:val="nil"/>
                <w:left w:val="nil"/>
                <w:bottom w:val="nil"/>
                <w:right w:val="nil"/>
                <w:between w:val="nil"/>
              </w:pBdr>
              <w:spacing w:after="120"/>
              <w:rPr>
                <w:rFonts w:ascii="Calibri" w:eastAsia="Calibri" w:hAnsi="Calibri" w:cs="Calibri"/>
                <w:color w:val="000000"/>
              </w:rPr>
            </w:pPr>
          </w:p>
        </w:tc>
      </w:tr>
    </w:tbl>
    <w:p w14:paraId="608DA65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3533EA72"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I approve this hire on behalf of ODST</w:t>
      </w:r>
    </w:p>
    <w:p w14:paraId="23B5D4C8"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tbl>
      <w:tblPr>
        <w:tblStyle w:val="af0"/>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5667"/>
        <w:gridCol w:w="3097"/>
      </w:tblGrid>
      <w:tr w:rsidR="00690720" w14:paraId="2C81ACD2" w14:textId="77777777">
        <w:trPr>
          <w:trHeight w:val="567"/>
        </w:trPr>
        <w:tc>
          <w:tcPr>
            <w:tcW w:w="7363" w:type="dxa"/>
            <w:gridSpan w:val="2"/>
            <w:shd w:val="clear" w:color="auto" w:fill="C6D9F1"/>
            <w:vAlign w:val="center"/>
          </w:tcPr>
          <w:p w14:paraId="11B0CD6F"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Signed:</w:t>
            </w:r>
          </w:p>
        </w:tc>
        <w:tc>
          <w:tcPr>
            <w:tcW w:w="3097" w:type="dxa"/>
            <w:shd w:val="clear" w:color="auto" w:fill="C6D9F1"/>
            <w:vAlign w:val="center"/>
          </w:tcPr>
          <w:p w14:paraId="46C5C775"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Date:</w:t>
            </w:r>
          </w:p>
        </w:tc>
      </w:tr>
      <w:tr w:rsidR="00690720" w14:paraId="6C942CE6" w14:textId="77777777">
        <w:trPr>
          <w:trHeight w:val="567"/>
        </w:trPr>
        <w:tc>
          <w:tcPr>
            <w:tcW w:w="1696" w:type="dxa"/>
            <w:shd w:val="clear" w:color="auto" w:fill="C6D9F1"/>
            <w:vAlign w:val="center"/>
          </w:tcPr>
          <w:p w14:paraId="05CFBB8D"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Position held:</w:t>
            </w:r>
          </w:p>
        </w:tc>
        <w:tc>
          <w:tcPr>
            <w:tcW w:w="8764" w:type="dxa"/>
            <w:gridSpan w:val="2"/>
            <w:shd w:val="clear" w:color="auto" w:fill="C6D9F1"/>
            <w:vAlign w:val="center"/>
          </w:tcPr>
          <w:p w14:paraId="0D5AB9BD" w14:textId="77777777" w:rsidR="00690720" w:rsidRDefault="00690720">
            <w:pPr>
              <w:pBdr>
                <w:top w:val="nil"/>
                <w:left w:val="nil"/>
                <w:bottom w:val="nil"/>
                <w:right w:val="nil"/>
                <w:between w:val="nil"/>
              </w:pBdr>
              <w:spacing w:after="120"/>
              <w:rPr>
                <w:rFonts w:ascii="Calibri" w:eastAsia="Calibri" w:hAnsi="Calibri" w:cs="Calibri"/>
                <w:color w:val="000000"/>
              </w:rPr>
            </w:pPr>
          </w:p>
        </w:tc>
      </w:tr>
    </w:tbl>
    <w:p w14:paraId="0B8B57F6"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BBA3B20"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i/>
          <w:color w:val="000000"/>
        </w:rPr>
      </w:pPr>
      <w:r>
        <w:rPr>
          <w:rFonts w:ascii="Calibri" w:eastAsia="Calibri" w:hAnsi="Calibri" w:cs="Calibri"/>
          <w:i/>
          <w:color w:val="000000"/>
        </w:rPr>
        <w:t xml:space="preserve">One copy is to be retained by the </w:t>
      </w:r>
      <w:proofErr w:type="gramStart"/>
      <w:r>
        <w:rPr>
          <w:rFonts w:ascii="Calibri" w:eastAsia="Calibri" w:hAnsi="Calibri" w:cs="Calibri"/>
          <w:i/>
          <w:color w:val="000000"/>
        </w:rPr>
        <w:t>School</w:t>
      </w:r>
      <w:proofErr w:type="gramEnd"/>
    </w:p>
    <w:p w14:paraId="327B34C2"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i/>
          <w:color w:val="000000"/>
        </w:rPr>
        <w:t>One copy is to be returned to the hirer after approval</w:t>
      </w:r>
    </w:p>
    <w:p w14:paraId="3BA3D32A"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i/>
          <w:color w:val="000000"/>
        </w:rPr>
        <w:t>One copy is to be sent to the School Business Manager (electronic to: bursar@banburystmaryss</w:t>
      </w:r>
      <w:r>
        <w:rPr>
          <w:rFonts w:ascii="Calibri" w:eastAsia="Calibri" w:hAnsi="Calibri" w:cs="Calibri"/>
          <w:i/>
        </w:rPr>
        <w:t>chool.co.uk</w:t>
      </w:r>
      <w:r>
        <w:rPr>
          <w:rFonts w:ascii="Calibri" w:eastAsia="Calibri" w:hAnsi="Calibri" w:cs="Calibri"/>
          <w:i/>
          <w:color w:val="000000"/>
        </w:rPr>
        <w:t>)</w:t>
      </w:r>
    </w:p>
    <w:p w14:paraId="16E8C030"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A21A150" w14:textId="77777777" w:rsidR="00690720" w:rsidRDefault="00690720">
      <w:bookmarkStart w:id="42" w:name="_heading=h.q3ybgyacz51" w:colFirst="0" w:colLast="0"/>
      <w:bookmarkEnd w:id="42"/>
    </w:p>
    <w:p w14:paraId="77367CE2" w14:textId="77777777" w:rsidR="00690720" w:rsidRDefault="00000000">
      <w:pPr>
        <w:rPr>
          <w:rFonts w:ascii="Calibri" w:eastAsia="Calibri" w:hAnsi="Calibri" w:cs="Calibri"/>
          <w:b/>
          <w:sz w:val="28"/>
          <w:szCs w:val="28"/>
        </w:rPr>
      </w:pPr>
      <w:r>
        <w:br w:type="page"/>
      </w:r>
    </w:p>
    <w:p w14:paraId="0061EFDA" w14:textId="77777777" w:rsidR="00690720" w:rsidRDefault="00000000">
      <w:pPr>
        <w:pStyle w:val="Heading1"/>
        <w:ind w:firstLine="102"/>
        <w:rPr>
          <w:b w:val="0"/>
          <w:color w:val="000000"/>
        </w:rPr>
      </w:pPr>
      <w:bookmarkStart w:id="43" w:name="_heading=h.fbg1d0exascb" w:colFirst="0" w:colLast="0"/>
      <w:bookmarkEnd w:id="43"/>
      <w:r>
        <w:rPr>
          <w:color w:val="000000"/>
        </w:rPr>
        <w:lastRenderedPageBreak/>
        <w:t xml:space="preserve">Appendix 2 – Safeguarding / Child Protection Declaration </w:t>
      </w:r>
      <w:r>
        <w:rPr>
          <w:b w:val="0"/>
          <w:color w:val="000000"/>
        </w:rPr>
        <w:t>Page 1 of 2</w:t>
      </w:r>
    </w:p>
    <w:p w14:paraId="483B3A83" w14:textId="77777777" w:rsidR="00690720" w:rsidRDefault="00690720">
      <w:pPr>
        <w:pBdr>
          <w:top w:val="nil"/>
          <w:left w:val="nil"/>
          <w:bottom w:val="nil"/>
          <w:right w:val="nil"/>
          <w:between w:val="nil"/>
        </w:pBdr>
        <w:spacing w:after="0" w:line="240" w:lineRule="auto"/>
        <w:rPr>
          <w:rFonts w:ascii="Calibri" w:eastAsia="Calibri" w:hAnsi="Calibri" w:cs="Calibri"/>
          <w:b/>
          <w:color w:val="000000"/>
          <w:sz w:val="28"/>
          <w:szCs w:val="28"/>
        </w:rPr>
      </w:pPr>
    </w:p>
    <w:p w14:paraId="234095E6" w14:textId="77777777" w:rsidR="00690720" w:rsidRDefault="00000000">
      <w:pPr>
        <w:pBdr>
          <w:top w:val="nil"/>
          <w:left w:val="nil"/>
          <w:bottom w:val="nil"/>
          <w:right w:val="nil"/>
          <w:between w:val="nil"/>
        </w:pBdr>
        <w:spacing w:after="0" w:line="240" w:lineRule="auto"/>
        <w:rPr>
          <w:rFonts w:ascii="Calibri" w:eastAsia="Calibri" w:hAnsi="Calibri" w:cs="Calibri"/>
          <w:b/>
          <w:color w:val="000000"/>
          <w:sz w:val="28"/>
          <w:szCs w:val="28"/>
        </w:rPr>
      </w:pPr>
      <w:r>
        <w:rPr>
          <w:rFonts w:ascii="Calibri" w:eastAsia="Calibri" w:hAnsi="Calibri" w:cs="Calibri"/>
          <w:b/>
          <w:color w:val="000000"/>
          <w:sz w:val="28"/>
          <w:szCs w:val="28"/>
        </w:rPr>
        <w:t>To be used when the activity involves children and young people, or when children and young people are on site</w:t>
      </w:r>
    </w:p>
    <w:p w14:paraId="7FC36667"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063C730F" w14:textId="77777777" w:rsidR="00690720" w:rsidRDefault="00000000">
      <w:pPr>
        <w:widowControl/>
        <w:pBdr>
          <w:top w:val="nil"/>
          <w:left w:val="nil"/>
          <w:bottom w:val="nil"/>
          <w:right w:val="nil"/>
          <w:between w:val="nil"/>
        </w:pBdr>
        <w:spacing w:line="240" w:lineRule="auto"/>
        <w:rPr>
          <w:rFonts w:ascii="Calibri" w:eastAsia="Calibri" w:hAnsi="Calibri" w:cs="Calibri"/>
          <w:b/>
          <w:color w:val="000000"/>
        </w:rPr>
      </w:pPr>
      <w:r>
        <w:rPr>
          <w:rFonts w:ascii="Calibri" w:eastAsia="Calibri" w:hAnsi="Calibri" w:cs="Calibri"/>
          <w:b/>
          <w:color w:val="000000"/>
        </w:rPr>
        <w:t xml:space="preserve">The User undertakes to ensure that all staff or volunteers providing a service on behalf of the User will be made aware of the Local Authority’s Safeguarding Children’s Board child protection procedures, </w:t>
      </w:r>
      <w:r>
        <w:rPr>
          <w:rFonts w:ascii="Calibri" w:eastAsia="Calibri" w:hAnsi="Calibri" w:cs="Calibri"/>
          <w:b/>
          <w:color w:val="007BB8"/>
        </w:rPr>
        <w:t xml:space="preserve">the DFE guidance Keeping Children Safe in Education (2025) and the Local Authority’s Safeguarding Adults Board multi-agency adult protection procedures.  The User will also consider DFE guidance ‘Out-of-school settings: safeguarding guidance for providers’ (2025). </w:t>
      </w:r>
    </w:p>
    <w:p w14:paraId="5816C0A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BEA3F20"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Specifically, the User will take responsibility for ensuring that all required safer recruitment checks are undertaken on any adult using the school premises.  (This should include enhanced DBS checks on all those likely to have unsupervised contact with children and young people or adults with care and support needs and a requirement that any allegation about inappropriate behaviour from any adult, employed or volunteering for the User is referred to: </w:t>
      </w:r>
    </w:p>
    <w:p w14:paraId="6484BB1D" w14:textId="77777777" w:rsidR="00690720" w:rsidRDefault="00000000">
      <w:pPr>
        <w:widowControl/>
        <w:numPr>
          <w:ilvl w:val="0"/>
          <w:numId w:val="10"/>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Designated Officer for the Local Authority (LADO) where the alleged victim is under 18 years of age.</w:t>
      </w:r>
    </w:p>
    <w:p w14:paraId="530B378D" w14:textId="77777777" w:rsidR="00690720" w:rsidRDefault="00000000">
      <w:pPr>
        <w:widowControl/>
        <w:numPr>
          <w:ilvl w:val="0"/>
          <w:numId w:val="10"/>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Social and Healthcare Team and raised as a safeguarding alert where the alleged victim is an adult with care and support needs</w:t>
      </w:r>
    </w:p>
    <w:p w14:paraId="705F0B44" w14:textId="77777777" w:rsidR="00690720" w:rsidRDefault="00000000">
      <w:pPr>
        <w:widowControl/>
        <w:numPr>
          <w:ilvl w:val="0"/>
          <w:numId w:val="10"/>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notify the Designated Safeguarding Lead (DSL) of the school so that the school can uphold their responsibilities in line with ODST safeguarding policy, and in </w:t>
      </w:r>
      <w:r>
        <w:rPr>
          <w:rFonts w:ascii="Calibri" w:eastAsia="Calibri" w:hAnsi="Calibri" w:cs="Calibri"/>
          <w:color w:val="007BB8"/>
        </w:rPr>
        <w:t xml:space="preserve">compliance with </w:t>
      </w:r>
      <w:proofErr w:type="spellStart"/>
      <w:r>
        <w:rPr>
          <w:rFonts w:ascii="Calibri" w:eastAsia="Calibri" w:hAnsi="Calibri" w:cs="Calibri"/>
          <w:color w:val="007BB8"/>
        </w:rPr>
        <w:t>KCSiE</w:t>
      </w:r>
      <w:proofErr w:type="spellEnd"/>
      <w:r>
        <w:rPr>
          <w:rFonts w:ascii="Calibri" w:eastAsia="Calibri" w:hAnsi="Calibri" w:cs="Calibri"/>
          <w:color w:val="007BB8"/>
        </w:rPr>
        <w:t xml:space="preserve"> 2025. </w:t>
      </w:r>
    </w:p>
    <w:p w14:paraId="094010E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9D49E91"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proofErr w:type="gramStart"/>
      <w:r>
        <w:rPr>
          <w:rFonts w:ascii="Calibri" w:eastAsia="Calibri" w:hAnsi="Calibri" w:cs="Calibri"/>
          <w:color w:val="000000"/>
        </w:rPr>
        <w:t>Specifically</w:t>
      </w:r>
      <w:proofErr w:type="gramEnd"/>
      <w:r>
        <w:rPr>
          <w:rFonts w:ascii="Calibri" w:eastAsia="Calibri" w:hAnsi="Calibri" w:cs="Calibri"/>
          <w:color w:val="000000"/>
        </w:rPr>
        <w:t xml:space="preserve"> the Hirer will: </w:t>
      </w:r>
    </w:p>
    <w:p w14:paraId="6CD4132A"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ensure that all individuals engaged in connection with the Hirer are subject to thorough safer recruitment checks </w:t>
      </w:r>
      <w:r>
        <w:rPr>
          <w:rFonts w:ascii="Calibri" w:eastAsia="Calibri" w:hAnsi="Calibri" w:cs="Calibri"/>
          <w:color w:val="007BB8"/>
        </w:rPr>
        <w:t xml:space="preserve">as outlined in </w:t>
      </w:r>
      <w:proofErr w:type="spellStart"/>
      <w:r>
        <w:rPr>
          <w:rFonts w:ascii="Calibri" w:eastAsia="Calibri" w:hAnsi="Calibri" w:cs="Calibri"/>
          <w:color w:val="007BB8"/>
        </w:rPr>
        <w:t>KCSiE</w:t>
      </w:r>
      <w:proofErr w:type="spellEnd"/>
      <w:r>
        <w:rPr>
          <w:rFonts w:ascii="Calibri" w:eastAsia="Calibri" w:hAnsi="Calibri" w:cs="Calibri"/>
          <w:color w:val="007BB8"/>
        </w:rPr>
        <w:t xml:space="preserve"> 2025</w:t>
      </w:r>
      <w:r>
        <w:rPr>
          <w:rFonts w:ascii="Calibri" w:eastAsia="Calibri" w:hAnsi="Calibri" w:cs="Calibri"/>
          <w:color w:val="000000"/>
        </w:rPr>
        <w:t>, including a valid enhanced disclosure check undertaken through the Disclosure and Barring Service including a check against the adults' barred list or the children's barred list, as appropriate; and</w:t>
      </w:r>
    </w:p>
    <w:p w14:paraId="1EF02114"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monitor the level and validity of the checks under (a) for </w:t>
      </w:r>
      <w:proofErr w:type="gramStart"/>
      <w:r>
        <w:rPr>
          <w:rFonts w:ascii="Calibri" w:eastAsia="Calibri" w:hAnsi="Calibri" w:cs="Calibri"/>
          <w:color w:val="000000"/>
        </w:rPr>
        <w:t>each individual</w:t>
      </w:r>
      <w:proofErr w:type="gramEnd"/>
      <w:r>
        <w:rPr>
          <w:rFonts w:ascii="Calibri" w:eastAsia="Calibri" w:hAnsi="Calibri" w:cs="Calibri"/>
          <w:color w:val="000000"/>
        </w:rPr>
        <w:t xml:space="preserve"> engaged in connection with the </w:t>
      </w:r>
      <w:proofErr w:type="gramStart"/>
      <w:r>
        <w:rPr>
          <w:rFonts w:ascii="Calibri" w:eastAsia="Calibri" w:hAnsi="Calibri" w:cs="Calibri"/>
          <w:color w:val="000000"/>
        </w:rPr>
        <w:t>Hirer;</w:t>
      </w:r>
      <w:proofErr w:type="gramEnd"/>
    </w:p>
    <w:p w14:paraId="7D31C89D"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immediately notify the </w:t>
      </w:r>
      <w:proofErr w:type="gramStart"/>
      <w:r>
        <w:rPr>
          <w:rFonts w:ascii="Calibri" w:eastAsia="Calibri" w:hAnsi="Calibri" w:cs="Calibri"/>
          <w:color w:val="000000"/>
        </w:rPr>
        <w:t>School</w:t>
      </w:r>
      <w:proofErr w:type="gramEnd"/>
      <w:r>
        <w:rPr>
          <w:rFonts w:ascii="Calibri" w:eastAsia="Calibri" w:hAnsi="Calibri" w:cs="Calibri"/>
          <w:color w:val="000000"/>
        </w:rPr>
        <w:t xml:space="preserve"> of any information that it reasonably requests to enable it to be satisfied that the obligations of (a) and (b) have been </w:t>
      </w:r>
      <w:proofErr w:type="gramStart"/>
      <w:r>
        <w:rPr>
          <w:rFonts w:ascii="Calibri" w:eastAsia="Calibri" w:hAnsi="Calibri" w:cs="Calibri"/>
          <w:color w:val="000000"/>
        </w:rPr>
        <w:t>met;</w:t>
      </w:r>
      <w:proofErr w:type="gramEnd"/>
    </w:p>
    <w:p w14:paraId="79EA32C2"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ensure that, </w:t>
      </w:r>
      <w:proofErr w:type="gramStart"/>
      <w:r>
        <w:rPr>
          <w:rFonts w:ascii="Calibri" w:eastAsia="Calibri" w:hAnsi="Calibri" w:cs="Calibri"/>
          <w:color w:val="000000"/>
        </w:rPr>
        <w:t>at all times</w:t>
      </w:r>
      <w:proofErr w:type="gramEnd"/>
      <w:r>
        <w:rPr>
          <w:rFonts w:ascii="Calibri" w:eastAsia="Calibri" w:hAnsi="Calibri" w:cs="Calibri"/>
          <w:color w:val="000000"/>
        </w:rPr>
        <w:t xml:space="preserve">, the Hirer has no reason to believe that any person who is or will be employed or engaged by the Hirer is barred from doing so in accordance with the provisions of the Safeguarding Vulnerable Groups Act 2006 and any regulations made thereunder, as amended from time to </w:t>
      </w:r>
      <w:proofErr w:type="gramStart"/>
      <w:r>
        <w:rPr>
          <w:rFonts w:ascii="Calibri" w:eastAsia="Calibri" w:hAnsi="Calibri" w:cs="Calibri"/>
          <w:color w:val="000000"/>
        </w:rPr>
        <w:t>time;</w:t>
      </w:r>
      <w:proofErr w:type="gramEnd"/>
    </w:p>
    <w:p w14:paraId="28AA22C1"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to refer information about any person engaged in connection with the Hirer to the DBS where it removes permission for such person to be engaged in connection with the use of the School’s premises (or would have, if such person had not otherwise ceased to be engaged in connection with the School’s premises) because, in its opinion, such person has harmed or poses a risk of harm to children; and </w:t>
      </w:r>
    </w:p>
    <w:p w14:paraId="22041DB5"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that it shall not employ or use the services of any person who is barred from, or whose previous conduct or records indicate that he or she would not be suitable to be engaged in connection with the use of the </w:t>
      </w:r>
      <w:proofErr w:type="gramStart"/>
      <w:r>
        <w:rPr>
          <w:rFonts w:ascii="Calibri" w:eastAsia="Calibri" w:hAnsi="Calibri" w:cs="Calibri"/>
          <w:color w:val="000000"/>
        </w:rPr>
        <w:t>School’s</w:t>
      </w:r>
      <w:proofErr w:type="gramEnd"/>
      <w:r>
        <w:rPr>
          <w:rFonts w:ascii="Calibri" w:eastAsia="Calibri" w:hAnsi="Calibri" w:cs="Calibri"/>
          <w:color w:val="000000"/>
        </w:rPr>
        <w:t xml:space="preserve"> premises or who may otherwise present a risk to children.</w:t>
      </w:r>
    </w:p>
    <w:p w14:paraId="12F46932" w14:textId="77777777" w:rsidR="00690720" w:rsidRDefault="00000000">
      <w:pPr>
        <w:widowControl/>
        <w:numPr>
          <w:ilvl w:val="0"/>
          <w:numId w:val="2"/>
        </w:numPr>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ensure that all individuals working with children have an appropriate level of safeguarding training</w:t>
      </w:r>
    </w:p>
    <w:p w14:paraId="45745EB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C631549"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Hirer accepts the responsibilities to safeguard and promote the welfare of all the children or young people for whom the Hirer provides a service.  The Hirer accepts the requirement to follow the guidance and procedures outlined above and under ‘Safeguarding and Child Protection’ of the Hire Terms and Conditions and agrees to provide a copy of its child protection policy.</w:t>
      </w:r>
    </w:p>
    <w:p w14:paraId="203453D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280E2B5" w14:textId="77777777" w:rsidR="00690720" w:rsidRDefault="00000000">
      <w:pPr>
        <w:rPr>
          <w:rFonts w:ascii="Calibri" w:eastAsia="Calibri" w:hAnsi="Calibri" w:cs="Calibri"/>
          <w:b/>
          <w:sz w:val="28"/>
          <w:szCs w:val="28"/>
        </w:rPr>
      </w:pPr>
      <w:r>
        <w:br w:type="page"/>
      </w:r>
    </w:p>
    <w:p w14:paraId="7585E270" w14:textId="77777777" w:rsidR="00690720" w:rsidRDefault="00000000">
      <w:pPr>
        <w:pStyle w:val="Heading1"/>
        <w:ind w:firstLine="102"/>
        <w:rPr>
          <w:b w:val="0"/>
        </w:rPr>
      </w:pPr>
      <w:bookmarkStart w:id="44" w:name="_heading=h.jpwz31vnlnty" w:colFirst="0" w:colLast="0"/>
      <w:bookmarkEnd w:id="44"/>
      <w:r>
        <w:lastRenderedPageBreak/>
        <w:t xml:space="preserve">Appendix 2 – Safeguarding / Child Protection Declaration </w:t>
      </w:r>
      <w:r>
        <w:rPr>
          <w:b w:val="0"/>
        </w:rPr>
        <w:t>Page 2 of 2</w:t>
      </w:r>
    </w:p>
    <w:p w14:paraId="2C4CD4B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1A89CEF2"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I / we agree to provide a copy of our child protection policy on request of the governing body of the school. (Note where an organisation/individual does not hold a child protection policy, then they should confirm that they are aware of the local safeguarding children’s boards procedures and agree to follow these). </w:t>
      </w:r>
    </w:p>
    <w:p w14:paraId="33D4D88E"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078493BC"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 xml:space="preserve">I / we confirm that all adults either employed or being used on a voluntary basis to provide services on behalf of [insert name of user organisation] have been through the appropriate safe recruitment checks and have received and will continue to receive appropriate safeguarding training as dictated by the Safeguarding Boards [insert name of the ‘user’ representative] of [insert name of the organisation] make this declaration to confirm that we agree to and accept the expectations of this agreement outlined. The user undertakes to uphold fundamental British values as defined within the </w:t>
      </w:r>
      <w:proofErr w:type="gramStart"/>
      <w:r>
        <w:rPr>
          <w:rFonts w:ascii="Calibri" w:eastAsia="Calibri" w:hAnsi="Calibri" w:cs="Calibri"/>
          <w:color w:val="000000"/>
        </w:rPr>
        <w:t>Counter-Terrorism</w:t>
      </w:r>
      <w:proofErr w:type="gramEnd"/>
      <w:r>
        <w:rPr>
          <w:rFonts w:ascii="Calibri" w:eastAsia="Calibri" w:hAnsi="Calibri" w:cs="Calibri"/>
          <w:color w:val="000000"/>
        </w:rPr>
        <w:t xml:space="preserve"> and Security Act 2015 and will not seek to express or allow any individual in their organisation to express radical or extremist views.</w:t>
      </w:r>
    </w:p>
    <w:p w14:paraId="0424461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7EA20CC3"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The Hirer confirms that all adults either employed or being used on a voluntary basis to provide services on behalf of the Hirer have been through the appropriate recruitment checks (identified in Safeguarding Children and Safe Recruitment Guidance DCSF publication 2007) and have received and will continue to receive on a three yearly cycle basic child protection training.</w:t>
      </w:r>
    </w:p>
    <w:p w14:paraId="29D09352"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tbl>
      <w:tblPr>
        <w:tblStyle w:val="af1"/>
        <w:tblW w:w="10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5670"/>
        <w:gridCol w:w="3094"/>
      </w:tblGrid>
      <w:tr w:rsidR="00690720" w14:paraId="2BE68827" w14:textId="77777777">
        <w:trPr>
          <w:trHeight w:val="567"/>
        </w:trPr>
        <w:tc>
          <w:tcPr>
            <w:tcW w:w="7366" w:type="dxa"/>
            <w:gridSpan w:val="2"/>
            <w:shd w:val="clear" w:color="auto" w:fill="C6D9F1"/>
            <w:vAlign w:val="center"/>
          </w:tcPr>
          <w:p w14:paraId="41B07BA5"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Signed:</w:t>
            </w:r>
          </w:p>
        </w:tc>
        <w:tc>
          <w:tcPr>
            <w:tcW w:w="3094" w:type="dxa"/>
            <w:shd w:val="clear" w:color="auto" w:fill="C6D9F1"/>
            <w:vAlign w:val="center"/>
          </w:tcPr>
          <w:p w14:paraId="2A842E07"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Date:</w:t>
            </w:r>
          </w:p>
        </w:tc>
      </w:tr>
      <w:tr w:rsidR="00690720" w14:paraId="5E2442C4" w14:textId="77777777">
        <w:trPr>
          <w:trHeight w:val="567"/>
        </w:trPr>
        <w:tc>
          <w:tcPr>
            <w:tcW w:w="1696" w:type="dxa"/>
            <w:shd w:val="clear" w:color="auto" w:fill="C6D9F1"/>
            <w:vAlign w:val="center"/>
          </w:tcPr>
          <w:p w14:paraId="46021031"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Position held:</w:t>
            </w:r>
          </w:p>
        </w:tc>
        <w:tc>
          <w:tcPr>
            <w:tcW w:w="8764" w:type="dxa"/>
            <w:gridSpan w:val="2"/>
            <w:shd w:val="clear" w:color="auto" w:fill="C6D9F1"/>
            <w:vAlign w:val="center"/>
          </w:tcPr>
          <w:p w14:paraId="58340157" w14:textId="77777777" w:rsidR="00690720" w:rsidRDefault="00690720">
            <w:pPr>
              <w:pBdr>
                <w:top w:val="nil"/>
                <w:left w:val="nil"/>
                <w:bottom w:val="nil"/>
                <w:right w:val="nil"/>
                <w:between w:val="nil"/>
              </w:pBdr>
              <w:spacing w:after="120"/>
              <w:rPr>
                <w:rFonts w:ascii="Calibri" w:eastAsia="Calibri" w:hAnsi="Calibri" w:cs="Calibri"/>
                <w:color w:val="000000"/>
              </w:rPr>
            </w:pPr>
          </w:p>
        </w:tc>
      </w:tr>
    </w:tbl>
    <w:p w14:paraId="3022431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D7422FE"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u w:val="single"/>
        </w:rPr>
      </w:pPr>
      <w:r>
        <w:rPr>
          <w:rFonts w:ascii="Calibri" w:eastAsia="Calibri" w:hAnsi="Calibri" w:cs="Calibri"/>
          <w:color w:val="000000"/>
          <w:u w:val="single"/>
        </w:rPr>
        <w:t xml:space="preserve">(Please attach a copy of your </w:t>
      </w:r>
      <w:proofErr w:type="spellStart"/>
      <w:r>
        <w:rPr>
          <w:rFonts w:ascii="Calibri" w:eastAsia="Calibri" w:hAnsi="Calibri" w:cs="Calibri"/>
          <w:color w:val="000000"/>
          <w:u w:val="single"/>
        </w:rPr>
        <w:t>organisation’s</w:t>
      </w:r>
      <w:proofErr w:type="spellEnd"/>
      <w:r>
        <w:rPr>
          <w:rFonts w:ascii="Calibri" w:eastAsia="Calibri" w:hAnsi="Calibri" w:cs="Calibri"/>
          <w:color w:val="000000"/>
          <w:u w:val="single"/>
        </w:rPr>
        <w:t xml:space="preserve"> child protection policy).</w:t>
      </w:r>
    </w:p>
    <w:p w14:paraId="5B6F441C"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694DE35"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br w:type="page"/>
      </w:r>
    </w:p>
    <w:p w14:paraId="281D70A5" w14:textId="77777777" w:rsidR="00690720" w:rsidRDefault="00000000">
      <w:pPr>
        <w:pStyle w:val="Heading1"/>
        <w:ind w:firstLine="102"/>
      </w:pPr>
      <w:bookmarkStart w:id="45" w:name="_heading=h.e1dzfi2fh9di" w:colFirst="0" w:colLast="0"/>
      <w:bookmarkEnd w:id="45"/>
      <w:r>
        <w:lastRenderedPageBreak/>
        <w:t>Appendix 3 – School Premises Booking Form</w:t>
      </w:r>
    </w:p>
    <w:p w14:paraId="0C77382C"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54B2955F"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b/>
          <w:color w:val="000000"/>
        </w:rPr>
      </w:pPr>
    </w:p>
    <w:p w14:paraId="62194FDA" w14:textId="77777777" w:rsidR="00690720" w:rsidRDefault="00000000">
      <w:pPr>
        <w:spacing w:after="0" w:line="240" w:lineRule="auto"/>
      </w:pPr>
      <w:r>
        <w:t>Hiring of St Mary’s Primary Schoo</w:t>
      </w:r>
      <w:r>
        <w:rPr>
          <w:rFonts w:ascii="Calibri" w:eastAsia="Calibri" w:hAnsi="Calibri" w:cs="Calibri"/>
        </w:rPr>
        <w:t>l</w:t>
      </w:r>
      <w:r>
        <w:t xml:space="preserve"> Premises – Booking Form</w:t>
      </w:r>
    </w:p>
    <w:p w14:paraId="00193F15"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6395B6C8" w14:textId="77777777" w:rsidR="00690720" w:rsidRDefault="00000000">
      <w:pPr>
        <w:widowControl/>
        <w:pBdr>
          <w:top w:val="nil"/>
          <w:left w:val="nil"/>
          <w:bottom w:val="nil"/>
          <w:right w:val="nil"/>
          <w:between w:val="nil"/>
        </w:pBdr>
        <w:spacing w:after="0" w:line="240" w:lineRule="auto"/>
        <w:ind w:left="720"/>
        <w:jc w:val="both"/>
        <w:rPr>
          <w:rFonts w:ascii="Calibri" w:eastAsia="Calibri" w:hAnsi="Calibri" w:cs="Calibri"/>
          <w:color w:val="000000"/>
        </w:rPr>
      </w:pPr>
      <w:r>
        <w:rPr>
          <w:rFonts w:ascii="Calibri" w:eastAsia="Calibri" w:hAnsi="Calibri" w:cs="Calibri"/>
          <w:color w:val="000000"/>
        </w:rPr>
        <w:t>one copy to be retained by the establishment after approval</w:t>
      </w:r>
    </w:p>
    <w:p w14:paraId="019212AB" w14:textId="77777777" w:rsidR="00690720" w:rsidRDefault="00000000">
      <w:pPr>
        <w:widowControl/>
        <w:pBdr>
          <w:top w:val="nil"/>
          <w:left w:val="nil"/>
          <w:bottom w:val="nil"/>
          <w:right w:val="nil"/>
          <w:between w:val="nil"/>
        </w:pBdr>
        <w:spacing w:after="0" w:line="240" w:lineRule="auto"/>
        <w:ind w:left="720"/>
        <w:jc w:val="both"/>
        <w:rPr>
          <w:rFonts w:ascii="Calibri" w:eastAsia="Calibri" w:hAnsi="Calibri" w:cs="Calibri"/>
          <w:color w:val="000000"/>
        </w:rPr>
      </w:pPr>
      <w:r>
        <w:rPr>
          <w:rFonts w:ascii="Calibri" w:eastAsia="Calibri" w:hAnsi="Calibri" w:cs="Calibri"/>
          <w:color w:val="000000"/>
        </w:rPr>
        <w:t>one copy to be returned to the hirer after approval</w:t>
      </w:r>
    </w:p>
    <w:p w14:paraId="5BE2DC79" w14:textId="77777777" w:rsidR="00690720" w:rsidRDefault="00000000">
      <w:pPr>
        <w:widowControl/>
        <w:pBdr>
          <w:top w:val="nil"/>
          <w:left w:val="nil"/>
          <w:bottom w:val="nil"/>
          <w:right w:val="nil"/>
          <w:between w:val="nil"/>
        </w:pBdr>
        <w:spacing w:after="0" w:line="240" w:lineRule="auto"/>
        <w:ind w:left="720"/>
        <w:jc w:val="both"/>
        <w:rPr>
          <w:rFonts w:ascii="Calibri" w:eastAsia="Calibri" w:hAnsi="Calibri" w:cs="Calibri"/>
          <w:color w:val="000000"/>
        </w:rPr>
      </w:pPr>
      <w:r>
        <w:rPr>
          <w:rFonts w:ascii="Calibri" w:eastAsia="Calibri" w:hAnsi="Calibri" w:cs="Calibri"/>
          <w:color w:val="000000"/>
        </w:rPr>
        <w:t>one copy to be returned to the Schools Business Manager</w:t>
      </w:r>
    </w:p>
    <w:p w14:paraId="2930EA32"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5495561B"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color w:val="000000"/>
        </w:rPr>
      </w:pPr>
      <w:r>
        <w:rPr>
          <w:rFonts w:ascii="Calibri" w:eastAsia="Calibri" w:hAnsi="Calibri" w:cs="Calibri"/>
          <w:color w:val="000000"/>
        </w:rPr>
        <w:t>Applications must be accompanied by the correct payment and should be made at least 21 days in advance to the Head of the Establishment.  Applicants are advised not to make any arrangements regarding their booking until they receive a confirmation copy of this application.</w:t>
      </w:r>
    </w:p>
    <w:p w14:paraId="001530C4"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851"/>
        <w:gridCol w:w="1276"/>
        <w:gridCol w:w="141"/>
        <w:gridCol w:w="1418"/>
        <w:gridCol w:w="472"/>
        <w:gridCol w:w="1424"/>
        <w:gridCol w:w="608"/>
        <w:gridCol w:w="189"/>
        <w:gridCol w:w="1843"/>
      </w:tblGrid>
      <w:tr w:rsidR="00690720" w14:paraId="456D7EF7" w14:textId="77777777">
        <w:trPr>
          <w:trHeight w:val="340"/>
        </w:trPr>
        <w:tc>
          <w:tcPr>
            <w:tcW w:w="3114" w:type="dxa"/>
            <w:gridSpan w:val="2"/>
            <w:shd w:val="clear" w:color="auto" w:fill="C6D9F1"/>
            <w:vAlign w:val="center"/>
          </w:tcPr>
          <w:p w14:paraId="47FC7258"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Establishment:</w:t>
            </w:r>
          </w:p>
        </w:tc>
        <w:tc>
          <w:tcPr>
            <w:tcW w:w="7371" w:type="dxa"/>
            <w:gridSpan w:val="8"/>
            <w:vAlign w:val="center"/>
          </w:tcPr>
          <w:p w14:paraId="3ABB7B14"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388C364" w14:textId="77777777">
        <w:trPr>
          <w:trHeight w:val="340"/>
        </w:trPr>
        <w:tc>
          <w:tcPr>
            <w:tcW w:w="3114" w:type="dxa"/>
            <w:gridSpan w:val="2"/>
            <w:shd w:val="clear" w:color="auto" w:fill="C6D9F1"/>
            <w:vAlign w:val="center"/>
          </w:tcPr>
          <w:p w14:paraId="14AC9543"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Address:</w:t>
            </w:r>
          </w:p>
        </w:tc>
        <w:tc>
          <w:tcPr>
            <w:tcW w:w="7371" w:type="dxa"/>
            <w:gridSpan w:val="8"/>
            <w:vAlign w:val="center"/>
          </w:tcPr>
          <w:p w14:paraId="3BE6E26A"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043EB00B" w14:textId="77777777">
        <w:trPr>
          <w:trHeight w:val="680"/>
        </w:trPr>
        <w:tc>
          <w:tcPr>
            <w:tcW w:w="3114" w:type="dxa"/>
            <w:gridSpan w:val="2"/>
            <w:shd w:val="clear" w:color="auto" w:fill="C6D9F1"/>
            <w:vAlign w:val="center"/>
          </w:tcPr>
          <w:p w14:paraId="50BCA6B9"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Name &amp; address of Hiring Organisation / Individual:</w:t>
            </w:r>
          </w:p>
        </w:tc>
        <w:tc>
          <w:tcPr>
            <w:tcW w:w="7371" w:type="dxa"/>
            <w:gridSpan w:val="8"/>
            <w:vAlign w:val="center"/>
          </w:tcPr>
          <w:p w14:paraId="7054E76A"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6559C9BF" w14:textId="77777777">
        <w:trPr>
          <w:trHeight w:val="340"/>
        </w:trPr>
        <w:tc>
          <w:tcPr>
            <w:tcW w:w="3114" w:type="dxa"/>
            <w:gridSpan w:val="2"/>
            <w:shd w:val="clear" w:color="auto" w:fill="C6D9F1"/>
            <w:vAlign w:val="center"/>
          </w:tcPr>
          <w:p w14:paraId="73F44413"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Tel No (Day):</w:t>
            </w:r>
          </w:p>
        </w:tc>
        <w:tc>
          <w:tcPr>
            <w:tcW w:w="7371" w:type="dxa"/>
            <w:gridSpan w:val="8"/>
            <w:vAlign w:val="center"/>
          </w:tcPr>
          <w:p w14:paraId="7CE481F0"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573A6EA6" w14:textId="77777777">
        <w:trPr>
          <w:trHeight w:val="340"/>
        </w:trPr>
        <w:tc>
          <w:tcPr>
            <w:tcW w:w="3114" w:type="dxa"/>
            <w:gridSpan w:val="2"/>
            <w:shd w:val="clear" w:color="auto" w:fill="C6D9F1"/>
            <w:vAlign w:val="center"/>
          </w:tcPr>
          <w:p w14:paraId="409DA471"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Tel No (Eve):</w:t>
            </w:r>
          </w:p>
        </w:tc>
        <w:tc>
          <w:tcPr>
            <w:tcW w:w="7371" w:type="dxa"/>
            <w:gridSpan w:val="8"/>
            <w:vAlign w:val="center"/>
          </w:tcPr>
          <w:p w14:paraId="7ABA46C8"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07481CE1" w14:textId="77777777">
        <w:trPr>
          <w:trHeight w:val="340"/>
        </w:trPr>
        <w:tc>
          <w:tcPr>
            <w:tcW w:w="3114" w:type="dxa"/>
            <w:gridSpan w:val="2"/>
            <w:shd w:val="clear" w:color="auto" w:fill="C6D9F1"/>
            <w:vAlign w:val="center"/>
          </w:tcPr>
          <w:p w14:paraId="77B3CA37"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Email:</w:t>
            </w:r>
          </w:p>
        </w:tc>
        <w:tc>
          <w:tcPr>
            <w:tcW w:w="7371" w:type="dxa"/>
            <w:gridSpan w:val="8"/>
            <w:vAlign w:val="center"/>
          </w:tcPr>
          <w:p w14:paraId="4761A01C"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D3A26C7" w14:textId="77777777">
        <w:trPr>
          <w:trHeight w:val="340"/>
        </w:trPr>
        <w:tc>
          <w:tcPr>
            <w:tcW w:w="3114" w:type="dxa"/>
            <w:gridSpan w:val="2"/>
            <w:shd w:val="clear" w:color="auto" w:fill="C6D9F1"/>
            <w:vAlign w:val="center"/>
          </w:tcPr>
          <w:p w14:paraId="74889AE2"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Type of Hirer (please circle):</w:t>
            </w:r>
          </w:p>
        </w:tc>
        <w:tc>
          <w:tcPr>
            <w:tcW w:w="7371" w:type="dxa"/>
            <w:gridSpan w:val="8"/>
            <w:vAlign w:val="center"/>
          </w:tcPr>
          <w:p w14:paraId="37AAC451"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Community / National Charity / Local Charity / Business / Individual / Other</w:t>
            </w:r>
          </w:p>
        </w:tc>
      </w:tr>
      <w:tr w:rsidR="00690720" w14:paraId="2C1D758B" w14:textId="77777777">
        <w:trPr>
          <w:trHeight w:val="340"/>
        </w:trPr>
        <w:tc>
          <w:tcPr>
            <w:tcW w:w="3114" w:type="dxa"/>
            <w:gridSpan w:val="2"/>
            <w:shd w:val="clear" w:color="auto" w:fill="C6D9F1"/>
            <w:vAlign w:val="center"/>
          </w:tcPr>
          <w:p w14:paraId="2AEE617B"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Event Name:</w:t>
            </w:r>
          </w:p>
        </w:tc>
        <w:tc>
          <w:tcPr>
            <w:tcW w:w="7371" w:type="dxa"/>
            <w:gridSpan w:val="8"/>
            <w:vAlign w:val="center"/>
          </w:tcPr>
          <w:p w14:paraId="161E8693"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57840243" w14:textId="77777777">
        <w:trPr>
          <w:trHeight w:val="340"/>
        </w:trPr>
        <w:tc>
          <w:tcPr>
            <w:tcW w:w="4390" w:type="dxa"/>
            <w:gridSpan w:val="3"/>
            <w:shd w:val="clear" w:color="auto" w:fill="C6D9F1"/>
            <w:vAlign w:val="center"/>
          </w:tcPr>
          <w:p w14:paraId="01331B8F"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Type of Use: (e.g. public event/club, meeting/vocational, study/personal event)</w:t>
            </w:r>
          </w:p>
        </w:tc>
        <w:tc>
          <w:tcPr>
            <w:tcW w:w="6095" w:type="dxa"/>
            <w:gridSpan w:val="7"/>
            <w:vAlign w:val="center"/>
          </w:tcPr>
          <w:p w14:paraId="20B4EA0F"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08BADE8D" w14:textId="77777777">
        <w:trPr>
          <w:trHeight w:val="340"/>
        </w:trPr>
        <w:tc>
          <w:tcPr>
            <w:tcW w:w="4390" w:type="dxa"/>
            <w:gridSpan w:val="3"/>
            <w:shd w:val="clear" w:color="auto" w:fill="C6D9F1"/>
            <w:vAlign w:val="center"/>
          </w:tcPr>
          <w:p w14:paraId="7E57AE3F"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Age range:</w:t>
            </w:r>
          </w:p>
        </w:tc>
        <w:tc>
          <w:tcPr>
            <w:tcW w:w="6095" w:type="dxa"/>
            <w:gridSpan w:val="7"/>
            <w:vAlign w:val="center"/>
          </w:tcPr>
          <w:p w14:paraId="04C4B0AF"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B0D319B" w14:textId="77777777">
        <w:trPr>
          <w:trHeight w:val="340"/>
        </w:trPr>
        <w:tc>
          <w:tcPr>
            <w:tcW w:w="3114" w:type="dxa"/>
            <w:gridSpan w:val="2"/>
            <w:vMerge w:val="restart"/>
            <w:shd w:val="clear" w:color="auto" w:fill="C6D9F1"/>
            <w:vAlign w:val="center"/>
          </w:tcPr>
          <w:p w14:paraId="03F88AD0"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Days &amp; Date of Hire:</w:t>
            </w:r>
          </w:p>
        </w:tc>
        <w:tc>
          <w:tcPr>
            <w:tcW w:w="1417" w:type="dxa"/>
            <w:gridSpan w:val="2"/>
            <w:shd w:val="clear" w:color="auto" w:fill="C6D9F1"/>
            <w:vAlign w:val="center"/>
          </w:tcPr>
          <w:p w14:paraId="70F1FAE4"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Date (from):</w:t>
            </w:r>
          </w:p>
        </w:tc>
        <w:tc>
          <w:tcPr>
            <w:tcW w:w="3314" w:type="dxa"/>
            <w:gridSpan w:val="3"/>
            <w:vAlign w:val="center"/>
          </w:tcPr>
          <w:p w14:paraId="0E32F8EA"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797" w:type="dxa"/>
            <w:gridSpan w:val="2"/>
            <w:shd w:val="clear" w:color="auto" w:fill="C6D9F1"/>
            <w:vAlign w:val="center"/>
          </w:tcPr>
          <w:p w14:paraId="5483D4B1"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Time:</w:t>
            </w:r>
          </w:p>
        </w:tc>
        <w:tc>
          <w:tcPr>
            <w:tcW w:w="1843" w:type="dxa"/>
            <w:vAlign w:val="center"/>
          </w:tcPr>
          <w:p w14:paraId="6083602B"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1C5FB370" w14:textId="77777777">
        <w:trPr>
          <w:trHeight w:val="340"/>
        </w:trPr>
        <w:tc>
          <w:tcPr>
            <w:tcW w:w="3114" w:type="dxa"/>
            <w:gridSpan w:val="2"/>
            <w:vMerge/>
            <w:shd w:val="clear" w:color="auto" w:fill="C6D9F1"/>
            <w:vAlign w:val="center"/>
          </w:tcPr>
          <w:p w14:paraId="3434D4EF" w14:textId="77777777" w:rsidR="00690720" w:rsidRDefault="00690720">
            <w:pPr>
              <w:widowControl w:val="0"/>
              <w:pBdr>
                <w:top w:val="nil"/>
                <w:left w:val="nil"/>
                <w:bottom w:val="nil"/>
                <w:right w:val="nil"/>
                <w:between w:val="nil"/>
              </w:pBdr>
              <w:spacing w:line="276" w:lineRule="auto"/>
              <w:rPr>
                <w:rFonts w:ascii="Calibri" w:eastAsia="Calibri" w:hAnsi="Calibri" w:cs="Calibri"/>
                <w:color w:val="000000"/>
              </w:rPr>
            </w:pPr>
          </w:p>
        </w:tc>
        <w:tc>
          <w:tcPr>
            <w:tcW w:w="1417" w:type="dxa"/>
            <w:gridSpan w:val="2"/>
            <w:shd w:val="clear" w:color="auto" w:fill="C6D9F1"/>
            <w:vAlign w:val="center"/>
          </w:tcPr>
          <w:p w14:paraId="69D9B58E"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Date (to):</w:t>
            </w:r>
          </w:p>
        </w:tc>
        <w:tc>
          <w:tcPr>
            <w:tcW w:w="3314" w:type="dxa"/>
            <w:gridSpan w:val="3"/>
            <w:vAlign w:val="center"/>
          </w:tcPr>
          <w:p w14:paraId="6016F58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797" w:type="dxa"/>
            <w:gridSpan w:val="2"/>
            <w:shd w:val="clear" w:color="auto" w:fill="C6D9F1"/>
            <w:vAlign w:val="center"/>
          </w:tcPr>
          <w:p w14:paraId="6BD6404A"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Time:</w:t>
            </w:r>
          </w:p>
        </w:tc>
        <w:tc>
          <w:tcPr>
            <w:tcW w:w="1843" w:type="dxa"/>
            <w:vAlign w:val="center"/>
          </w:tcPr>
          <w:p w14:paraId="156D4794"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3E541C47" w14:textId="77777777">
        <w:trPr>
          <w:trHeight w:val="340"/>
        </w:trPr>
        <w:tc>
          <w:tcPr>
            <w:tcW w:w="3114" w:type="dxa"/>
            <w:gridSpan w:val="2"/>
            <w:tcBorders>
              <w:bottom w:val="single" w:sz="4" w:space="0" w:color="000000"/>
            </w:tcBorders>
            <w:shd w:val="clear" w:color="auto" w:fill="C6D9F1"/>
            <w:vAlign w:val="center"/>
          </w:tcPr>
          <w:p w14:paraId="1E738BC8"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Number of Occasions:</w:t>
            </w:r>
          </w:p>
        </w:tc>
        <w:tc>
          <w:tcPr>
            <w:tcW w:w="7371" w:type="dxa"/>
            <w:gridSpan w:val="8"/>
            <w:tcBorders>
              <w:bottom w:val="single" w:sz="4" w:space="0" w:color="000000"/>
            </w:tcBorders>
            <w:vAlign w:val="center"/>
          </w:tcPr>
          <w:p w14:paraId="51C6450E"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5AE9096C" w14:textId="77777777">
        <w:trPr>
          <w:trHeight w:val="340"/>
        </w:trPr>
        <w:tc>
          <w:tcPr>
            <w:tcW w:w="10485" w:type="dxa"/>
            <w:gridSpan w:val="10"/>
            <w:tcBorders>
              <w:left w:val="nil"/>
              <w:right w:val="nil"/>
            </w:tcBorders>
            <w:vAlign w:val="center"/>
          </w:tcPr>
          <w:p w14:paraId="3BCDA2BD" w14:textId="77777777" w:rsidR="00690720" w:rsidRDefault="00690720">
            <w:pPr>
              <w:pBdr>
                <w:top w:val="nil"/>
                <w:left w:val="nil"/>
                <w:bottom w:val="nil"/>
                <w:right w:val="nil"/>
                <w:between w:val="nil"/>
              </w:pBdr>
              <w:spacing w:after="120"/>
              <w:rPr>
                <w:rFonts w:ascii="Calibri" w:eastAsia="Calibri" w:hAnsi="Calibri" w:cs="Calibri"/>
                <w:b/>
                <w:color w:val="000000"/>
              </w:rPr>
            </w:pPr>
          </w:p>
        </w:tc>
      </w:tr>
      <w:tr w:rsidR="00690720" w14:paraId="1A712ADC" w14:textId="77777777">
        <w:trPr>
          <w:trHeight w:val="340"/>
        </w:trPr>
        <w:tc>
          <w:tcPr>
            <w:tcW w:w="4390" w:type="dxa"/>
            <w:gridSpan w:val="3"/>
            <w:shd w:val="clear" w:color="auto" w:fill="C6D9F1"/>
            <w:vAlign w:val="center"/>
          </w:tcPr>
          <w:p w14:paraId="391B4921"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Facilities/Accommodation Required</w:t>
            </w:r>
          </w:p>
        </w:tc>
        <w:tc>
          <w:tcPr>
            <w:tcW w:w="2031" w:type="dxa"/>
            <w:gridSpan w:val="3"/>
            <w:shd w:val="clear" w:color="auto" w:fill="C6D9F1"/>
            <w:vAlign w:val="center"/>
          </w:tcPr>
          <w:p w14:paraId="66D1491C" w14:textId="77777777" w:rsidR="00690720" w:rsidRDefault="00000000">
            <w:pPr>
              <w:pBdr>
                <w:top w:val="nil"/>
                <w:left w:val="nil"/>
                <w:bottom w:val="nil"/>
                <w:right w:val="nil"/>
                <w:between w:val="nil"/>
              </w:pBdr>
              <w:spacing w:after="120"/>
              <w:jc w:val="center"/>
              <w:rPr>
                <w:rFonts w:ascii="Calibri" w:eastAsia="Calibri" w:hAnsi="Calibri" w:cs="Calibri"/>
                <w:color w:val="000000"/>
                <w:sz w:val="16"/>
                <w:szCs w:val="16"/>
              </w:rPr>
            </w:pPr>
            <w:r>
              <w:rPr>
                <w:rFonts w:ascii="Calibri" w:eastAsia="Calibri" w:hAnsi="Calibri" w:cs="Calibri"/>
                <w:color w:val="000000"/>
              </w:rPr>
              <w:t xml:space="preserve">FIXED RATE </w:t>
            </w:r>
            <w:r>
              <w:rPr>
                <w:rFonts w:ascii="Calibri" w:eastAsia="Calibri" w:hAnsi="Calibri" w:cs="Calibri"/>
                <w:color w:val="000000"/>
                <w:sz w:val="16"/>
                <w:szCs w:val="16"/>
              </w:rPr>
              <w:t>per session</w:t>
            </w:r>
          </w:p>
        </w:tc>
        <w:tc>
          <w:tcPr>
            <w:tcW w:w="2032" w:type="dxa"/>
            <w:gridSpan w:val="2"/>
            <w:shd w:val="clear" w:color="auto" w:fill="C6D9F1"/>
            <w:vAlign w:val="center"/>
          </w:tcPr>
          <w:p w14:paraId="05EE9403" w14:textId="77777777" w:rsidR="00690720" w:rsidRDefault="00000000">
            <w:pPr>
              <w:pBdr>
                <w:top w:val="nil"/>
                <w:left w:val="nil"/>
                <w:bottom w:val="nil"/>
                <w:right w:val="nil"/>
                <w:between w:val="nil"/>
              </w:pBdr>
              <w:spacing w:after="120"/>
              <w:jc w:val="center"/>
              <w:rPr>
                <w:rFonts w:ascii="Calibri" w:eastAsia="Calibri" w:hAnsi="Calibri" w:cs="Calibri"/>
                <w:color w:val="000000"/>
                <w:sz w:val="16"/>
                <w:szCs w:val="16"/>
              </w:rPr>
            </w:pPr>
            <w:r>
              <w:rPr>
                <w:rFonts w:ascii="Calibri" w:eastAsia="Calibri" w:hAnsi="Calibri" w:cs="Calibri"/>
                <w:color w:val="000000"/>
              </w:rPr>
              <w:t xml:space="preserve">RATE </w:t>
            </w:r>
            <w:r>
              <w:rPr>
                <w:rFonts w:ascii="Calibri" w:eastAsia="Calibri" w:hAnsi="Calibri" w:cs="Calibri"/>
                <w:color w:val="000000"/>
                <w:sz w:val="16"/>
                <w:szCs w:val="16"/>
              </w:rPr>
              <w:t>per hour</w:t>
            </w:r>
          </w:p>
        </w:tc>
        <w:tc>
          <w:tcPr>
            <w:tcW w:w="2032" w:type="dxa"/>
            <w:gridSpan w:val="2"/>
            <w:shd w:val="clear" w:color="auto" w:fill="C6D9F1"/>
            <w:vAlign w:val="center"/>
          </w:tcPr>
          <w:p w14:paraId="2CB0EC97" w14:textId="77777777" w:rsidR="00690720" w:rsidRDefault="00000000">
            <w:pPr>
              <w:pBdr>
                <w:top w:val="nil"/>
                <w:left w:val="nil"/>
                <w:bottom w:val="nil"/>
                <w:right w:val="nil"/>
                <w:between w:val="nil"/>
              </w:pBdr>
              <w:spacing w:after="120"/>
              <w:jc w:val="center"/>
              <w:rPr>
                <w:rFonts w:ascii="Calibri" w:eastAsia="Calibri" w:hAnsi="Calibri" w:cs="Calibri"/>
                <w:color w:val="000000"/>
              </w:rPr>
            </w:pPr>
            <w:r>
              <w:rPr>
                <w:rFonts w:ascii="Calibri" w:eastAsia="Calibri" w:hAnsi="Calibri" w:cs="Calibri"/>
                <w:color w:val="000000"/>
              </w:rPr>
              <w:t>CHARGE</w:t>
            </w:r>
          </w:p>
        </w:tc>
      </w:tr>
      <w:tr w:rsidR="00690720" w14:paraId="2FA77CE0" w14:textId="77777777">
        <w:trPr>
          <w:trHeight w:val="340"/>
        </w:trPr>
        <w:tc>
          <w:tcPr>
            <w:tcW w:w="4390" w:type="dxa"/>
            <w:gridSpan w:val="3"/>
            <w:vAlign w:val="center"/>
          </w:tcPr>
          <w:p w14:paraId="0285F0C6"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1" w:type="dxa"/>
            <w:gridSpan w:val="3"/>
            <w:vAlign w:val="center"/>
          </w:tcPr>
          <w:p w14:paraId="67728DE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30BADD0B"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0BBEBEB9"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4BDF304B" w14:textId="77777777">
        <w:trPr>
          <w:trHeight w:val="340"/>
        </w:trPr>
        <w:tc>
          <w:tcPr>
            <w:tcW w:w="4390" w:type="dxa"/>
            <w:gridSpan w:val="3"/>
            <w:vAlign w:val="center"/>
          </w:tcPr>
          <w:p w14:paraId="476E63A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1" w:type="dxa"/>
            <w:gridSpan w:val="3"/>
            <w:vAlign w:val="center"/>
          </w:tcPr>
          <w:p w14:paraId="70F20C67"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10D2CC99"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01FFC2C2"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52E0E8B3" w14:textId="77777777">
        <w:trPr>
          <w:trHeight w:val="340"/>
        </w:trPr>
        <w:tc>
          <w:tcPr>
            <w:tcW w:w="4390" w:type="dxa"/>
            <w:gridSpan w:val="3"/>
            <w:vAlign w:val="center"/>
          </w:tcPr>
          <w:p w14:paraId="4C4C805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1" w:type="dxa"/>
            <w:gridSpan w:val="3"/>
            <w:vAlign w:val="center"/>
          </w:tcPr>
          <w:p w14:paraId="2DE48B4F"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33C11949"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11F3D938"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00450B92" w14:textId="77777777">
        <w:trPr>
          <w:trHeight w:val="340"/>
        </w:trPr>
        <w:tc>
          <w:tcPr>
            <w:tcW w:w="4390" w:type="dxa"/>
            <w:gridSpan w:val="3"/>
            <w:vAlign w:val="center"/>
          </w:tcPr>
          <w:p w14:paraId="194BED14"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1" w:type="dxa"/>
            <w:gridSpan w:val="3"/>
            <w:vAlign w:val="center"/>
          </w:tcPr>
          <w:p w14:paraId="10D2C7C6"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0146B08E"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0FEFDEDA"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177DCC8" w14:textId="77777777">
        <w:trPr>
          <w:trHeight w:val="340"/>
        </w:trPr>
        <w:tc>
          <w:tcPr>
            <w:tcW w:w="4390" w:type="dxa"/>
            <w:gridSpan w:val="3"/>
            <w:vAlign w:val="center"/>
          </w:tcPr>
          <w:p w14:paraId="73D98BC2"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1" w:type="dxa"/>
            <w:gridSpan w:val="3"/>
            <w:vAlign w:val="center"/>
          </w:tcPr>
          <w:p w14:paraId="7BD37E02"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7B96122D"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47444780"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36F56ED6" w14:textId="77777777">
        <w:trPr>
          <w:trHeight w:val="340"/>
        </w:trPr>
        <w:tc>
          <w:tcPr>
            <w:tcW w:w="4390" w:type="dxa"/>
            <w:gridSpan w:val="3"/>
            <w:vAlign w:val="center"/>
          </w:tcPr>
          <w:p w14:paraId="0E5DB1FC"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1" w:type="dxa"/>
            <w:gridSpan w:val="3"/>
            <w:vAlign w:val="center"/>
          </w:tcPr>
          <w:p w14:paraId="3B81D56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7EE4CDD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2AB9DA38"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1671DC5A" w14:textId="77777777">
        <w:trPr>
          <w:trHeight w:val="340"/>
        </w:trPr>
        <w:tc>
          <w:tcPr>
            <w:tcW w:w="4390" w:type="dxa"/>
            <w:gridSpan w:val="3"/>
            <w:shd w:val="clear" w:color="auto" w:fill="C6D9F1"/>
            <w:vAlign w:val="center"/>
          </w:tcPr>
          <w:p w14:paraId="00A9CF14" w14:textId="77777777" w:rsidR="00690720" w:rsidRDefault="00000000">
            <w:pPr>
              <w:pBdr>
                <w:top w:val="nil"/>
                <w:left w:val="nil"/>
                <w:bottom w:val="nil"/>
                <w:right w:val="nil"/>
                <w:between w:val="nil"/>
              </w:pBdr>
              <w:spacing w:after="120"/>
              <w:rPr>
                <w:rFonts w:ascii="Calibri" w:eastAsia="Calibri" w:hAnsi="Calibri" w:cs="Calibri"/>
                <w:b/>
                <w:color w:val="000000"/>
              </w:rPr>
            </w:pPr>
            <w:r>
              <w:rPr>
                <w:rFonts w:ascii="Calibri" w:eastAsia="Calibri" w:hAnsi="Calibri" w:cs="Calibri"/>
                <w:b/>
                <w:color w:val="000000"/>
              </w:rPr>
              <w:t>Total per week:</w:t>
            </w:r>
          </w:p>
        </w:tc>
        <w:tc>
          <w:tcPr>
            <w:tcW w:w="2031" w:type="dxa"/>
            <w:gridSpan w:val="3"/>
            <w:vAlign w:val="center"/>
          </w:tcPr>
          <w:p w14:paraId="0D79E2BF"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17FC80DF"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4CE8B4EE"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4584C66" w14:textId="77777777">
        <w:trPr>
          <w:trHeight w:val="340"/>
        </w:trPr>
        <w:tc>
          <w:tcPr>
            <w:tcW w:w="4390" w:type="dxa"/>
            <w:gridSpan w:val="3"/>
            <w:shd w:val="clear" w:color="auto" w:fill="C6D9F1"/>
            <w:vAlign w:val="center"/>
          </w:tcPr>
          <w:p w14:paraId="291F2850" w14:textId="77777777" w:rsidR="00690720" w:rsidRDefault="00000000">
            <w:pPr>
              <w:pBdr>
                <w:top w:val="nil"/>
                <w:left w:val="nil"/>
                <w:bottom w:val="nil"/>
                <w:right w:val="nil"/>
                <w:between w:val="nil"/>
              </w:pBdr>
              <w:spacing w:after="120"/>
              <w:rPr>
                <w:rFonts w:ascii="Calibri" w:eastAsia="Calibri" w:hAnsi="Calibri" w:cs="Calibri"/>
                <w:b/>
                <w:color w:val="000000"/>
              </w:rPr>
            </w:pPr>
            <w:r>
              <w:rPr>
                <w:rFonts w:ascii="Calibri" w:eastAsia="Calibri" w:hAnsi="Calibri" w:cs="Calibri"/>
                <w:b/>
                <w:color w:val="000000"/>
              </w:rPr>
              <w:t>Total per 4 weeks:</w:t>
            </w:r>
          </w:p>
        </w:tc>
        <w:tc>
          <w:tcPr>
            <w:tcW w:w="2031" w:type="dxa"/>
            <w:gridSpan w:val="3"/>
            <w:vAlign w:val="center"/>
          </w:tcPr>
          <w:p w14:paraId="2B5A40B5"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407129B5"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2032" w:type="dxa"/>
            <w:gridSpan w:val="2"/>
            <w:vAlign w:val="center"/>
          </w:tcPr>
          <w:p w14:paraId="5059E94F"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751A7E8E" w14:textId="77777777">
        <w:trPr>
          <w:trHeight w:val="340"/>
        </w:trPr>
        <w:tc>
          <w:tcPr>
            <w:tcW w:w="2263" w:type="dxa"/>
            <w:vAlign w:val="center"/>
          </w:tcPr>
          <w:p w14:paraId="6A77B095"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8222" w:type="dxa"/>
            <w:gridSpan w:val="9"/>
            <w:vAlign w:val="center"/>
          </w:tcPr>
          <w:p w14:paraId="0CBE2191"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3EC4CFC0" w14:textId="77777777">
        <w:trPr>
          <w:trHeight w:val="340"/>
        </w:trPr>
        <w:tc>
          <w:tcPr>
            <w:tcW w:w="2263" w:type="dxa"/>
            <w:shd w:val="clear" w:color="auto" w:fill="C6D9F1"/>
            <w:vAlign w:val="center"/>
          </w:tcPr>
          <w:p w14:paraId="14760759"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Equipment required:</w:t>
            </w:r>
          </w:p>
        </w:tc>
        <w:tc>
          <w:tcPr>
            <w:tcW w:w="8222" w:type="dxa"/>
            <w:gridSpan w:val="9"/>
            <w:vAlign w:val="center"/>
          </w:tcPr>
          <w:p w14:paraId="0F049B41"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Screen / PC / Laptop / Television / Video / LCD Projector / Flipchart / Other</w:t>
            </w:r>
          </w:p>
        </w:tc>
      </w:tr>
      <w:tr w:rsidR="00690720" w14:paraId="27EE3699" w14:textId="77777777">
        <w:trPr>
          <w:trHeight w:val="340"/>
        </w:trPr>
        <w:tc>
          <w:tcPr>
            <w:tcW w:w="2263" w:type="dxa"/>
            <w:vAlign w:val="center"/>
          </w:tcPr>
          <w:p w14:paraId="1F62C900"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686" w:type="dxa"/>
            <w:gridSpan w:val="4"/>
            <w:vAlign w:val="center"/>
          </w:tcPr>
          <w:p w14:paraId="2BC5CD15"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4536" w:type="dxa"/>
            <w:gridSpan w:val="5"/>
            <w:vAlign w:val="center"/>
          </w:tcPr>
          <w:p w14:paraId="5E596E6D"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5EB196A2" w14:textId="77777777">
        <w:trPr>
          <w:trHeight w:val="340"/>
        </w:trPr>
        <w:tc>
          <w:tcPr>
            <w:tcW w:w="2263" w:type="dxa"/>
            <w:shd w:val="clear" w:color="auto" w:fill="C6D9F1"/>
            <w:vAlign w:val="center"/>
          </w:tcPr>
          <w:p w14:paraId="78B14DBE" w14:textId="77777777" w:rsidR="00690720" w:rsidRDefault="00000000">
            <w:pPr>
              <w:pBdr>
                <w:top w:val="nil"/>
                <w:left w:val="nil"/>
                <w:bottom w:val="nil"/>
                <w:right w:val="nil"/>
                <w:between w:val="nil"/>
              </w:pBdr>
              <w:spacing w:after="120"/>
              <w:rPr>
                <w:rFonts w:ascii="Calibri" w:eastAsia="Calibri" w:hAnsi="Calibri" w:cs="Calibri"/>
                <w:b/>
                <w:color w:val="000000"/>
              </w:rPr>
            </w:pPr>
            <w:r>
              <w:rPr>
                <w:rFonts w:ascii="Calibri" w:eastAsia="Calibri" w:hAnsi="Calibri" w:cs="Calibri"/>
                <w:b/>
                <w:color w:val="000000"/>
              </w:rPr>
              <w:lastRenderedPageBreak/>
              <w:t>Sub Total Charge:</w:t>
            </w:r>
          </w:p>
        </w:tc>
        <w:tc>
          <w:tcPr>
            <w:tcW w:w="3686" w:type="dxa"/>
            <w:gridSpan w:val="4"/>
            <w:vAlign w:val="center"/>
          </w:tcPr>
          <w:p w14:paraId="45005AC6"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4536" w:type="dxa"/>
            <w:gridSpan w:val="5"/>
            <w:vMerge w:val="restart"/>
            <w:vAlign w:val="center"/>
          </w:tcPr>
          <w:p w14:paraId="39A73539"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 xml:space="preserve">Please make cheques payable to </w:t>
            </w:r>
            <w:r>
              <w:rPr>
                <w:rFonts w:ascii="Calibri" w:eastAsia="Calibri" w:hAnsi="Calibri" w:cs="Calibri"/>
              </w:rPr>
              <w:t>St Mary’s Primary School</w:t>
            </w:r>
            <w:r>
              <w:rPr>
                <w:rFonts w:ascii="Calibri" w:eastAsia="Calibri" w:hAnsi="Calibri" w:cs="Calibri"/>
                <w:color w:val="000000"/>
              </w:rPr>
              <w:t xml:space="preserve"> and enclose with this application</w:t>
            </w:r>
          </w:p>
        </w:tc>
      </w:tr>
      <w:tr w:rsidR="00690720" w14:paraId="59705F90" w14:textId="77777777">
        <w:trPr>
          <w:trHeight w:val="340"/>
        </w:trPr>
        <w:tc>
          <w:tcPr>
            <w:tcW w:w="2263" w:type="dxa"/>
            <w:shd w:val="clear" w:color="auto" w:fill="C6D9F1"/>
            <w:vAlign w:val="center"/>
          </w:tcPr>
          <w:p w14:paraId="5DECB744" w14:textId="77777777" w:rsidR="00690720" w:rsidRDefault="00000000">
            <w:pPr>
              <w:pBdr>
                <w:top w:val="nil"/>
                <w:left w:val="nil"/>
                <w:bottom w:val="nil"/>
                <w:right w:val="nil"/>
                <w:between w:val="nil"/>
              </w:pBdr>
              <w:spacing w:after="120"/>
              <w:rPr>
                <w:rFonts w:ascii="Calibri" w:eastAsia="Calibri" w:hAnsi="Calibri" w:cs="Calibri"/>
                <w:b/>
                <w:color w:val="000000"/>
              </w:rPr>
            </w:pPr>
            <w:r>
              <w:rPr>
                <w:rFonts w:ascii="Calibri" w:eastAsia="Calibri" w:hAnsi="Calibri" w:cs="Calibri"/>
                <w:b/>
                <w:color w:val="000000"/>
              </w:rPr>
              <w:t>Total Charge:</w:t>
            </w:r>
          </w:p>
        </w:tc>
        <w:tc>
          <w:tcPr>
            <w:tcW w:w="3686" w:type="dxa"/>
            <w:gridSpan w:val="4"/>
            <w:vAlign w:val="center"/>
          </w:tcPr>
          <w:p w14:paraId="5D3F938D"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4536" w:type="dxa"/>
            <w:gridSpan w:val="5"/>
            <w:vMerge/>
            <w:vAlign w:val="center"/>
          </w:tcPr>
          <w:p w14:paraId="6B0C7EFB" w14:textId="77777777" w:rsidR="00690720" w:rsidRDefault="00690720">
            <w:pPr>
              <w:widowControl w:val="0"/>
              <w:pBdr>
                <w:top w:val="nil"/>
                <w:left w:val="nil"/>
                <w:bottom w:val="nil"/>
                <w:right w:val="nil"/>
                <w:between w:val="nil"/>
              </w:pBdr>
              <w:spacing w:line="276" w:lineRule="auto"/>
              <w:rPr>
                <w:rFonts w:ascii="Calibri" w:eastAsia="Calibri" w:hAnsi="Calibri" w:cs="Calibri"/>
                <w:color w:val="000000"/>
              </w:rPr>
            </w:pPr>
          </w:p>
        </w:tc>
      </w:tr>
    </w:tbl>
    <w:p w14:paraId="470F053B"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648942F" w14:textId="77777777" w:rsidR="00690720" w:rsidRDefault="00000000">
      <w:pPr>
        <w:widowControl/>
        <w:pBdr>
          <w:top w:val="nil"/>
          <w:left w:val="nil"/>
          <w:bottom w:val="nil"/>
          <w:right w:val="nil"/>
          <w:between w:val="nil"/>
        </w:pBdr>
        <w:spacing w:after="0" w:line="240" w:lineRule="auto"/>
        <w:jc w:val="both"/>
        <w:rPr>
          <w:rFonts w:ascii="Calibri" w:eastAsia="Calibri" w:hAnsi="Calibri" w:cs="Calibri"/>
          <w:b/>
          <w:color w:val="000000"/>
        </w:rPr>
      </w:pPr>
      <w:r>
        <w:br w:type="page"/>
      </w:r>
    </w:p>
    <w:p w14:paraId="49698A31" w14:textId="77777777" w:rsidR="00690720" w:rsidRDefault="00000000">
      <w:pPr>
        <w:pStyle w:val="Heading1"/>
        <w:ind w:firstLine="102"/>
      </w:pPr>
      <w:bookmarkStart w:id="46" w:name="_heading=h.w5s06kg9z7q0" w:colFirst="0" w:colLast="0"/>
      <w:bookmarkEnd w:id="46"/>
      <w:r>
        <w:lastRenderedPageBreak/>
        <w:t xml:space="preserve">Appendix 4 – Lettings Fee Schedule </w:t>
      </w:r>
    </w:p>
    <w:p w14:paraId="70E75FB3" w14:textId="77777777" w:rsidR="00690720" w:rsidRDefault="00690720">
      <w:pPr>
        <w:pBdr>
          <w:top w:val="nil"/>
          <w:left w:val="nil"/>
          <w:bottom w:val="nil"/>
          <w:right w:val="nil"/>
          <w:between w:val="nil"/>
        </w:pBdr>
        <w:spacing w:after="0" w:line="240" w:lineRule="auto"/>
        <w:rPr>
          <w:rFonts w:ascii="Calibri" w:eastAsia="Calibri" w:hAnsi="Calibri" w:cs="Calibri"/>
          <w:color w:val="000000"/>
        </w:rPr>
      </w:pPr>
    </w:p>
    <w:p w14:paraId="774F576D" w14:textId="77777777" w:rsidR="00690720" w:rsidRDefault="00690720">
      <w:pPr>
        <w:pBdr>
          <w:top w:val="nil"/>
          <w:left w:val="nil"/>
          <w:bottom w:val="nil"/>
          <w:right w:val="nil"/>
          <w:between w:val="nil"/>
        </w:pBdr>
        <w:spacing w:after="0" w:line="240" w:lineRule="auto"/>
        <w:rPr>
          <w:rFonts w:ascii="Calibri" w:eastAsia="Calibri" w:hAnsi="Calibri" w:cs="Calibri"/>
          <w:color w:val="000000"/>
        </w:rPr>
      </w:pPr>
    </w:p>
    <w:p w14:paraId="39D9E51D" w14:textId="77777777" w:rsidR="00690720" w:rsidRDefault="00690720">
      <w:pPr>
        <w:pBdr>
          <w:top w:val="nil"/>
          <w:left w:val="nil"/>
          <w:bottom w:val="nil"/>
          <w:right w:val="nil"/>
          <w:between w:val="nil"/>
        </w:pBdr>
        <w:spacing w:after="0" w:line="240" w:lineRule="auto"/>
        <w:rPr>
          <w:rFonts w:ascii="Calibri" w:eastAsia="Calibri" w:hAnsi="Calibri" w:cs="Calibri"/>
          <w:color w:val="000000"/>
        </w:rPr>
      </w:pPr>
    </w:p>
    <w:p w14:paraId="77374E64" w14:textId="77777777" w:rsidR="00690720" w:rsidRDefault="00000000">
      <w:pPr>
        <w:pBdr>
          <w:top w:val="nil"/>
          <w:left w:val="nil"/>
          <w:bottom w:val="nil"/>
          <w:right w:val="nil"/>
          <w:between w:val="nil"/>
        </w:pBdr>
        <w:spacing w:after="0" w:line="240" w:lineRule="auto"/>
        <w:rPr>
          <w:rFonts w:ascii="Calibri" w:eastAsia="Calibri" w:hAnsi="Calibri" w:cs="Calibri"/>
          <w:color w:val="000000"/>
        </w:rPr>
      </w:pPr>
      <w:r>
        <w:rPr>
          <w:rFonts w:ascii="Calibri" w:eastAsia="Calibri" w:hAnsi="Calibri" w:cs="Calibri"/>
        </w:rPr>
        <w:t>St Mary’s Primary School</w:t>
      </w:r>
      <w:r>
        <w:rPr>
          <w:rFonts w:ascii="Calibri" w:eastAsia="Calibri" w:hAnsi="Calibri" w:cs="Calibri"/>
          <w:color w:val="000000"/>
        </w:rPr>
        <w:t xml:space="preserve"> – Lettings Fee Schedule</w:t>
      </w:r>
    </w:p>
    <w:p w14:paraId="1FC74FC3" w14:textId="77777777" w:rsidR="00690720" w:rsidRDefault="00690720">
      <w:pPr>
        <w:pBdr>
          <w:top w:val="nil"/>
          <w:left w:val="nil"/>
          <w:bottom w:val="nil"/>
          <w:right w:val="nil"/>
          <w:between w:val="nil"/>
        </w:pBdr>
        <w:spacing w:after="0" w:line="240" w:lineRule="auto"/>
        <w:rPr>
          <w:rFonts w:ascii="Calibri" w:eastAsia="Calibri" w:hAnsi="Calibri" w:cs="Calibri"/>
          <w:color w:val="000000"/>
        </w:rPr>
      </w:pPr>
    </w:p>
    <w:p w14:paraId="3C4BA1DD" w14:textId="77777777" w:rsidR="00690720" w:rsidRDefault="00690720">
      <w:pPr>
        <w:pBdr>
          <w:top w:val="nil"/>
          <w:left w:val="nil"/>
          <w:bottom w:val="nil"/>
          <w:right w:val="nil"/>
          <w:between w:val="nil"/>
        </w:pBdr>
        <w:spacing w:after="0" w:line="240" w:lineRule="auto"/>
        <w:rPr>
          <w:rFonts w:ascii="Calibri" w:eastAsia="Calibri" w:hAnsi="Calibri" w:cs="Calibri"/>
          <w:color w:val="000000"/>
        </w:rPr>
      </w:pPr>
    </w:p>
    <w:tbl>
      <w:tblPr>
        <w:tblStyle w:val="af3"/>
        <w:tblW w:w="10050" w:type="dxa"/>
        <w:tblInd w:w="15" w:type="dxa"/>
        <w:tblBorders>
          <w:top w:val="nil"/>
          <w:left w:val="nil"/>
          <w:bottom w:val="nil"/>
          <w:right w:val="nil"/>
          <w:insideH w:val="nil"/>
          <w:insideV w:val="nil"/>
        </w:tblBorders>
        <w:tblLayout w:type="fixed"/>
        <w:tblLook w:val="0400" w:firstRow="0" w:lastRow="0" w:firstColumn="0" w:lastColumn="0" w:noHBand="0" w:noVBand="1"/>
      </w:tblPr>
      <w:tblGrid>
        <w:gridCol w:w="1545"/>
        <w:gridCol w:w="5100"/>
        <w:gridCol w:w="3405"/>
      </w:tblGrid>
      <w:tr w:rsidR="00690720" w14:paraId="24044714" w14:textId="77777777">
        <w:trPr>
          <w:trHeight w:val="454"/>
        </w:trPr>
        <w:tc>
          <w:tcPr>
            <w:tcW w:w="6645" w:type="dxa"/>
            <w:gridSpan w:val="2"/>
            <w:tcBorders>
              <w:top w:val="single" w:sz="4" w:space="0" w:color="000000"/>
              <w:left w:val="single" w:sz="4" w:space="0" w:color="000000"/>
            </w:tcBorders>
            <w:shd w:val="clear" w:color="auto" w:fill="C6D9F1"/>
            <w:vAlign w:val="center"/>
          </w:tcPr>
          <w:p w14:paraId="3C8D73B3"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b/>
                <w:color w:val="000000"/>
              </w:rPr>
              <w:t>Buildings</w:t>
            </w:r>
          </w:p>
        </w:tc>
        <w:tc>
          <w:tcPr>
            <w:tcW w:w="3405" w:type="dxa"/>
            <w:tcBorders>
              <w:top w:val="single" w:sz="4" w:space="0" w:color="000000"/>
              <w:right w:val="single" w:sz="4" w:space="0" w:color="000000"/>
            </w:tcBorders>
            <w:shd w:val="clear" w:color="auto" w:fill="C6D9F1"/>
            <w:vAlign w:val="center"/>
          </w:tcPr>
          <w:p w14:paraId="199C80C2" w14:textId="77777777" w:rsidR="00690720" w:rsidRDefault="00000000">
            <w:pPr>
              <w:pBdr>
                <w:top w:val="nil"/>
                <w:left w:val="nil"/>
                <w:bottom w:val="nil"/>
                <w:right w:val="nil"/>
                <w:between w:val="nil"/>
              </w:pBdr>
              <w:spacing w:after="120"/>
              <w:rPr>
                <w:rFonts w:ascii="Calibri" w:eastAsia="Calibri" w:hAnsi="Calibri" w:cs="Calibri"/>
                <w:b/>
                <w:color w:val="000000"/>
              </w:rPr>
            </w:pPr>
            <w:r>
              <w:rPr>
                <w:rFonts w:ascii="Calibri" w:eastAsia="Calibri" w:hAnsi="Calibri" w:cs="Calibri"/>
                <w:b/>
                <w:color w:val="000000"/>
              </w:rPr>
              <w:t>Chargeable Rate</w:t>
            </w:r>
          </w:p>
        </w:tc>
      </w:tr>
      <w:tr w:rsidR="00690720" w14:paraId="3BE33570" w14:textId="77777777">
        <w:trPr>
          <w:trHeight w:val="454"/>
        </w:trPr>
        <w:tc>
          <w:tcPr>
            <w:tcW w:w="1545" w:type="dxa"/>
            <w:tcBorders>
              <w:left w:val="single" w:sz="4" w:space="0" w:color="000000"/>
            </w:tcBorders>
            <w:vAlign w:val="center"/>
          </w:tcPr>
          <w:p w14:paraId="5327915F" w14:textId="77777777" w:rsidR="00690720" w:rsidRDefault="00690720">
            <w:pPr>
              <w:pBdr>
                <w:top w:val="nil"/>
                <w:left w:val="nil"/>
                <w:bottom w:val="nil"/>
                <w:right w:val="nil"/>
                <w:between w:val="nil"/>
              </w:pBdr>
              <w:spacing w:after="120"/>
              <w:rPr>
                <w:rFonts w:ascii="Calibri" w:eastAsia="Calibri" w:hAnsi="Calibri" w:cs="Calibri"/>
                <w:b/>
                <w:color w:val="000000"/>
              </w:rPr>
            </w:pPr>
          </w:p>
        </w:tc>
        <w:tc>
          <w:tcPr>
            <w:tcW w:w="5100" w:type="dxa"/>
            <w:vAlign w:val="center"/>
          </w:tcPr>
          <w:p w14:paraId="3000D1D0"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color w:val="000000"/>
              </w:rPr>
              <w:t>School Hall, Kitchen, staff room</w:t>
            </w:r>
          </w:p>
        </w:tc>
        <w:tc>
          <w:tcPr>
            <w:tcW w:w="3405" w:type="dxa"/>
            <w:tcBorders>
              <w:right w:val="single" w:sz="4" w:space="0" w:color="000000"/>
            </w:tcBorders>
            <w:vAlign w:val="center"/>
          </w:tcPr>
          <w:p w14:paraId="2A7DEC69" w14:textId="77777777" w:rsidR="00690720" w:rsidRDefault="00000000">
            <w:pPr>
              <w:pBdr>
                <w:top w:val="nil"/>
                <w:left w:val="nil"/>
                <w:bottom w:val="nil"/>
                <w:right w:val="nil"/>
                <w:between w:val="nil"/>
              </w:pBdr>
              <w:spacing w:after="120"/>
              <w:rPr>
                <w:rFonts w:ascii="Calibri" w:eastAsia="Calibri" w:hAnsi="Calibri" w:cs="Calibri"/>
              </w:rPr>
            </w:pPr>
            <w:r>
              <w:rPr>
                <w:rFonts w:ascii="Calibri" w:eastAsia="Calibri" w:hAnsi="Calibri" w:cs="Calibri"/>
              </w:rPr>
              <w:t>£18 per hour, Max £180 for any one session</w:t>
            </w:r>
          </w:p>
        </w:tc>
      </w:tr>
      <w:tr w:rsidR="00690720" w14:paraId="0D912F40" w14:textId="77777777">
        <w:trPr>
          <w:trHeight w:val="454"/>
        </w:trPr>
        <w:tc>
          <w:tcPr>
            <w:tcW w:w="1545" w:type="dxa"/>
            <w:tcBorders>
              <w:left w:val="single" w:sz="4" w:space="0" w:color="000000"/>
            </w:tcBorders>
            <w:vAlign w:val="center"/>
          </w:tcPr>
          <w:p w14:paraId="1685D37F"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vAlign w:val="center"/>
          </w:tcPr>
          <w:p w14:paraId="270F5F64" w14:textId="77777777" w:rsidR="00690720" w:rsidRDefault="00000000">
            <w:pPr>
              <w:pBdr>
                <w:top w:val="nil"/>
                <w:left w:val="nil"/>
                <w:bottom w:val="nil"/>
                <w:right w:val="nil"/>
                <w:between w:val="nil"/>
              </w:pBdr>
              <w:spacing w:after="120"/>
              <w:rPr>
                <w:rFonts w:ascii="Calibri" w:eastAsia="Calibri" w:hAnsi="Calibri" w:cs="Calibri"/>
              </w:rPr>
            </w:pPr>
            <w:r>
              <w:rPr>
                <w:rFonts w:ascii="Calibri" w:eastAsia="Calibri" w:hAnsi="Calibri" w:cs="Calibri"/>
              </w:rPr>
              <w:t>Rookery, access to toilets</w:t>
            </w:r>
          </w:p>
          <w:p w14:paraId="13CB5845" w14:textId="77777777" w:rsidR="00690720" w:rsidRDefault="00000000">
            <w:pPr>
              <w:pBdr>
                <w:top w:val="nil"/>
                <w:left w:val="nil"/>
                <w:bottom w:val="nil"/>
                <w:right w:val="nil"/>
                <w:between w:val="nil"/>
              </w:pBdr>
              <w:spacing w:after="120"/>
              <w:rPr>
                <w:rFonts w:ascii="Calibri" w:eastAsia="Calibri" w:hAnsi="Calibri" w:cs="Calibri"/>
              </w:rPr>
            </w:pPr>
            <w:r>
              <w:rPr>
                <w:rFonts w:ascii="Calibri" w:eastAsia="Calibri" w:hAnsi="Calibri" w:cs="Calibri"/>
              </w:rPr>
              <w:t>Playground/Field</w:t>
            </w:r>
          </w:p>
          <w:p w14:paraId="7B0619D7" w14:textId="77777777" w:rsidR="00690720" w:rsidRDefault="00690720">
            <w:pPr>
              <w:pBdr>
                <w:top w:val="nil"/>
                <w:left w:val="nil"/>
                <w:bottom w:val="nil"/>
                <w:right w:val="nil"/>
                <w:between w:val="nil"/>
              </w:pBdr>
              <w:spacing w:after="120"/>
              <w:rPr>
                <w:rFonts w:ascii="Calibri" w:eastAsia="Calibri" w:hAnsi="Calibri" w:cs="Calibri"/>
              </w:rPr>
            </w:pPr>
          </w:p>
          <w:p w14:paraId="341A57F3" w14:textId="77777777" w:rsidR="00690720" w:rsidRDefault="00690720">
            <w:pPr>
              <w:pBdr>
                <w:top w:val="nil"/>
                <w:left w:val="nil"/>
                <w:bottom w:val="nil"/>
                <w:right w:val="nil"/>
                <w:between w:val="nil"/>
              </w:pBdr>
              <w:spacing w:after="120"/>
              <w:rPr>
                <w:rFonts w:ascii="Calibri" w:eastAsia="Calibri" w:hAnsi="Calibri" w:cs="Calibri"/>
              </w:rPr>
            </w:pPr>
          </w:p>
        </w:tc>
        <w:tc>
          <w:tcPr>
            <w:tcW w:w="3405" w:type="dxa"/>
            <w:tcBorders>
              <w:right w:val="single" w:sz="4" w:space="0" w:color="000000"/>
            </w:tcBorders>
            <w:vAlign w:val="center"/>
          </w:tcPr>
          <w:p w14:paraId="71ACCF14"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A3A9120" w14:textId="77777777">
        <w:trPr>
          <w:trHeight w:val="454"/>
        </w:trPr>
        <w:tc>
          <w:tcPr>
            <w:tcW w:w="1545" w:type="dxa"/>
            <w:tcBorders>
              <w:left w:val="single" w:sz="4" w:space="0" w:color="000000"/>
            </w:tcBorders>
            <w:vAlign w:val="center"/>
          </w:tcPr>
          <w:p w14:paraId="15CE5CD4"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vAlign w:val="center"/>
          </w:tcPr>
          <w:p w14:paraId="28CBFBCC" w14:textId="77777777" w:rsidR="00690720" w:rsidRDefault="00000000">
            <w:pPr>
              <w:pBdr>
                <w:top w:val="nil"/>
                <w:left w:val="nil"/>
                <w:bottom w:val="nil"/>
                <w:right w:val="nil"/>
                <w:between w:val="nil"/>
              </w:pBdr>
              <w:spacing w:after="120"/>
              <w:rPr>
                <w:rFonts w:ascii="Calibri" w:eastAsia="Calibri" w:hAnsi="Calibri" w:cs="Calibri"/>
              </w:rPr>
            </w:pPr>
            <w:r>
              <w:rPr>
                <w:rFonts w:ascii="Calibri" w:eastAsia="Calibri" w:hAnsi="Calibri" w:cs="Calibri"/>
              </w:rPr>
              <w:t xml:space="preserve">Flight House, Playground/Field </w:t>
            </w:r>
          </w:p>
          <w:p w14:paraId="34877F3A"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rPr>
              <w:t>(no access to main building)</w:t>
            </w:r>
          </w:p>
        </w:tc>
        <w:tc>
          <w:tcPr>
            <w:tcW w:w="3405" w:type="dxa"/>
            <w:tcBorders>
              <w:right w:val="single" w:sz="4" w:space="0" w:color="000000"/>
            </w:tcBorders>
            <w:vAlign w:val="center"/>
          </w:tcPr>
          <w:p w14:paraId="4D289DCD" w14:textId="77777777" w:rsidR="00690720" w:rsidRDefault="00000000">
            <w:pPr>
              <w:pBdr>
                <w:top w:val="nil"/>
                <w:left w:val="nil"/>
                <w:bottom w:val="nil"/>
                <w:right w:val="nil"/>
                <w:between w:val="nil"/>
              </w:pBdr>
              <w:spacing w:after="120"/>
              <w:rPr>
                <w:rFonts w:ascii="Calibri" w:eastAsia="Calibri" w:hAnsi="Calibri" w:cs="Calibri"/>
              </w:rPr>
            </w:pPr>
            <w:r>
              <w:rPr>
                <w:rFonts w:ascii="Calibri" w:eastAsia="Calibri" w:hAnsi="Calibri" w:cs="Calibri"/>
              </w:rPr>
              <w:t>£15 per hour, Max £150</w:t>
            </w:r>
          </w:p>
        </w:tc>
      </w:tr>
      <w:tr w:rsidR="00690720" w14:paraId="3B37E0D4" w14:textId="77777777">
        <w:trPr>
          <w:trHeight w:val="454"/>
        </w:trPr>
        <w:tc>
          <w:tcPr>
            <w:tcW w:w="1545" w:type="dxa"/>
            <w:tcBorders>
              <w:left w:val="single" w:sz="4" w:space="0" w:color="000000"/>
            </w:tcBorders>
            <w:vAlign w:val="center"/>
          </w:tcPr>
          <w:p w14:paraId="23DE2F53"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vAlign w:val="center"/>
          </w:tcPr>
          <w:p w14:paraId="1DCA4D8F"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405" w:type="dxa"/>
            <w:tcBorders>
              <w:right w:val="single" w:sz="4" w:space="0" w:color="000000"/>
            </w:tcBorders>
            <w:vAlign w:val="center"/>
          </w:tcPr>
          <w:p w14:paraId="750E2895"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0B42C167" w14:textId="77777777">
        <w:trPr>
          <w:trHeight w:val="454"/>
        </w:trPr>
        <w:tc>
          <w:tcPr>
            <w:tcW w:w="1545" w:type="dxa"/>
            <w:tcBorders>
              <w:left w:val="single" w:sz="4" w:space="0" w:color="000000"/>
            </w:tcBorders>
            <w:vAlign w:val="center"/>
          </w:tcPr>
          <w:p w14:paraId="69B8F2DD"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vAlign w:val="center"/>
          </w:tcPr>
          <w:p w14:paraId="7749FDEB" w14:textId="77777777" w:rsidR="00690720" w:rsidRDefault="00000000">
            <w:pPr>
              <w:pBdr>
                <w:top w:val="nil"/>
                <w:left w:val="nil"/>
                <w:bottom w:val="nil"/>
                <w:right w:val="nil"/>
                <w:between w:val="nil"/>
              </w:pBdr>
              <w:spacing w:after="120"/>
              <w:rPr>
                <w:rFonts w:ascii="Calibri" w:eastAsia="Calibri" w:hAnsi="Calibri" w:cs="Calibri"/>
                <w:color w:val="000000"/>
              </w:rPr>
            </w:pPr>
            <w:r>
              <w:rPr>
                <w:rFonts w:ascii="Calibri" w:eastAsia="Calibri" w:hAnsi="Calibri" w:cs="Calibri"/>
              </w:rPr>
              <w:t>All areas above</w:t>
            </w:r>
          </w:p>
          <w:p w14:paraId="6C9F2751"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405" w:type="dxa"/>
            <w:tcBorders>
              <w:right w:val="single" w:sz="4" w:space="0" w:color="000000"/>
            </w:tcBorders>
            <w:vAlign w:val="center"/>
          </w:tcPr>
          <w:p w14:paraId="30B42D83" w14:textId="77777777" w:rsidR="00690720" w:rsidRDefault="00000000">
            <w:pPr>
              <w:pBdr>
                <w:top w:val="nil"/>
                <w:left w:val="nil"/>
                <w:bottom w:val="nil"/>
                <w:right w:val="nil"/>
                <w:between w:val="nil"/>
              </w:pBdr>
              <w:spacing w:after="120"/>
              <w:rPr>
                <w:rFonts w:ascii="Calibri" w:eastAsia="Calibri" w:hAnsi="Calibri" w:cs="Calibri"/>
              </w:rPr>
            </w:pPr>
            <w:r>
              <w:rPr>
                <w:rFonts w:ascii="Calibri" w:eastAsia="Calibri" w:hAnsi="Calibri" w:cs="Calibri"/>
              </w:rPr>
              <w:t>£20 per hour, Max £200</w:t>
            </w:r>
          </w:p>
        </w:tc>
      </w:tr>
      <w:tr w:rsidR="00690720" w14:paraId="36864EC7" w14:textId="77777777">
        <w:trPr>
          <w:trHeight w:val="454"/>
        </w:trPr>
        <w:tc>
          <w:tcPr>
            <w:tcW w:w="1545" w:type="dxa"/>
            <w:tcBorders>
              <w:left w:val="single" w:sz="4" w:space="0" w:color="000000"/>
            </w:tcBorders>
            <w:vAlign w:val="center"/>
          </w:tcPr>
          <w:p w14:paraId="1B02327C"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vAlign w:val="center"/>
          </w:tcPr>
          <w:p w14:paraId="3E577D03"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405" w:type="dxa"/>
            <w:tcBorders>
              <w:right w:val="single" w:sz="4" w:space="0" w:color="000000"/>
            </w:tcBorders>
            <w:vAlign w:val="center"/>
          </w:tcPr>
          <w:p w14:paraId="3D63BE3F"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66612CF4" w14:textId="77777777">
        <w:trPr>
          <w:trHeight w:val="454"/>
        </w:trPr>
        <w:tc>
          <w:tcPr>
            <w:tcW w:w="1545" w:type="dxa"/>
            <w:tcBorders>
              <w:left w:val="single" w:sz="4" w:space="0" w:color="000000"/>
            </w:tcBorders>
            <w:vAlign w:val="center"/>
          </w:tcPr>
          <w:p w14:paraId="5989049A"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vAlign w:val="center"/>
          </w:tcPr>
          <w:p w14:paraId="78827FC1"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405" w:type="dxa"/>
            <w:tcBorders>
              <w:right w:val="single" w:sz="4" w:space="0" w:color="000000"/>
            </w:tcBorders>
            <w:vAlign w:val="center"/>
          </w:tcPr>
          <w:p w14:paraId="416BF9F6"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9DB22A9" w14:textId="77777777">
        <w:trPr>
          <w:trHeight w:val="454"/>
        </w:trPr>
        <w:tc>
          <w:tcPr>
            <w:tcW w:w="1545" w:type="dxa"/>
            <w:tcBorders>
              <w:left w:val="single" w:sz="4" w:space="0" w:color="000000"/>
              <w:bottom w:val="single" w:sz="4" w:space="0" w:color="000000"/>
            </w:tcBorders>
            <w:vAlign w:val="center"/>
          </w:tcPr>
          <w:p w14:paraId="39067DA2"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tcBorders>
              <w:bottom w:val="single" w:sz="4" w:space="0" w:color="000000"/>
            </w:tcBorders>
            <w:vAlign w:val="center"/>
          </w:tcPr>
          <w:p w14:paraId="490E8665"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405" w:type="dxa"/>
            <w:tcBorders>
              <w:bottom w:val="single" w:sz="4" w:space="0" w:color="000000"/>
              <w:right w:val="single" w:sz="4" w:space="0" w:color="000000"/>
            </w:tcBorders>
            <w:vAlign w:val="center"/>
          </w:tcPr>
          <w:p w14:paraId="4D46A2AA"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0B8243BD" w14:textId="77777777">
        <w:trPr>
          <w:trHeight w:val="454"/>
        </w:trPr>
        <w:tc>
          <w:tcPr>
            <w:tcW w:w="1545" w:type="dxa"/>
            <w:tcBorders>
              <w:top w:val="single" w:sz="4" w:space="0" w:color="000000"/>
              <w:bottom w:val="single" w:sz="4" w:space="0" w:color="000000"/>
            </w:tcBorders>
            <w:vAlign w:val="center"/>
          </w:tcPr>
          <w:p w14:paraId="56CD6B22"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5100" w:type="dxa"/>
            <w:tcBorders>
              <w:top w:val="single" w:sz="4" w:space="0" w:color="000000"/>
              <w:bottom w:val="single" w:sz="4" w:space="0" w:color="000000"/>
            </w:tcBorders>
            <w:vAlign w:val="center"/>
          </w:tcPr>
          <w:p w14:paraId="2193EAF8" w14:textId="77777777" w:rsidR="00690720" w:rsidRDefault="00690720">
            <w:pPr>
              <w:pBdr>
                <w:top w:val="nil"/>
                <w:left w:val="nil"/>
                <w:bottom w:val="nil"/>
                <w:right w:val="nil"/>
                <w:between w:val="nil"/>
              </w:pBdr>
              <w:spacing w:after="120"/>
              <w:rPr>
                <w:rFonts w:ascii="Calibri" w:eastAsia="Calibri" w:hAnsi="Calibri" w:cs="Calibri"/>
                <w:color w:val="000000"/>
              </w:rPr>
            </w:pPr>
          </w:p>
        </w:tc>
        <w:tc>
          <w:tcPr>
            <w:tcW w:w="3405" w:type="dxa"/>
            <w:tcBorders>
              <w:top w:val="single" w:sz="4" w:space="0" w:color="000000"/>
              <w:bottom w:val="single" w:sz="4" w:space="0" w:color="000000"/>
            </w:tcBorders>
            <w:vAlign w:val="center"/>
          </w:tcPr>
          <w:p w14:paraId="42A9E9FC" w14:textId="77777777" w:rsidR="00690720" w:rsidRDefault="00690720">
            <w:pPr>
              <w:pBdr>
                <w:top w:val="nil"/>
                <w:left w:val="nil"/>
                <w:bottom w:val="nil"/>
                <w:right w:val="nil"/>
                <w:between w:val="nil"/>
              </w:pBdr>
              <w:spacing w:after="120"/>
              <w:rPr>
                <w:rFonts w:ascii="Calibri" w:eastAsia="Calibri" w:hAnsi="Calibri" w:cs="Calibri"/>
                <w:color w:val="000000"/>
              </w:rPr>
            </w:pPr>
          </w:p>
        </w:tc>
      </w:tr>
      <w:tr w:rsidR="00690720" w14:paraId="2B917B2A" w14:textId="77777777">
        <w:trPr>
          <w:trHeight w:val="454"/>
        </w:trPr>
        <w:tc>
          <w:tcPr>
            <w:tcW w:w="1545" w:type="dxa"/>
            <w:tcBorders>
              <w:top w:val="single" w:sz="4" w:space="0" w:color="000000"/>
              <w:left w:val="single" w:sz="4" w:space="0" w:color="000000"/>
              <w:bottom w:val="single" w:sz="4" w:space="0" w:color="000000"/>
            </w:tcBorders>
            <w:shd w:val="clear" w:color="auto" w:fill="C6D9F1"/>
            <w:vAlign w:val="center"/>
          </w:tcPr>
          <w:p w14:paraId="1F6D5F50" w14:textId="77777777" w:rsidR="00690720" w:rsidRDefault="00690720"/>
        </w:tc>
        <w:tc>
          <w:tcPr>
            <w:tcW w:w="5100" w:type="dxa"/>
            <w:tcBorders>
              <w:top w:val="single" w:sz="4" w:space="0" w:color="000000"/>
              <w:bottom w:val="single" w:sz="4" w:space="0" w:color="000000"/>
            </w:tcBorders>
            <w:shd w:val="clear" w:color="auto" w:fill="C6D9F1"/>
            <w:vAlign w:val="center"/>
          </w:tcPr>
          <w:p w14:paraId="41EE35A3" w14:textId="77777777" w:rsidR="00690720" w:rsidRDefault="00690720"/>
        </w:tc>
        <w:tc>
          <w:tcPr>
            <w:tcW w:w="3405" w:type="dxa"/>
            <w:tcBorders>
              <w:top w:val="single" w:sz="4" w:space="0" w:color="000000"/>
              <w:bottom w:val="single" w:sz="4" w:space="0" w:color="000000"/>
              <w:right w:val="single" w:sz="4" w:space="0" w:color="000000"/>
            </w:tcBorders>
            <w:shd w:val="clear" w:color="auto" w:fill="C6D9F1"/>
            <w:vAlign w:val="center"/>
          </w:tcPr>
          <w:p w14:paraId="6A8C832E" w14:textId="77777777" w:rsidR="00690720" w:rsidRDefault="00690720"/>
        </w:tc>
      </w:tr>
      <w:tr w:rsidR="00690720" w14:paraId="5AED350C" w14:textId="77777777">
        <w:trPr>
          <w:trHeight w:val="454"/>
        </w:trPr>
        <w:tc>
          <w:tcPr>
            <w:tcW w:w="1545" w:type="dxa"/>
            <w:tcBorders>
              <w:top w:val="single" w:sz="4" w:space="0" w:color="000000"/>
              <w:bottom w:val="single" w:sz="4" w:space="0" w:color="000000"/>
            </w:tcBorders>
            <w:vAlign w:val="center"/>
          </w:tcPr>
          <w:p w14:paraId="072ED2FA" w14:textId="77777777" w:rsidR="00690720" w:rsidRDefault="00690720"/>
        </w:tc>
        <w:tc>
          <w:tcPr>
            <w:tcW w:w="5100" w:type="dxa"/>
            <w:tcBorders>
              <w:top w:val="single" w:sz="4" w:space="0" w:color="000000"/>
              <w:bottom w:val="single" w:sz="4" w:space="0" w:color="000000"/>
            </w:tcBorders>
            <w:vAlign w:val="center"/>
          </w:tcPr>
          <w:p w14:paraId="2A6076B2" w14:textId="77777777" w:rsidR="00690720" w:rsidRDefault="00690720"/>
        </w:tc>
        <w:tc>
          <w:tcPr>
            <w:tcW w:w="3405" w:type="dxa"/>
            <w:tcBorders>
              <w:top w:val="single" w:sz="4" w:space="0" w:color="000000"/>
              <w:bottom w:val="single" w:sz="4" w:space="0" w:color="000000"/>
            </w:tcBorders>
            <w:vAlign w:val="center"/>
          </w:tcPr>
          <w:p w14:paraId="51B65524" w14:textId="77777777" w:rsidR="00690720" w:rsidRDefault="00690720"/>
        </w:tc>
      </w:tr>
      <w:tr w:rsidR="00690720" w14:paraId="527FCC5F" w14:textId="77777777">
        <w:trPr>
          <w:trHeight w:val="454"/>
        </w:trPr>
        <w:tc>
          <w:tcPr>
            <w:tcW w:w="6645" w:type="dxa"/>
            <w:gridSpan w:val="2"/>
            <w:tcBorders>
              <w:top w:val="single" w:sz="4" w:space="0" w:color="000000"/>
              <w:left w:val="single" w:sz="4" w:space="0" w:color="000000"/>
            </w:tcBorders>
            <w:shd w:val="clear" w:color="auto" w:fill="C6D9F1"/>
            <w:vAlign w:val="center"/>
          </w:tcPr>
          <w:p w14:paraId="5918E792" w14:textId="77777777" w:rsidR="00690720" w:rsidRDefault="00690720"/>
        </w:tc>
        <w:tc>
          <w:tcPr>
            <w:tcW w:w="3405" w:type="dxa"/>
            <w:tcBorders>
              <w:top w:val="single" w:sz="4" w:space="0" w:color="000000"/>
              <w:right w:val="single" w:sz="4" w:space="0" w:color="000000"/>
            </w:tcBorders>
            <w:shd w:val="clear" w:color="auto" w:fill="C6D9F1"/>
            <w:vAlign w:val="center"/>
          </w:tcPr>
          <w:p w14:paraId="2B78C08E" w14:textId="77777777" w:rsidR="00690720" w:rsidRDefault="00690720"/>
        </w:tc>
      </w:tr>
      <w:tr w:rsidR="00690720" w14:paraId="4401CD00" w14:textId="77777777">
        <w:trPr>
          <w:trHeight w:val="454"/>
        </w:trPr>
        <w:tc>
          <w:tcPr>
            <w:tcW w:w="1545" w:type="dxa"/>
            <w:tcBorders>
              <w:left w:val="single" w:sz="4" w:space="0" w:color="000000"/>
            </w:tcBorders>
            <w:vAlign w:val="center"/>
          </w:tcPr>
          <w:p w14:paraId="0BD0289D" w14:textId="77777777" w:rsidR="00690720" w:rsidRDefault="00690720"/>
        </w:tc>
        <w:tc>
          <w:tcPr>
            <w:tcW w:w="5100" w:type="dxa"/>
            <w:vAlign w:val="center"/>
          </w:tcPr>
          <w:p w14:paraId="4BB2C92E" w14:textId="77777777" w:rsidR="00690720" w:rsidRDefault="00690720"/>
        </w:tc>
        <w:tc>
          <w:tcPr>
            <w:tcW w:w="3405" w:type="dxa"/>
            <w:tcBorders>
              <w:right w:val="single" w:sz="4" w:space="0" w:color="000000"/>
            </w:tcBorders>
            <w:vAlign w:val="center"/>
          </w:tcPr>
          <w:p w14:paraId="24DCC1C1" w14:textId="77777777" w:rsidR="00690720" w:rsidRDefault="00690720"/>
        </w:tc>
      </w:tr>
      <w:tr w:rsidR="00690720" w14:paraId="0A9844CA" w14:textId="77777777">
        <w:trPr>
          <w:trHeight w:val="454"/>
        </w:trPr>
        <w:tc>
          <w:tcPr>
            <w:tcW w:w="1545" w:type="dxa"/>
            <w:tcBorders>
              <w:left w:val="single" w:sz="4" w:space="0" w:color="000000"/>
            </w:tcBorders>
            <w:vAlign w:val="center"/>
          </w:tcPr>
          <w:p w14:paraId="14224235" w14:textId="77777777" w:rsidR="00690720" w:rsidRDefault="00690720"/>
        </w:tc>
        <w:tc>
          <w:tcPr>
            <w:tcW w:w="5100" w:type="dxa"/>
            <w:vAlign w:val="center"/>
          </w:tcPr>
          <w:p w14:paraId="0152B07E" w14:textId="77777777" w:rsidR="00690720" w:rsidRDefault="00690720"/>
        </w:tc>
        <w:tc>
          <w:tcPr>
            <w:tcW w:w="3405" w:type="dxa"/>
            <w:tcBorders>
              <w:right w:val="single" w:sz="4" w:space="0" w:color="000000"/>
            </w:tcBorders>
            <w:vAlign w:val="center"/>
          </w:tcPr>
          <w:p w14:paraId="5C497EF4" w14:textId="77777777" w:rsidR="00690720" w:rsidRDefault="00690720"/>
        </w:tc>
      </w:tr>
      <w:tr w:rsidR="00690720" w14:paraId="53D54C23" w14:textId="77777777">
        <w:trPr>
          <w:trHeight w:val="454"/>
        </w:trPr>
        <w:tc>
          <w:tcPr>
            <w:tcW w:w="1545" w:type="dxa"/>
            <w:tcBorders>
              <w:left w:val="single" w:sz="4" w:space="0" w:color="000000"/>
              <w:bottom w:val="single" w:sz="4" w:space="0" w:color="000000"/>
            </w:tcBorders>
            <w:vAlign w:val="center"/>
          </w:tcPr>
          <w:p w14:paraId="0E93B8C7" w14:textId="77777777" w:rsidR="00690720" w:rsidRDefault="00690720"/>
        </w:tc>
        <w:tc>
          <w:tcPr>
            <w:tcW w:w="5100" w:type="dxa"/>
            <w:tcBorders>
              <w:bottom w:val="single" w:sz="4" w:space="0" w:color="000000"/>
            </w:tcBorders>
            <w:vAlign w:val="center"/>
          </w:tcPr>
          <w:p w14:paraId="54245108" w14:textId="77777777" w:rsidR="00690720" w:rsidRDefault="00690720"/>
        </w:tc>
        <w:tc>
          <w:tcPr>
            <w:tcW w:w="3405" w:type="dxa"/>
            <w:tcBorders>
              <w:bottom w:val="single" w:sz="4" w:space="0" w:color="000000"/>
              <w:right w:val="single" w:sz="4" w:space="0" w:color="000000"/>
            </w:tcBorders>
            <w:vAlign w:val="center"/>
          </w:tcPr>
          <w:p w14:paraId="1045763A" w14:textId="77777777" w:rsidR="00690720" w:rsidRDefault="00690720"/>
        </w:tc>
      </w:tr>
    </w:tbl>
    <w:p w14:paraId="38D6B5FA"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p w14:paraId="20101ACE" w14:textId="77777777" w:rsidR="00690720" w:rsidRDefault="00690720">
      <w:pPr>
        <w:widowControl/>
        <w:pBdr>
          <w:top w:val="nil"/>
          <w:left w:val="nil"/>
          <w:bottom w:val="nil"/>
          <w:right w:val="nil"/>
          <w:between w:val="nil"/>
        </w:pBdr>
        <w:spacing w:after="0" w:line="240" w:lineRule="auto"/>
        <w:jc w:val="both"/>
        <w:rPr>
          <w:rFonts w:ascii="Calibri" w:eastAsia="Calibri" w:hAnsi="Calibri" w:cs="Calibri"/>
          <w:color w:val="000000"/>
        </w:rPr>
      </w:pPr>
    </w:p>
    <w:sectPr w:rsidR="00690720">
      <w:footerReference w:type="default" r:id="rId10"/>
      <w:pgSz w:w="11910" w:h="16840"/>
      <w:pgMar w:top="720" w:right="720" w:bottom="720" w:left="720" w:header="0"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CE86B" w14:textId="77777777" w:rsidR="00971A08" w:rsidRDefault="00971A08">
      <w:pPr>
        <w:spacing w:after="0" w:line="240" w:lineRule="auto"/>
      </w:pPr>
      <w:r>
        <w:separator/>
      </w:r>
    </w:p>
  </w:endnote>
  <w:endnote w:type="continuationSeparator" w:id="0">
    <w:p w14:paraId="0C32F12F" w14:textId="77777777" w:rsidR="00971A08" w:rsidRDefault="00971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8E64D117-C989-3D49-BA9E-05E62B4F15AE}"/>
  </w:font>
  <w:font w:name="Courier New">
    <w:panose1 w:val="02070309020205020404"/>
    <w:charset w:val="00"/>
    <w:family w:val="modern"/>
    <w:pitch w:val="fixed"/>
    <w:sig w:usb0="E0002EFF" w:usb1="C0007843" w:usb2="00000009" w:usb3="00000000" w:csb0="000001FF" w:csb1="00000000"/>
    <w:embedRegular r:id="rId2" w:fontKey="{489093CC-E382-2F43-B1CD-115906F010DF}"/>
  </w:font>
  <w:font w:name="Arial">
    <w:panose1 w:val="020B0604020202020204"/>
    <w:charset w:val="00"/>
    <w:family w:val="swiss"/>
    <w:pitch w:val="variable"/>
    <w:sig w:usb0="E0002EFF" w:usb1="C000785B" w:usb2="00000009" w:usb3="00000000" w:csb0="000001FF" w:csb1="00000000"/>
    <w:embedRegular r:id="rId3" w:fontKey="{C3E83B01-B57C-4D4F-9E78-B97C0CD8C9A5}"/>
    <w:embedBold r:id="rId4" w:fontKey="{C77E6029-9D2B-8845-915E-3853FC64596C}"/>
    <w:embedItalic r:id="rId5" w:fontKey="{D71B16B6-6A4D-B84C-941F-25D02612B282}"/>
  </w:font>
  <w:font w:name="Calibri">
    <w:panose1 w:val="020F0502020204030204"/>
    <w:charset w:val="00"/>
    <w:family w:val="swiss"/>
    <w:pitch w:val="variable"/>
    <w:sig w:usb0="E4002EFF" w:usb1="C200247B" w:usb2="00000009" w:usb3="00000000" w:csb0="000001FF" w:csb1="00000000"/>
    <w:embedRegular r:id="rId6" w:fontKey="{C1C70648-2512-A442-855B-9AAD234BA26F}"/>
    <w:embedBold r:id="rId7" w:fontKey="{E6A105D5-B569-0846-B621-10DE90CC0162}"/>
    <w:embedItalic r:id="rId8" w:fontKey="{CE28CAA9-55C3-024E-94E5-CCCE39CCDC67}"/>
  </w:font>
  <w:font w:name="Times New Roman">
    <w:panose1 w:val="02020603050405020304"/>
    <w:charset w:val="00"/>
    <w:family w:val="roman"/>
    <w:pitch w:val="variable"/>
    <w:sig w:usb0="E0002EFF" w:usb1="C000785B" w:usb2="00000009" w:usb3="00000000" w:csb0="000001FF" w:csb1="00000000"/>
    <w:embedRegular r:id="rId9" w:fontKey="{AB71AE12-EBD4-444C-8EF0-2C7BF3DD57CD}"/>
    <w:embedBold r:id="rId10" w:fontKey="{3C7E6EF1-CF05-9F48-96E8-C8C0DF032E58}"/>
  </w:font>
  <w:font w:name="Segoe UI">
    <w:panose1 w:val="020B0604020202020204"/>
    <w:charset w:val="00"/>
    <w:family w:val="swiss"/>
    <w:pitch w:val="variable"/>
    <w:sig w:usb0="E4002EFF" w:usb1="C000E47F" w:usb2="00000009" w:usb3="00000000" w:csb0="000001FF" w:csb1="00000000"/>
    <w:embedRegular r:id="rId11" w:fontKey="{30D69E7F-0BCD-6041-8A7C-B378D922FA94}"/>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2" w:fontKey="{63AF5923-EF07-EE4F-827B-5E058938E85D}"/>
    <w:embedItalic r:id="rId13" w:fontKey="{1BA679A7-D688-464A-8C0C-974F62E3D30C}"/>
  </w:font>
  <w:font w:name="Aptos">
    <w:panose1 w:val="020B0004020202020204"/>
    <w:charset w:val="00"/>
    <w:family w:val="swiss"/>
    <w:pitch w:val="variable"/>
    <w:sig w:usb0="20000287" w:usb1="00000003" w:usb2="00000000" w:usb3="00000000" w:csb0="0000019F" w:csb1="00000000"/>
    <w:embedRegular r:id="rId14" w:fontKey="{0E635D33-9CEF-8241-839D-77908643108C}"/>
    <w:embedBold r:id="rId15" w:fontKey="{DB9B6630-E2A5-3F41-BDF5-2408A147ED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0F5A" w14:textId="77777777" w:rsidR="00690720" w:rsidRDefault="00690720">
    <w:pPr>
      <w:pBdr>
        <w:top w:val="nil"/>
        <w:left w:val="nil"/>
        <w:bottom w:val="nil"/>
        <w:right w:val="nil"/>
        <w:between w:val="nil"/>
      </w:pBdr>
      <w:spacing w:after="0"/>
      <w:rPr>
        <w:rFonts w:ascii="Calibri" w:eastAsia="Calibri" w:hAnsi="Calibri" w:cs="Calibri"/>
        <w:color w:val="000000"/>
      </w:rPr>
    </w:pPr>
  </w:p>
  <w:tbl>
    <w:tblPr>
      <w:tblStyle w:val="af4"/>
      <w:tblW w:w="10456" w:type="dxa"/>
      <w:tblBorders>
        <w:top w:val="single" w:sz="4" w:space="0" w:color="323E4F"/>
      </w:tblBorders>
      <w:tblLayout w:type="fixed"/>
      <w:tblLook w:val="0400" w:firstRow="0" w:lastRow="0" w:firstColumn="0" w:lastColumn="0" w:noHBand="0" w:noVBand="1"/>
    </w:tblPr>
    <w:tblGrid>
      <w:gridCol w:w="5103"/>
      <w:gridCol w:w="1867"/>
      <w:gridCol w:w="3486"/>
    </w:tblGrid>
    <w:tr w:rsidR="00690720" w14:paraId="3762B775" w14:textId="77777777">
      <w:tc>
        <w:tcPr>
          <w:tcW w:w="5103" w:type="dxa"/>
        </w:tcPr>
        <w:p w14:paraId="730C9C0D" w14:textId="77777777" w:rsidR="00690720" w:rsidRDefault="00000000">
          <w:pPr>
            <w:widowControl/>
            <w:shd w:val="clear" w:color="auto" w:fill="FFFFFF"/>
            <w:spacing w:after="0" w:line="240" w:lineRule="auto"/>
            <w:rPr>
              <w:rFonts w:ascii="Calibri" w:eastAsia="Calibri" w:hAnsi="Calibri" w:cs="Calibri"/>
              <w:color w:val="323E4F"/>
              <w:sz w:val="16"/>
              <w:szCs w:val="16"/>
            </w:rPr>
          </w:pPr>
          <w:r>
            <w:rPr>
              <w:rFonts w:ascii="Calibri" w:eastAsia="Calibri" w:hAnsi="Calibri" w:cs="Calibri"/>
              <w:color w:val="323E4F"/>
              <w:sz w:val="16"/>
              <w:szCs w:val="16"/>
            </w:rPr>
            <w:t>ODST Lettings Policy</w:t>
          </w:r>
        </w:p>
        <w:p w14:paraId="45CB8CF1" w14:textId="77777777" w:rsidR="00690720" w:rsidRDefault="00000000">
          <w:pPr>
            <w:widowControl/>
            <w:shd w:val="clear" w:color="auto" w:fill="FFFFFF"/>
            <w:spacing w:after="0" w:line="240" w:lineRule="auto"/>
            <w:rPr>
              <w:rFonts w:ascii="Calibri" w:eastAsia="Calibri" w:hAnsi="Calibri" w:cs="Calibri"/>
              <w:color w:val="323E4F"/>
              <w:sz w:val="16"/>
              <w:szCs w:val="16"/>
            </w:rPr>
          </w:pPr>
          <w:r>
            <w:rPr>
              <w:rFonts w:ascii="Calibri" w:eastAsia="Calibri" w:hAnsi="Calibri" w:cs="Calibri"/>
              <w:color w:val="323E4F"/>
              <w:sz w:val="16"/>
              <w:szCs w:val="16"/>
            </w:rPr>
            <w:t>July 2025</w:t>
          </w:r>
        </w:p>
      </w:tc>
      <w:tc>
        <w:tcPr>
          <w:tcW w:w="1867" w:type="dxa"/>
        </w:tcPr>
        <w:p w14:paraId="2CEADAE2" w14:textId="77777777" w:rsidR="00690720" w:rsidRDefault="00690720">
          <w:pPr>
            <w:widowControl/>
            <w:shd w:val="clear" w:color="auto" w:fill="FFFFFF"/>
            <w:spacing w:after="0" w:line="240" w:lineRule="auto"/>
            <w:rPr>
              <w:rFonts w:ascii="Calibri" w:eastAsia="Calibri" w:hAnsi="Calibri" w:cs="Calibri"/>
              <w:color w:val="323E4F"/>
              <w:sz w:val="16"/>
              <w:szCs w:val="16"/>
            </w:rPr>
          </w:pPr>
        </w:p>
      </w:tc>
      <w:tc>
        <w:tcPr>
          <w:tcW w:w="3486" w:type="dxa"/>
        </w:tcPr>
        <w:p w14:paraId="48DBE811" w14:textId="77777777" w:rsidR="00690720" w:rsidRDefault="00000000">
          <w:pPr>
            <w:widowControl/>
            <w:shd w:val="clear" w:color="auto" w:fill="FFFFFF"/>
            <w:spacing w:after="0" w:line="240" w:lineRule="auto"/>
            <w:jc w:val="right"/>
            <w:rPr>
              <w:rFonts w:ascii="Calibri" w:eastAsia="Calibri" w:hAnsi="Calibri" w:cs="Calibri"/>
              <w:color w:val="323E4F"/>
              <w:sz w:val="16"/>
              <w:szCs w:val="16"/>
            </w:rPr>
          </w:pPr>
          <w:r>
            <w:rPr>
              <w:rFonts w:ascii="Calibri" w:eastAsia="Calibri" w:hAnsi="Calibri" w:cs="Calibri"/>
              <w:color w:val="323E4F"/>
              <w:sz w:val="16"/>
              <w:szCs w:val="16"/>
            </w:rPr>
            <w:t xml:space="preserve">Page | </w:t>
          </w:r>
          <w:r>
            <w:rPr>
              <w:rFonts w:ascii="Calibri" w:eastAsia="Calibri" w:hAnsi="Calibri" w:cs="Calibri"/>
              <w:color w:val="323E4F"/>
              <w:sz w:val="16"/>
              <w:szCs w:val="16"/>
            </w:rPr>
            <w:fldChar w:fldCharType="begin"/>
          </w:r>
          <w:r>
            <w:rPr>
              <w:rFonts w:ascii="Calibri" w:eastAsia="Calibri" w:hAnsi="Calibri" w:cs="Calibri"/>
              <w:color w:val="323E4F"/>
              <w:sz w:val="16"/>
              <w:szCs w:val="16"/>
            </w:rPr>
            <w:instrText>PAGE</w:instrText>
          </w:r>
          <w:r>
            <w:rPr>
              <w:rFonts w:ascii="Calibri" w:eastAsia="Calibri" w:hAnsi="Calibri" w:cs="Calibri"/>
              <w:color w:val="323E4F"/>
              <w:sz w:val="16"/>
              <w:szCs w:val="16"/>
            </w:rPr>
            <w:fldChar w:fldCharType="separate"/>
          </w:r>
          <w:r w:rsidR="00F909EC">
            <w:rPr>
              <w:rFonts w:ascii="Calibri" w:eastAsia="Calibri" w:hAnsi="Calibri" w:cs="Calibri"/>
              <w:noProof/>
              <w:color w:val="323E4F"/>
              <w:sz w:val="16"/>
              <w:szCs w:val="16"/>
            </w:rPr>
            <w:t>2</w:t>
          </w:r>
          <w:r>
            <w:rPr>
              <w:rFonts w:ascii="Calibri" w:eastAsia="Calibri" w:hAnsi="Calibri" w:cs="Calibri"/>
              <w:color w:val="323E4F"/>
              <w:sz w:val="16"/>
              <w:szCs w:val="16"/>
            </w:rPr>
            <w:fldChar w:fldCharType="end"/>
          </w:r>
        </w:p>
      </w:tc>
    </w:tr>
  </w:tbl>
  <w:p w14:paraId="6124D0D4" w14:textId="77777777" w:rsidR="00690720" w:rsidRDefault="00690720">
    <w:pPr>
      <w:pBdr>
        <w:top w:val="nil"/>
        <w:left w:val="nil"/>
        <w:bottom w:val="nil"/>
        <w:right w:val="nil"/>
        <w:between w:val="nil"/>
      </w:pBdr>
      <w:tabs>
        <w:tab w:val="center" w:pos="4680"/>
        <w:tab w:val="right" w:pos="9360"/>
      </w:tabs>
      <w:rPr>
        <w:color w:val="000000"/>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D5FD9" w14:textId="77777777" w:rsidR="00971A08" w:rsidRDefault="00971A08">
      <w:pPr>
        <w:spacing w:after="0" w:line="240" w:lineRule="auto"/>
      </w:pPr>
      <w:r>
        <w:separator/>
      </w:r>
    </w:p>
  </w:footnote>
  <w:footnote w:type="continuationSeparator" w:id="0">
    <w:p w14:paraId="5497924F" w14:textId="77777777" w:rsidR="00971A08" w:rsidRDefault="00971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A2344"/>
    <w:multiLevelType w:val="multilevel"/>
    <w:tmpl w:val="32A670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6DF1EAB"/>
    <w:multiLevelType w:val="multilevel"/>
    <w:tmpl w:val="7C5C49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8136A7"/>
    <w:multiLevelType w:val="multilevel"/>
    <w:tmpl w:val="B074D9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C42156"/>
    <w:multiLevelType w:val="multilevel"/>
    <w:tmpl w:val="0F1ACDC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B5C08DD"/>
    <w:multiLevelType w:val="multilevel"/>
    <w:tmpl w:val="904C59EA"/>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122F3B"/>
    <w:multiLevelType w:val="multilevel"/>
    <w:tmpl w:val="292A86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4437600"/>
    <w:multiLevelType w:val="multilevel"/>
    <w:tmpl w:val="592A2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DA45AE2"/>
    <w:multiLevelType w:val="multilevel"/>
    <w:tmpl w:val="CD142D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E957348"/>
    <w:multiLevelType w:val="multilevel"/>
    <w:tmpl w:val="B1466D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F0A79C7"/>
    <w:multiLevelType w:val="multilevel"/>
    <w:tmpl w:val="19C030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86910596">
    <w:abstractNumId w:val="2"/>
  </w:num>
  <w:num w:numId="2" w16cid:durableId="950019014">
    <w:abstractNumId w:val="4"/>
  </w:num>
  <w:num w:numId="3" w16cid:durableId="1220285133">
    <w:abstractNumId w:val="0"/>
  </w:num>
  <w:num w:numId="4" w16cid:durableId="743529805">
    <w:abstractNumId w:val="6"/>
  </w:num>
  <w:num w:numId="5" w16cid:durableId="1032077816">
    <w:abstractNumId w:val="1"/>
  </w:num>
  <w:num w:numId="6" w16cid:durableId="3286725">
    <w:abstractNumId w:val="7"/>
  </w:num>
  <w:num w:numId="7" w16cid:durableId="12417647">
    <w:abstractNumId w:val="9"/>
  </w:num>
  <w:num w:numId="8" w16cid:durableId="2052488212">
    <w:abstractNumId w:val="8"/>
  </w:num>
  <w:num w:numId="9" w16cid:durableId="1805999511">
    <w:abstractNumId w:val="3"/>
  </w:num>
  <w:num w:numId="10" w16cid:durableId="19044856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720"/>
    <w:rsid w:val="00690720"/>
    <w:rsid w:val="00971A08"/>
    <w:rsid w:val="00DB51A0"/>
    <w:rsid w:val="00F90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8EECEC"/>
  <w15:docId w15:val="{61853DC5-704B-F446-BDC3-28916576A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widowControl w:val="0"/>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0" w:line="240" w:lineRule="auto"/>
      <w:ind w:left="102"/>
      <w:jc w:val="both"/>
      <w:outlineLvl w:val="0"/>
    </w:pPr>
    <w:rPr>
      <w:rFonts w:ascii="Calibri" w:eastAsia="Calibri" w:hAnsi="Calibri" w:cs="Calibri"/>
      <w:b/>
      <w:sz w:val="28"/>
      <w:szCs w:val="28"/>
    </w:rPr>
  </w:style>
  <w:style w:type="paragraph" w:styleId="Heading2">
    <w:name w:val="heading 2"/>
    <w:basedOn w:val="Normal"/>
    <w:next w:val="Normal"/>
    <w:link w:val="Heading2Char"/>
    <w:uiPriority w:val="9"/>
    <w:unhideWhenUsed/>
    <w:qFormat/>
    <w:pPr>
      <w:keepNext/>
      <w:keepLines/>
      <w:spacing w:after="0" w:line="240" w:lineRule="auto"/>
      <w:outlineLvl w:val="1"/>
    </w:pPr>
    <w:rPr>
      <w:rFonts w:ascii="Calibri" w:eastAsia="Calibri" w:hAnsi="Calibri" w:cs="Calibri"/>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table" w:customStyle="1" w:styleId="TableNormal1">
    <w:name w:val="TableNormal"/>
    <w:tblPr>
      <w:tblCellMar>
        <w:top w:w="100" w:type="dxa"/>
        <w:left w:w="100" w:type="dxa"/>
        <w:bottom w:w="100" w:type="dxa"/>
        <w:right w:w="100" w:type="dxa"/>
      </w:tblCellMar>
    </w:tblPr>
  </w:style>
  <w:style w:type="paragraph" w:styleId="BodyText">
    <w:name w:val="Body Text"/>
    <w:basedOn w:val="Normal"/>
    <w:uiPriority w:val="1"/>
    <w:qFormat/>
    <w:rPr>
      <w:sz w:val="24"/>
      <w:szCs w:val="24"/>
    </w:rPr>
  </w:style>
  <w:style w:type="paragraph" w:styleId="ListParagraph">
    <w:name w:val="List Paragraph"/>
    <w:basedOn w:val="Normal"/>
    <w:uiPriority w:val="99"/>
    <w:qFormat/>
    <w:pPr>
      <w:spacing w:line="275" w:lineRule="exact"/>
      <w:ind w:left="613" w:hanging="153"/>
    </w:pPr>
  </w:style>
  <w:style w:type="paragraph" w:customStyle="1" w:styleId="TableParagraph">
    <w:name w:val="Table Paragraph"/>
    <w:basedOn w:val="Normal"/>
    <w:uiPriority w:val="1"/>
    <w:qFormat/>
    <w:pPr>
      <w:ind w:left="105"/>
    </w:pPr>
  </w:style>
  <w:style w:type="paragraph" w:styleId="TOCHeading">
    <w:name w:val="TOC Heading"/>
    <w:basedOn w:val="Heading1"/>
    <w:next w:val="Normal"/>
    <w:uiPriority w:val="39"/>
    <w:unhideWhenUsed/>
    <w:qFormat/>
    <w:rsid w:val="00AB7DD7"/>
    <w:pPr>
      <w:keepNext/>
      <w:keepLines/>
      <w:widowControl/>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AB7DD7"/>
    <w:pPr>
      <w:widowControl/>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0C7056"/>
    <w:pPr>
      <w:widowControl/>
      <w:tabs>
        <w:tab w:val="left" w:pos="426"/>
        <w:tab w:val="right" w:leader="dot" w:pos="9240"/>
      </w:tabs>
      <w:spacing w:after="0" w:line="240" w:lineRule="auto"/>
    </w:pPr>
    <w:rPr>
      <w:rFonts w:asciiTheme="minorHAnsi" w:eastAsiaTheme="minorEastAsia" w:hAnsiTheme="minorHAnsi" w:cs="Times New Roman"/>
    </w:rPr>
  </w:style>
  <w:style w:type="paragraph" w:styleId="TOC3">
    <w:name w:val="toc 3"/>
    <w:basedOn w:val="Normal"/>
    <w:next w:val="Normal"/>
    <w:autoRedefine/>
    <w:uiPriority w:val="39"/>
    <w:unhideWhenUsed/>
    <w:rsid w:val="00AB7DD7"/>
    <w:pPr>
      <w:widowControl/>
      <w:spacing w:after="100" w:line="259" w:lineRule="auto"/>
      <w:ind w:left="440"/>
    </w:pPr>
    <w:rPr>
      <w:rFonts w:asciiTheme="minorHAnsi" w:eastAsiaTheme="minorEastAsia" w:hAnsiTheme="minorHAnsi" w:cs="Times New Roman"/>
    </w:rPr>
  </w:style>
  <w:style w:type="character" w:styleId="Hyperlink">
    <w:name w:val="Hyperlink"/>
    <w:basedOn w:val="DefaultParagraphFont"/>
    <w:uiPriority w:val="99"/>
    <w:unhideWhenUsed/>
    <w:rsid w:val="00AB7DD7"/>
    <w:rPr>
      <w:color w:val="0000FF" w:themeColor="hyperlink"/>
      <w:u w:val="single"/>
    </w:rPr>
  </w:style>
  <w:style w:type="paragraph" w:styleId="Header">
    <w:name w:val="header"/>
    <w:basedOn w:val="Normal"/>
    <w:link w:val="HeaderChar"/>
    <w:uiPriority w:val="99"/>
    <w:unhideWhenUsed/>
    <w:rsid w:val="00AB7DD7"/>
    <w:pPr>
      <w:tabs>
        <w:tab w:val="center" w:pos="4680"/>
        <w:tab w:val="right" w:pos="9360"/>
      </w:tabs>
    </w:pPr>
  </w:style>
  <w:style w:type="character" w:customStyle="1" w:styleId="HeaderChar">
    <w:name w:val="Header Char"/>
    <w:basedOn w:val="DefaultParagraphFont"/>
    <w:link w:val="Header"/>
    <w:uiPriority w:val="99"/>
    <w:rsid w:val="00AB7DD7"/>
    <w:rPr>
      <w:rFonts w:ascii="Arial" w:eastAsia="Arial" w:hAnsi="Arial" w:cs="Arial"/>
    </w:rPr>
  </w:style>
  <w:style w:type="paragraph" w:styleId="Footer">
    <w:name w:val="footer"/>
    <w:basedOn w:val="Normal"/>
    <w:link w:val="FooterChar"/>
    <w:uiPriority w:val="99"/>
    <w:unhideWhenUsed/>
    <w:rsid w:val="00AB7DD7"/>
    <w:pPr>
      <w:tabs>
        <w:tab w:val="center" w:pos="4680"/>
        <w:tab w:val="right" w:pos="9360"/>
      </w:tabs>
    </w:pPr>
  </w:style>
  <w:style w:type="character" w:customStyle="1" w:styleId="FooterChar">
    <w:name w:val="Footer Char"/>
    <w:basedOn w:val="DefaultParagraphFont"/>
    <w:link w:val="Footer"/>
    <w:uiPriority w:val="99"/>
    <w:rsid w:val="00AB7DD7"/>
    <w:rPr>
      <w:rFonts w:ascii="Arial" w:eastAsia="Arial" w:hAnsi="Arial" w:cs="Arial"/>
    </w:rPr>
  </w:style>
  <w:style w:type="paragraph" w:styleId="NoSpacing">
    <w:name w:val="No Spacing"/>
    <w:link w:val="NoSpacingChar"/>
    <w:uiPriority w:val="1"/>
    <w:qFormat/>
    <w:rsid w:val="008F1002"/>
    <w:pPr>
      <w:widowControl/>
      <w:spacing w:after="0" w:line="240" w:lineRule="auto"/>
    </w:pPr>
    <w:rPr>
      <w:rFonts w:eastAsiaTheme="minorEastAsia"/>
    </w:rPr>
  </w:style>
  <w:style w:type="character" w:customStyle="1" w:styleId="NoSpacingChar">
    <w:name w:val="No Spacing Char"/>
    <w:basedOn w:val="DefaultParagraphFont"/>
    <w:link w:val="NoSpacing"/>
    <w:uiPriority w:val="1"/>
    <w:rsid w:val="008F1002"/>
    <w:rPr>
      <w:rFonts w:eastAsiaTheme="minorEastAsia"/>
    </w:rPr>
  </w:style>
  <w:style w:type="table" w:styleId="TableGrid">
    <w:name w:val="Table Grid"/>
    <w:basedOn w:val="TableNormal"/>
    <w:uiPriority w:val="39"/>
    <w:rsid w:val="002660F8"/>
    <w:pPr>
      <w:widowControl/>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48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879"/>
    <w:rPr>
      <w:rFonts w:ascii="Segoe UI" w:eastAsia="Arial" w:hAnsi="Segoe UI" w:cs="Segoe UI"/>
      <w:sz w:val="18"/>
      <w:szCs w:val="18"/>
    </w:rPr>
  </w:style>
  <w:style w:type="paragraph" w:styleId="NormalWeb">
    <w:name w:val="Normal (Web)"/>
    <w:basedOn w:val="Normal"/>
    <w:uiPriority w:val="99"/>
    <w:semiHidden/>
    <w:unhideWhenUsed/>
    <w:rsid w:val="00C70DDD"/>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B7850"/>
    <w:rPr>
      <w:rFonts w:ascii="Calibri" w:eastAsiaTheme="majorEastAsia" w:hAnsi="Calibri" w:cstheme="majorBidi"/>
      <w:b/>
      <w:szCs w:val="26"/>
      <w:lang w:val="en-GB"/>
    </w:rPr>
  </w:style>
  <w:style w:type="paragraph" w:customStyle="1" w:styleId="Caption1">
    <w:name w:val="Caption 1"/>
    <w:basedOn w:val="Normal"/>
    <w:qFormat/>
    <w:rsid w:val="004B00DD"/>
    <w:pPr>
      <w:widowControl/>
      <w:spacing w:before="120" w:line="240" w:lineRule="auto"/>
    </w:pPr>
    <w:rPr>
      <w:rFonts w:eastAsia="MS Mincho" w:cs="Times New Roman"/>
      <w:i/>
      <w:color w:val="F15F22"/>
      <w:sz w:val="20"/>
      <w:szCs w:val="24"/>
    </w:rPr>
  </w:style>
  <w:style w:type="paragraph" w:styleId="CommentText">
    <w:name w:val="annotation text"/>
    <w:basedOn w:val="Normal"/>
    <w:link w:val="CommentTextChar"/>
    <w:uiPriority w:val="99"/>
    <w:unhideWhenUsed/>
    <w:rsid w:val="00073645"/>
    <w:pPr>
      <w:widowControl/>
      <w:spacing w:before="120" w:line="240" w:lineRule="auto"/>
    </w:pPr>
    <w:rPr>
      <w:rFonts w:eastAsia="MS Mincho" w:cs="Times New Roman"/>
      <w:sz w:val="20"/>
      <w:szCs w:val="20"/>
    </w:rPr>
  </w:style>
  <w:style w:type="character" w:customStyle="1" w:styleId="CommentTextChar">
    <w:name w:val="Comment Text Char"/>
    <w:basedOn w:val="DefaultParagraphFont"/>
    <w:link w:val="CommentText"/>
    <w:uiPriority w:val="99"/>
    <w:rsid w:val="00073645"/>
    <w:rPr>
      <w:rFonts w:ascii="Arial" w:eastAsia="MS Mincho" w:hAnsi="Arial" w:cs="Times New Roman"/>
      <w:sz w:val="20"/>
      <w:szCs w:val="20"/>
    </w:rPr>
  </w:style>
  <w:style w:type="character" w:customStyle="1" w:styleId="UnresolvedMention1">
    <w:name w:val="Unresolved Mention1"/>
    <w:basedOn w:val="DefaultParagraphFont"/>
    <w:uiPriority w:val="99"/>
    <w:semiHidden/>
    <w:unhideWhenUsed/>
    <w:rsid w:val="005075FF"/>
    <w:rPr>
      <w:color w:val="808080"/>
      <w:shd w:val="clear" w:color="auto" w:fill="E6E6E6"/>
    </w:rPr>
  </w:style>
  <w:style w:type="paragraph" w:customStyle="1" w:styleId="paragraph">
    <w:name w:val="paragraph"/>
    <w:basedOn w:val="Normal"/>
    <w:rsid w:val="00B26B43"/>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26B43"/>
  </w:style>
  <w:style w:type="character" w:customStyle="1" w:styleId="apple-converted-space">
    <w:name w:val="apple-converted-space"/>
    <w:basedOn w:val="DefaultParagraphFont"/>
    <w:rsid w:val="00B26B43"/>
  </w:style>
  <w:style w:type="character" w:customStyle="1" w:styleId="eop">
    <w:name w:val="eop"/>
    <w:basedOn w:val="DefaultParagraphFont"/>
    <w:rsid w:val="00B26B43"/>
  </w:style>
  <w:style w:type="paragraph" w:customStyle="1" w:styleId="1bodycopy10pt">
    <w:name w:val="1 body copy 10pt"/>
    <w:basedOn w:val="Normal"/>
    <w:link w:val="1bodycopy10ptChar"/>
    <w:qFormat/>
    <w:rsid w:val="006D4A5A"/>
    <w:pPr>
      <w:widowControl/>
      <w:spacing w:line="240" w:lineRule="auto"/>
    </w:pPr>
    <w:rPr>
      <w:rFonts w:eastAsia="MS Mincho" w:cs="Times New Roman"/>
      <w:sz w:val="20"/>
      <w:szCs w:val="24"/>
      <w:lang w:val="en-US"/>
    </w:rPr>
  </w:style>
  <w:style w:type="character" w:customStyle="1" w:styleId="1bodycopy10ptChar">
    <w:name w:val="1 body copy 10pt Char"/>
    <w:link w:val="1bodycopy10pt"/>
    <w:rsid w:val="006D4A5A"/>
    <w:rPr>
      <w:rFonts w:ascii="Arial" w:eastAsia="MS Mincho" w:hAnsi="Arial" w:cs="Times New Roman"/>
      <w:sz w:val="20"/>
      <w:szCs w:val="24"/>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widowControl/>
      <w:spacing w:after="0" w:line="240" w:lineRule="auto"/>
    </w:pPr>
    <w:tblPr>
      <w:tblStyleRowBandSize w:val="1"/>
      <w:tblStyleColBandSize w:val="1"/>
    </w:tblPr>
  </w:style>
  <w:style w:type="table" w:customStyle="1" w:styleId="a4">
    <w:basedOn w:val="TableNormal"/>
    <w:pPr>
      <w:widowControl/>
      <w:spacing w:after="0" w:line="240" w:lineRule="auto"/>
    </w:pPr>
    <w:tblPr>
      <w:tblStyleRowBandSize w:val="1"/>
      <w:tblStyleColBandSize w:val="1"/>
    </w:tblPr>
  </w:style>
  <w:style w:type="table" w:customStyle="1" w:styleId="a5">
    <w:basedOn w:val="TableNormal"/>
    <w:pPr>
      <w:widowControl/>
      <w:spacing w:after="0" w:line="240" w:lineRule="auto"/>
    </w:pPr>
    <w:tblPr>
      <w:tblStyleRowBandSize w:val="1"/>
      <w:tblStyleColBandSize w:val="1"/>
    </w:tblPr>
  </w:style>
  <w:style w:type="table" w:customStyle="1" w:styleId="a6">
    <w:basedOn w:val="TableNormal"/>
    <w:pPr>
      <w:widowControl/>
      <w:spacing w:after="0" w:line="240" w:lineRule="auto"/>
    </w:pPr>
    <w:tblPr>
      <w:tblStyleRowBandSize w:val="1"/>
      <w:tblStyleColBandSize w:val="1"/>
    </w:tblPr>
  </w:style>
  <w:style w:type="table" w:customStyle="1" w:styleId="a7">
    <w:basedOn w:val="TableNormal"/>
    <w:pPr>
      <w:widowControl/>
      <w:spacing w:after="0" w:line="240" w:lineRule="auto"/>
    </w:pPr>
    <w:tblPr>
      <w:tblStyleRowBandSize w:val="1"/>
      <w:tblStyleColBandSize w:val="1"/>
    </w:tblPr>
  </w:style>
  <w:style w:type="table" w:customStyle="1" w:styleId="a8">
    <w:basedOn w:val="TableNormal"/>
    <w:pPr>
      <w:widowControl/>
      <w:spacing w:after="0" w:line="240" w:lineRule="auto"/>
    </w:pPr>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widowControl/>
      <w:spacing w:after="0" w:line="240" w:lineRule="auto"/>
    </w:pPr>
    <w:tblPr>
      <w:tblStyleRowBandSize w:val="1"/>
      <w:tblStyleColBandSize w:val="1"/>
    </w:tblPr>
  </w:style>
  <w:style w:type="table" w:customStyle="1" w:styleId="af">
    <w:basedOn w:val="TableNormal"/>
    <w:pPr>
      <w:widowControl/>
      <w:spacing w:after="0" w:line="240" w:lineRule="auto"/>
    </w:pPr>
    <w:tblPr>
      <w:tblStyleRowBandSize w:val="1"/>
      <w:tblStyleColBandSize w:val="1"/>
    </w:tblPr>
  </w:style>
  <w:style w:type="table" w:customStyle="1" w:styleId="af0">
    <w:basedOn w:val="TableNormal"/>
    <w:pPr>
      <w:widowControl/>
      <w:spacing w:after="0" w:line="240" w:lineRule="auto"/>
    </w:pPr>
    <w:tblPr>
      <w:tblStyleRowBandSize w:val="1"/>
      <w:tblStyleColBandSize w:val="1"/>
    </w:tblPr>
  </w:style>
  <w:style w:type="table" w:customStyle="1" w:styleId="af1">
    <w:basedOn w:val="TableNormal"/>
    <w:pPr>
      <w:widowControl/>
      <w:spacing w:after="0" w:line="240" w:lineRule="auto"/>
    </w:pPr>
    <w:tblPr>
      <w:tblStyleRowBandSize w:val="1"/>
      <w:tblStyleColBandSize w:val="1"/>
    </w:tblPr>
  </w:style>
  <w:style w:type="table" w:customStyle="1" w:styleId="af2">
    <w:basedOn w:val="TableNormal"/>
    <w:pPr>
      <w:widowControl/>
      <w:spacing w:after="0" w:line="240" w:lineRule="auto"/>
    </w:pPr>
    <w:tblPr>
      <w:tblStyleRowBandSize w:val="1"/>
      <w:tblStyleColBandSize w:val="1"/>
    </w:tblPr>
  </w:style>
  <w:style w:type="table" w:customStyle="1" w:styleId="af3">
    <w:basedOn w:val="TableNormal"/>
    <w:pPr>
      <w:widowControl/>
      <w:spacing w:after="0" w:line="240" w:lineRule="auto"/>
    </w:pPr>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qSgRBaOUSxk0hZI2+FC9p6PqA==">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3827</Words>
  <Characters>21814</Characters>
  <Application>Microsoft Office Word</Application>
  <DocSecurity>0</DocSecurity>
  <Lines>181</Lines>
  <Paragraphs>51</Paragraphs>
  <ScaleCrop>false</ScaleCrop>
  <Company/>
  <LinksUpToDate>false</LinksUpToDate>
  <CharactersWithSpaces>25590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Joyner, Gordon</dc:creator>
  <cp:lastModifiedBy>victoria woods</cp:lastModifiedBy>
  <cp:revision>2</cp:revision>
  <dcterms:created xsi:type="dcterms:W3CDTF">2025-09-24T13:41:00Z</dcterms:created>
  <dcterms:modified xsi:type="dcterms:W3CDTF">2025-09-24T13:41:00Z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2017-10-18T00:00:00Z</vt:filetime>
  </property>
  <property fmtid="{D5CDD505-2E9C-101B-9397-08002B2CF9AE}" pid="3" name="Creator">
    <vt:lpwstr>Microsoft® Word 2013</vt:lpwstr>
  </property>
  <property fmtid="{D5CDD505-2E9C-101B-9397-08002B2CF9AE}" pid="4" name="LastSaved">
    <vt:filetime>2017-12-06T00:00:00Z</vt:filetime>
  </property>
  <property fmtid="{D5CDD505-2E9C-101B-9397-08002B2CF9AE}" pid="5" name="MediaServiceImageTags">
    <vt:lpwstr/>
  </property>
  <property fmtid="{D5CDD505-2E9C-101B-9397-08002B2CF9AE}" pid="6" name="ContentTypeId">
    <vt:lpwstr>0x010100FF2F8422DF4C454A9720FF68DC073E63</vt:lpwstr>
  </property>
</Properties>
</file>