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503" w14:textId="2C92C748" w:rsidR="00F53D13" w:rsidRPr="007649C1" w:rsidRDefault="007556D8" w:rsidP="007649C1">
      <w:pPr>
        <w:spacing w:after="0"/>
        <w:rPr>
          <w:rFonts w:ascii="Sassoon Penpals Joined" w:hAnsi="Sassoon Penpals Joined"/>
          <w:b/>
          <w:sz w:val="34"/>
          <w:szCs w:val="34"/>
        </w:rPr>
      </w:pPr>
      <w:r>
        <w:rPr>
          <w:rFonts w:ascii="Sassoon Penpals Joined" w:hAnsi="Sassoon Penpals Joined"/>
          <w:b/>
          <w:sz w:val="34"/>
          <w:szCs w:val="34"/>
        </w:rPr>
        <w:t>Kestrels</w:t>
      </w:r>
      <w:r w:rsidR="00F53D13" w:rsidRPr="00717DFB">
        <w:rPr>
          <w:rFonts w:ascii="Sassoon Penpals Joined" w:hAnsi="Sassoon Penpals Joined"/>
          <w:b/>
          <w:sz w:val="34"/>
          <w:szCs w:val="34"/>
        </w:rPr>
        <w:t xml:space="preserve"> </w:t>
      </w:r>
      <w:r w:rsidR="00F23903" w:rsidRPr="00717DFB">
        <w:rPr>
          <w:rFonts w:ascii="Sassoon Penpals Joined" w:hAnsi="Sassoon Penpals Joined"/>
          <w:b/>
          <w:sz w:val="34"/>
          <w:szCs w:val="34"/>
        </w:rPr>
        <w:t>and Owls homework</w:t>
      </w:r>
      <w:r w:rsidR="007649C1">
        <w:rPr>
          <w:rFonts w:ascii="Sassoon Penpals Joined" w:hAnsi="Sassoon Penpals Joined"/>
          <w:b/>
          <w:sz w:val="34"/>
          <w:szCs w:val="34"/>
        </w:rPr>
        <w:t xml:space="preserve"> - </w:t>
      </w:r>
      <w:r w:rsidR="00AA2A45" w:rsidRPr="00717DFB">
        <w:rPr>
          <w:rFonts w:ascii="Sassoon Penpals Joined" w:hAnsi="Sassoon Penpals Joined"/>
          <w:sz w:val="34"/>
          <w:szCs w:val="34"/>
        </w:rPr>
        <w:t xml:space="preserve">Due in </w:t>
      </w:r>
      <w:r>
        <w:rPr>
          <w:rFonts w:ascii="Sassoon Penpals Joined" w:hAnsi="Sassoon Penpals Joined"/>
          <w:sz w:val="34"/>
          <w:szCs w:val="34"/>
        </w:rPr>
        <w:t>T</w:t>
      </w:r>
      <w:r w:rsidR="006D74D7">
        <w:rPr>
          <w:rFonts w:ascii="Sassoon Penpals Joined" w:hAnsi="Sassoon Penpals Joined"/>
          <w:sz w:val="34"/>
          <w:szCs w:val="34"/>
        </w:rPr>
        <w:t xml:space="preserve">uesday </w:t>
      </w:r>
      <w:r>
        <w:rPr>
          <w:rFonts w:ascii="Sassoon Penpals Joined" w:hAnsi="Sassoon Penpals Joined"/>
          <w:sz w:val="34"/>
          <w:szCs w:val="34"/>
        </w:rPr>
        <w:t>15th September</w:t>
      </w:r>
      <w:r w:rsidR="006D74D7">
        <w:rPr>
          <w:rFonts w:ascii="Sassoon Penpals Joined" w:hAnsi="Sassoon Penpals Joined"/>
          <w:sz w:val="34"/>
          <w:szCs w:val="34"/>
        </w:rPr>
        <w:t xml:space="preserve"> </w:t>
      </w:r>
      <w:r w:rsidR="00B245EB" w:rsidRPr="00717DFB">
        <w:rPr>
          <w:rFonts w:ascii="Sassoon Penpals Joined" w:hAnsi="Sassoon Penpals Joined"/>
          <w:sz w:val="34"/>
          <w:szCs w:val="3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1"/>
      </w:tblGrid>
      <w:tr w:rsidR="00C93E5A" w:rsidRPr="00210CCE" w14:paraId="3DC9CBE0" w14:textId="77777777" w:rsidTr="00941EEC">
        <w:trPr>
          <w:trHeight w:val="1547"/>
        </w:trPr>
        <w:tc>
          <w:tcPr>
            <w:tcW w:w="9242" w:type="dxa"/>
          </w:tcPr>
          <w:p w14:paraId="22FED4BE" w14:textId="3EC54C4A" w:rsidR="00167A55" w:rsidRDefault="00B245EB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 xml:space="preserve">English </w:t>
            </w:r>
            <w:r w:rsidR="00527D93">
              <w:rPr>
                <w:rFonts w:ascii="Sassoon Penpals Joined" w:hAnsi="Sassoon Penpals Joined"/>
                <w:b/>
                <w:sz w:val="30"/>
                <w:szCs w:val="30"/>
              </w:rPr>
              <w:t>Task</w:t>
            </w:r>
          </w:p>
          <w:p w14:paraId="246E83DC" w14:textId="4DC4AC49" w:rsidR="00B245EB" w:rsidRPr="00C02E45" w:rsidRDefault="00C9237E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C02E45">
              <w:rPr>
                <w:rFonts w:ascii="Sassoon Penpals Joined" w:hAnsi="Sassoon Penpals Joined"/>
                <w:b/>
                <w:sz w:val="30"/>
                <w:szCs w:val="30"/>
              </w:rPr>
              <w:t>Year 5</w:t>
            </w:r>
            <w:r w:rsidR="007649C1" w:rsidRPr="00C02E45">
              <w:rPr>
                <w:rFonts w:ascii="Sassoon Penpals Joined" w:hAnsi="Sassoon Penpals Joined"/>
                <w:b/>
                <w:sz w:val="30"/>
                <w:szCs w:val="30"/>
              </w:rPr>
              <w:t xml:space="preserve"> spellings</w:t>
            </w:r>
          </w:p>
          <w:tbl>
            <w:tblPr>
              <w:tblStyle w:val="TableGrid"/>
              <w:tblW w:w="10065" w:type="dxa"/>
              <w:tblLook w:val="04A0" w:firstRow="1" w:lastRow="0" w:firstColumn="1" w:lastColumn="0" w:noHBand="0" w:noVBand="1"/>
            </w:tblPr>
            <w:tblGrid>
              <w:gridCol w:w="3433"/>
              <w:gridCol w:w="3227"/>
              <w:gridCol w:w="3405"/>
            </w:tblGrid>
            <w:tr w:rsidR="00C9237E" w:rsidRPr="00C9237E" w14:paraId="2CF86EFF" w14:textId="77777777" w:rsidTr="00337F77">
              <w:trPr>
                <w:trHeight w:val="225"/>
              </w:trPr>
              <w:tc>
                <w:tcPr>
                  <w:tcW w:w="10065" w:type="dxa"/>
                  <w:gridSpan w:val="3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28D275A8" w14:textId="7626E13A" w:rsidR="00C9237E" w:rsidRPr="00C9237E" w:rsidRDefault="00C9237E" w:rsidP="00C9237E">
                  <w:pPr>
                    <w:ind w:left="102"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Week 2   Unstressed Vowels</w:t>
                  </w:r>
                </w:p>
              </w:tc>
            </w:tr>
            <w:tr w:rsidR="00C9237E" w:rsidRPr="00C9237E" w14:paraId="2E0265FA" w14:textId="77777777" w:rsidTr="00C9237E">
              <w:trPr>
                <w:trHeight w:val="202"/>
              </w:trPr>
              <w:tc>
                <w:tcPr>
                  <w:tcW w:w="3433" w:type="dxa"/>
                  <w:tcBorders>
                    <w:top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129007A4" w14:textId="041F7FFA" w:rsidR="00C9237E" w:rsidRPr="00C9237E" w:rsidRDefault="00C9237E" w:rsidP="00C9237E">
                  <w:pPr>
                    <w:ind w:left="102"/>
                    <w:jc w:val="center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Mild</w:t>
                  </w:r>
                </w:p>
              </w:tc>
              <w:tc>
                <w:tcPr>
                  <w:tcW w:w="322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A81D1FB" w14:textId="0504A07B" w:rsidR="00C9237E" w:rsidRPr="00C9237E" w:rsidRDefault="00C9237E" w:rsidP="00C9237E">
                  <w:pPr>
                    <w:ind w:right="1371"/>
                    <w:jc w:val="center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Spicy</w:t>
                  </w:r>
                </w:p>
              </w:tc>
              <w:tc>
                <w:tcPr>
                  <w:tcW w:w="3405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</w:tcPr>
                <w:p w14:paraId="216154E4" w14:textId="4DCB809A" w:rsidR="00C9237E" w:rsidRPr="00C9237E" w:rsidRDefault="00C9237E" w:rsidP="00C9237E">
                  <w:pPr>
                    <w:ind w:right="222"/>
                    <w:jc w:val="center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Hot</w:t>
                  </w:r>
                </w:p>
              </w:tc>
            </w:tr>
            <w:tr w:rsidR="00C9237E" w:rsidRPr="00C9237E" w14:paraId="4903AAE2" w14:textId="77777777" w:rsidTr="00337F77">
              <w:trPr>
                <w:trHeight w:val="1774"/>
              </w:trPr>
              <w:tc>
                <w:tcPr>
                  <w:tcW w:w="3433" w:type="dxa"/>
                  <w:tcBorders>
                    <w:top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1C6F29E" w14:textId="77777777" w:rsidR="00C9237E" w:rsidRPr="00C9237E" w:rsidRDefault="00C9237E" w:rsidP="00C9237E">
                  <w:pPr>
                    <w:ind w:left="10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family</w:t>
                  </w:r>
                </w:p>
                <w:p w14:paraId="58568A43" w14:textId="77777777" w:rsidR="00C9237E" w:rsidRPr="00C9237E" w:rsidRDefault="00C9237E" w:rsidP="00C9237E">
                  <w:pPr>
                    <w:ind w:left="10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vegetable</w:t>
                  </w:r>
                </w:p>
                <w:p w14:paraId="0B0317A4" w14:textId="77777777" w:rsidR="00C9237E" w:rsidRPr="00C9237E" w:rsidRDefault="00C9237E" w:rsidP="00C9237E">
                  <w:pPr>
                    <w:ind w:left="10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doctor</w:t>
                  </w:r>
                </w:p>
                <w:p w14:paraId="10AEA641" w14:textId="77777777" w:rsidR="00C9237E" w:rsidRPr="00C9237E" w:rsidRDefault="00C9237E" w:rsidP="00C9237E">
                  <w:pPr>
                    <w:ind w:left="10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January</w:t>
                  </w:r>
                </w:p>
                <w:p w14:paraId="172CBD85" w14:textId="77777777" w:rsidR="00C9237E" w:rsidRPr="00C9237E" w:rsidRDefault="00C9237E" w:rsidP="00C9237E">
                  <w:pPr>
                    <w:ind w:left="10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carpet</w:t>
                  </w:r>
                </w:p>
              </w:tc>
              <w:tc>
                <w:tcPr>
                  <w:tcW w:w="3227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2A6F49BF" w14:textId="77777777" w:rsidR="00C9237E" w:rsidRPr="00C9237E" w:rsidRDefault="00C9237E" w:rsidP="00C9237E">
                  <w:pPr>
                    <w:ind w:right="1371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difference</w:t>
                  </w:r>
                </w:p>
                <w:p w14:paraId="0A6CE13B" w14:textId="77777777" w:rsidR="00C9237E" w:rsidRPr="00C9237E" w:rsidRDefault="00C9237E" w:rsidP="00C9237E">
                  <w:pPr>
                    <w:ind w:right="1371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original</w:t>
                  </w:r>
                </w:p>
                <w:p w14:paraId="0E095ACB" w14:textId="77777777" w:rsidR="00C9237E" w:rsidRPr="00C9237E" w:rsidRDefault="00C9237E" w:rsidP="00C9237E">
                  <w:pPr>
                    <w:ind w:right="1371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primary</w:t>
                  </w:r>
                </w:p>
                <w:p w14:paraId="17ECE6BB" w14:textId="77777777" w:rsidR="00C9237E" w:rsidRPr="00C9237E" w:rsidRDefault="00C9237E" w:rsidP="00C9237E">
                  <w:pPr>
                    <w:ind w:right="1371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familiar</w:t>
                  </w:r>
                </w:p>
                <w:p w14:paraId="765C4442" w14:textId="77777777" w:rsidR="00C9237E" w:rsidRPr="00C9237E" w:rsidRDefault="00C9237E" w:rsidP="00C9237E">
                  <w:pPr>
                    <w:ind w:right="1371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skeleton</w:t>
                  </w:r>
                </w:p>
              </w:tc>
              <w:tc>
                <w:tcPr>
                  <w:tcW w:w="3405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</w:tcPr>
                <w:p w14:paraId="4CB39E3F" w14:textId="77777777" w:rsidR="00C9237E" w:rsidRPr="00C9237E" w:rsidRDefault="00C9237E" w:rsidP="00C9237E">
                  <w:pPr>
                    <w:ind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abandoned</w:t>
                  </w:r>
                </w:p>
                <w:p w14:paraId="21CAC3E9" w14:textId="77777777" w:rsidR="00C9237E" w:rsidRPr="00C9237E" w:rsidRDefault="00C9237E" w:rsidP="00C9237E">
                  <w:pPr>
                    <w:ind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marvellous</w:t>
                  </w:r>
                </w:p>
                <w:p w14:paraId="7ACA8022" w14:textId="77777777" w:rsidR="00C9237E" w:rsidRPr="00C9237E" w:rsidRDefault="00C9237E" w:rsidP="00C9237E">
                  <w:pPr>
                    <w:ind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frightening</w:t>
                  </w:r>
                </w:p>
                <w:p w14:paraId="45A284EC" w14:textId="77777777" w:rsidR="00C9237E" w:rsidRPr="00C9237E" w:rsidRDefault="00C9237E" w:rsidP="00C9237E">
                  <w:pPr>
                    <w:ind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description</w:t>
                  </w:r>
                </w:p>
                <w:p w14:paraId="06D23338" w14:textId="77777777" w:rsidR="00C9237E" w:rsidRPr="00C9237E" w:rsidRDefault="00C9237E" w:rsidP="00C9237E">
                  <w:pPr>
                    <w:ind w:right="222"/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poisonous</w:t>
                  </w:r>
                </w:p>
              </w:tc>
            </w:tr>
          </w:tbl>
          <w:p w14:paraId="66FE74A1" w14:textId="3FBEBA01" w:rsidR="00C9237E" w:rsidRPr="00C9237E" w:rsidRDefault="00C9237E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C9237E">
              <w:rPr>
                <w:rFonts w:ascii="Sassoon Penpals Joined" w:hAnsi="Sassoon Penpals Joined"/>
                <w:sz w:val="30"/>
                <w:szCs w:val="30"/>
              </w:rPr>
              <w:t xml:space="preserve">Vowels are </w:t>
            </w:r>
            <w:proofErr w:type="spellStart"/>
            <w:r w:rsidRPr="00C9237E">
              <w:rPr>
                <w:rFonts w:ascii="Sassoon Penpals Joined" w:hAnsi="Sassoon Penpals Joined"/>
                <w:sz w:val="30"/>
                <w:szCs w:val="30"/>
              </w:rPr>
              <w:t>a</w:t>
            </w:r>
            <w:proofErr w:type="gramStart"/>
            <w:r w:rsidRPr="00C9237E">
              <w:rPr>
                <w:rFonts w:ascii="Sassoon Penpals Joined" w:hAnsi="Sassoon Penpals Joined"/>
                <w:sz w:val="30"/>
                <w:szCs w:val="30"/>
              </w:rPr>
              <w:t>,e,i,o,u</w:t>
            </w:r>
            <w:proofErr w:type="spellEnd"/>
            <w:proofErr w:type="gramEnd"/>
            <w:r w:rsidR="00C02E45">
              <w:rPr>
                <w:rFonts w:ascii="Sassoon Penpals Joined" w:hAnsi="Sassoon Penpals Joined"/>
                <w:sz w:val="30"/>
                <w:szCs w:val="30"/>
              </w:rPr>
              <w:t xml:space="preserve">  These spellings have unstressed vowels.</w:t>
            </w:r>
          </w:p>
          <w:p w14:paraId="75684624" w14:textId="77777777" w:rsidR="007649C1" w:rsidRDefault="00C9237E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C9237E">
              <w:rPr>
                <w:rFonts w:ascii="Sassoon Penpals Joined" w:hAnsi="Sassoon Penpals Joined"/>
                <w:sz w:val="30"/>
                <w:szCs w:val="30"/>
              </w:rPr>
              <w:t>Choose a set of words and see if you can spot the vowels which you cannot easily hear when you say the word.  Talk</w:t>
            </w:r>
            <w:r>
              <w:rPr>
                <w:rFonts w:ascii="Sassoon Penpals Joined" w:hAnsi="Sassoon Penpals Joined"/>
                <w:sz w:val="30"/>
                <w:szCs w:val="30"/>
              </w:rPr>
              <w:t xml:space="preserve"> about the meaning of the words and use them in a sentence.  You can say the sentence to a member of your family.  </w:t>
            </w:r>
          </w:p>
          <w:p w14:paraId="0134CD2A" w14:textId="5BDDB83B" w:rsidR="00C02E45" w:rsidRPr="00C02E45" w:rsidRDefault="00C02E45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C02E45">
              <w:rPr>
                <w:rFonts w:ascii="Sassoon Penpals Joined" w:hAnsi="Sassoon Penpals Joined"/>
                <w:b/>
                <w:sz w:val="30"/>
                <w:szCs w:val="30"/>
              </w:rPr>
              <w:t>Year 6 spellings</w:t>
            </w:r>
          </w:p>
          <w:tbl>
            <w:tblPr>
              <w:tblStyle w:val="TableGrid"/>
              <w:tblW w:w="10065" w:type="dxa"/>
              <w:tblLook w:val="04A0" w:firstRow="1" w:lastRow="0" w:firstColumn="1" w:lastColumn="0" w:noHBand="0" w:noVBand="1"/>
            </w:tblPr>
            <w:tblGrid>
              <w:gridCol w:w="3436"/>
              <w:gridCol w:w="3227"/>
              <w:gridCol w:w="3402"/>
            </w:tblGrid>
            <w:tr w:rsidR="00C02E45" w:rsidRPr="00C02E45" w14:paraId="7C6ED1C3" w14:textId="77777777" w:rsidTr="008C793E">
              <w:trPr>
                <w:trHeight w:val="315"/>
              </w:trPr>
              <w:tc>
                <w:tcPr>
                  <w:tcW w:w="1006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F35579C" w14:textId="77777777" w:rsidR="00C02E45" w:rsidRPr="00C02E45" w:rsidRDefault="00C02E45" w:rsidP="00C02E45">
                  <w:pPr>
                    <w:spacing w:line="320" w:lineRule="exact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b/>
                      <w:sz w:val="28"/>
                    </w:rPr>
                    <w:t xml:space="preserve">Week 2: </w:t>
                  </w: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Representing sounds</w:t>
                  </w:r>
                </w:p>
              </w:tc>
            </w:tr>
            <w:tr w:rsidR="00C02E45" w:rsidRPr="00C02E45" w14:paraId="3D2E4333" w14:textId="77777777" w:rsidTr="008C793E">
              <w:trPr>
                <w:trHeight w:val="304"/>
              </w:trPr>
              <w:tc>
                <w:tcPr>
                  <w:tcW w:w="3436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2721ABA" w14:textId="77777777" w:rsidR="00C02E45" w:rsidRPr="00C02E45" w:rsidRDefault="00C02E45" w:rsidP="00C02E45">
                  <w:pPr>
                    <w:spacing w:line="320" w:lineRule="exact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Mild</w:t>
                  </w:r>
                </w:p>
              </w:tc>
              <w:tc>
                <w:tcPr>
                  <w:tcW w:w="322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E783933" w14:textId="77777777" w:rsidR="00C02E45" w:rsidRPr="00C02E45" w:rsidRDefault="00C02E45" w:rsidP="00C02E45">
                  <w:pPr>
                    <w:spacing w:line="320" w:lineRule="exact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Spicy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5371505" w14:textId="77777777" w:rsidR="00C02E45" w:rsidRPr="00C02E45" w:rsidRDefault="00C02E45" w:rsidP="00C02E45">
                  <w:pPr>
                    <w:spacing w:line="320" w:lineRule="exact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9237E">
                    <w:rPr>
                      <w:rFonts w:ascii="Sassoon Penpals Joined" w:eastAsia="Arial" w:hAnsi="Sassoon Penpals Joined" w:cs="Arial"/>
                      <w:sz w:val="28"/>
                      <w:szCs w:val="28"/>
                    </w:rPr>
                    <w:t>Hot</w:t>
                  </w:r>
                </w:p>
              </w:tc>
            </w:tr>
            <w:tr w:rsidR="00C02E45" w:rsidRPr="00C02E45" w14:paraId="4FC806AB" w14:textId="77777777" w:rsidTr="008C793E">
              <w:trPr>
                <w:trHeight w:val="1275"/>
              </w:trPr>
              <w:tc>
                <w:tcPr>
                  <w:tcW w:w="3436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32D4C1F6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celebrity</w:t>
                  </w:r>
                </w:p>
                <w:p w14:paraId="2721CA51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juice</w:t>
                  </w:r>
                </w:p>
                <w:p w14:paraId="565B57FF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hyphen</w:t>
                  </w:r>
                </w:p>
                <w:p w14:paraId="094BB1EC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syrup</w:t>
                  </w:r>
                </w:p>
                <w:p w14:paraId="37F56DDF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bruise</w:t>
                  </w:r>
                </w:p>
              </w:tc>
              <w:tc>
                <w:tcPr>
                  <w:tcW w:w="322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5D84D442" w14:textId="77777777" w:rsidR="00C02E45" w:rsidRPr="00C02E45" w:rsidRDefault="00C02E45" w:rsidP="00C02E45">
                  <w:pPr>
                    <w:spacing w:line="276" w:lineRule="auto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guardian</w:t>
                  </w:r>
                </w:p>
                <w:p w14:paraId="4BCFD66C" w14:textId="77777777" w:rsidR="00C02E45" w:rsidRPr="00C02E45" w:rsidRDefault="00C02E45" w:rsidP="00C02E45">
                  <w:pPr>
                    <w:spacing w:line="276" w:lineRule="auto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language</w:t>
                  </w:r>
                </w:p>
                <w:p w14:paraId="7F61BD08" w14:textId="77777777" w:rsidR="00C02E45" w:rsidRPr="00C02E45" w:rsidRDefault="00C02E45" w:rsidP="00C02E45">
                  <w:pPr>
                    <w:spacing w:line="276" w:lineRule="auto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monologue</w:t>
                  </w:r>
                </w:p>
                <w:p w14:paraId="639DC6E7" w14:textId="77777777" w:rsidR="00C02E45" w:rsidRPr="00C02E45" w:rsidRDefault="00C02E45" w:rsidP="00C02E45">
                  <w:pPr>
                    <w:spacing w:line="276" w:lineRule="auto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colleague</w:t>
                  </w:r>
                </w:p>
                <w:p w14:paraId="36E47472" w14:textId="77777777" w:rsidR="00C02E45" w:rsidRPr="00C02E45" w:rsidRDefault="00C02E45" w:rsidP="00C02E45">
                  <w:pPr>
                    <w:spacing w:line="276" w:lineRule="auto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qualify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553FBCC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chronicle</w:t>
                  </w:r>
                </w:p>
                <w:p w14:paraId="31EFBEC4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intriguing</w:t>
                  </w:r>
                </w:p>
                <w:p w14:paraId="55763035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nuisance</w:t>
                  </w:r>
                </w:p>
                <w:p w14:paraId="32243447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technique</w:t>
                  </w:r>
                </w:p>
                <w:p w14:paraId="31F64529" w14:textId="77777777" w:rsidR="00C02E45" w:rsidRPr="00C02E45" w:rsidRDefault="00C02E45" w:rsidP="00C02E45">
                  <w:pPr>
                    <w:spacing w:line="276" w:lineRule="auto"/>
                    <w:ind w:left="102"/>
                    <w:rPr>
                      <w:rFonts w:ascii="Sassoon Penpals" w:eastAsia="Arial" w:hAnsi="Sassoon Penpals" w:cs="Arial"/>
                      <w:sz w:val="28"/>
                    </w:rPr>
                  </w:pPr>
                  <w:r w:rsidRPr="00C02E45">
                    <w:rPr>
                      <w:rFonts w:ascii="Sassoon Penpals" w:eastAsia="Arial" w:hAnsi="Sassoon Penpals" w:cs="Arial"/>
                      <w:sz w:val="28"/>
                    </w:rPr>
                    <w:t>squander</w:t>
                  </w:r>
                </w:p>
              </w:tc>
            </w:tr>
          </w:tbl>
          <w:p w14:paraId="07CFAFA6" w14:textId="001EB836" w:rsidR="00C02E45" w:rsidRDefault="00C02E45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These spellings all features letters that sound like different letters or vowels that cannot be heard. </w:t>
            </w:r>
          </w:p>
          <w:p w14:paraId="1491F0A6" w14:textId="64CF26FE" w:rsidR="00C02E45" w:rsidRPr="00C9237E" w:rsidRDefault="00C02E45" w:rsidP="00B245E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C9237E">
              <w:rPr>
                <w:rFonts w:ascii="Sassoon Penpals Joined" w:hAnsi="Sassoon Penpals Joined"/>
                <w:sz w:val="30"/>
                <w:szCs w:val="30"/>
              </w:rPr>
              <w:t>Choose a set of words and see if you can spot the vowels which you cannot easily hear when you say the word</w:t>
            </w:r>
            <w:r>
              <w:rPr>
                <w:rFonts w:ascii="Sassoon Penpals Joined" w:hAnsi="Sassoon Penpals Joined"/>
                <w:sz w:val="30"/>
                <w:szCs w:val="30"/>
              </w:rPr>
              <w:t xml:space="preserve"> or if you can hear different letters - in juice I can hear </w:t>
            </w:r>
            <w:proofErr w:type="spellStart"/>
            <w:r>
              <w:rPr>
                <w:rFonts w:ascii="Sassoon Penpals Joined" w:hAnsi="Sassoon Penpals Joined"/>
                <w:sz w:val="30"/>
                <w:szCs w:val="30"/>
              </w:rPr>
              <w:t>joos</w:t>
            </w:r>
            <w:proofErr w:type="spellEnd"/>
            <w:r w:rsidRPr="00C9237E">
              <w:rPr>
                <w:rFonts w:ascii="Sassoon Penpals Joined" w:hAnsi="Sassoon Penpals Joined"/>
                <w:sz w:val="30"/>
                <w:szCs w:val="30"/>
              </w:rPr>
              <w:t>.</w:t>
            </w:r>
            <w:r>
              <w:rPr>
                <w:rFonts w:ascii="Sassoon Penpals Joined" w:hAnsi="Sassoon Penpals Joined"/>
                <w:sz w:val="30"/>
                <w:szCs w:val="30"/>
              </w:rPr>
              <w:t xml:space="preserve">  This makes these words hard </w:t>
            </w:r>
            <w:r w:rsidRPr="00C9237E">
              <w:rPr>
                <w:rFonts w:ascii="Sassoon Penpals Joined" w:hAnsi="Sassoon Penpals Joined"/>
                <w:sz w:val="30"/>
                <w:szCs w:val="30"/>
              </w:rPr>
              <w:t>Talk</w:t>
            </w:r>
            <w:r>
              <w:rPr>
                <w:rFonts w:ascii="Sassoon Penpals Joined" w:hAnsi="Sassoon Penpals Joined"/>
                <w:sz w:val="30"/>
                <w:szCs w:val="30"/>
              </w:rPr>
              <w:t xml:space="preserve"> about the meaning of the words and use them in a sentence.  You can say the sentence to a member of your family.  </w:t>
            </w:r>
          </w:p>
        </w:tc>
        <w:bookmarkStart w:id="0" w:name="_GoBack"/>
        <w:bookmarkEnd w:id="0"/>
      </w:tr>
      <w:tr w:rsidR="00C93E5A" w:rsidRPr="00210CCE" w14:paraId="12C61896" w14:textId="77777777" w:rsidTr="00C93E5A">
        <w:trPr>
          <w:trHeight w:val="265"/>
        </w:trPr>
        <w:tc>
          <w:tcPr>
            <w:tcW w:w="9242" w:type="dxa"/>
            <w:tcBorders>
              <w:bottom w:val="nil"/>
            </w:tcBorders>
          </w:tcPr>
          <w:p w14:paraId="418062E2" w14:textId="41525BF2" w:rsidR="00BC2F4F" w:rsidRDefault="00C93E5A" w:rsidP="00CC5467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Maths</w:t>
            </w:r>
            <w:r w:rsidR="00527D93">
              <w:rPr>
                <w:rFonts w:ascii="Sassoon Penpals Joined" w:hAnsi="Sassoon Penpals Joined"/>
                <w:b/>
                <w:sz w:val="30"/>
                <w:szCs w:val="30"/>
              </w:rPr>
              <w:t xml:space="preserve"> Task</w:t>
            </w:r>
            <w:r w:rsidR="00717DFB">
              <w:rPr>
                <w:rFonts w:ascii="Sassoon Penpals Joined" w:hAnsi="Sassoon Penpals Joined"/>
                <w:b/>
                <w:sz w:val="30"/>
                <w:szCs w:val="30"/>
              </w:rPr>
              <w:t xml:space="preserve"> - </w:t>
            </w:r>
          </w:p>
          <w:p w14:paraId="18626B96" w14:textId="598091D6" w:rsidR="00C9237E" w:rsidRPr="00C02E45" w:rsidRDefault="00C02E45" w:rsidP="00C02E45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C02E45">
              <w:rPr>
                <w:rFonts w:ascii="Sassoon Penpals Joined" w:hAnsi="Sassoon Penpals Joined"/>
                <w:sz w:val="30"/>
                <w:szCs w:val="30"/>
              </w:rPr>
              <w:t xml:space="preserve">We have completed a gig for a baseline in your times tables.  We want you back on TT Rockstars </w:t>
            </w:r>
            <w:r>
              <w:rPr>
                <w:rFonts w:ascii="Sassoon Penpals Joined" w:hAnsi="Sassoon Penpals Joined"/>
                <w:sz w:val="30"/>
                <w:szCs w:val="30"/>
              </w:rPr>
              <w:t xml:space="preserve">every week.  Your tables help so much of your maths work.  </w:t>
            </w:r>
          </w:p>
        </w:tc>
      </w:tr>
      <w:tr w:rsidR="00A117AB" w:rsidRPr="00210CCE" w14:paraId="471B8C6F" w14:textId="77777777" w:rsidTr="00167A55">
        <w:trPr>
          <w:trHeight w:val="692"/>
        </w:trPr>
        <w:tc>
          <w:tcPr>
            <w:tcW w:w="9242" w:type="dxa"/>
            <w:tcBorders>
              <w:top w:val="single" w:sz="4" w:space="0" w:color="auto"/>
            </w:tcBorders>
          </w:tcPr>
          <w:p w14:paraId="78B691EF" w14:textId="2A0D2C17" w:rsidR="00A117AB" w:rsidRPr="00210CCE" w:rsidRDefault="00A117AB" w:rsidP="00CC5467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Reading</w:t>
            </w:r>
          </w:p>
          <w:p w14:paraId="5A31E498" w14:textId="03A48F85" w:rsidR="00A117AB" w:rsidRPr="00210CCE" w:rsidRDefault="00A117AB" w:rsidP="00941EEC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sz w:val="30"/>
                <w:szCs w:val="30"/>
              </w:rPr>
              <w:t xml:space="preserve">You should be reading a minimum of four times a week.  Make sure you write a comment in your reading record each time. </w:t>
            </w:r>
            <w:r w:rsidR="007556D8">
              <w:rPr>
                <w:rFonts w:ascii="Sassoon Penpals Joined" w:hAnsi="Sassoon Penpals Joined"/>
                <w:sz w:val="30"/>
                <w:szCs w:val="30"/>
              </w:rPr>
              <w:t xml:space="preserve"> This helps us to build a picture of wh</w:t>
            </w:r>
            <w:r w:rsidR="00C02E45">
              <w:rPr>
                <w:rFonts w:ascii="Sassoon Penpals Joined" w:hAnsi="Sassoon Penpals Joined"/>
                <w:sz w:val="30"/>
                <w:szCs w:val="30"/>
              </w:rPr>
              <w:t>at you read throughout the year and we LOVE reading your comments.</w:t>
            </w:r>
          </w:p>
        </w:tc>
      </w:tr>
      <w:tr w:rsidR="00A117AB" w:rsidRPr="00210CCE" w14:paraId="7791E2B3" w14:textId="77777777" w:rsidTr="00CC5467">
        <w:trPr>
          <w:trHeight w:val="791"/>
        </w:trPr>
        <w:tc>
          <w:tcPr>
            <w:tcW w:w="9242" w:type="dxa"/>
          </w:tcPr>
          <w:p w14:paraId="3762DF20" w14:textId="501DE1DF" w:rsidR="00337F77" w:rsidRDefault="00527D93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Project Task</w:t>
            </w:r>
            <w:r w:rsidR="00337F77">
              <w:rPr>
                <w:rFonts w:ascii="Sassoon Penpals Joined" w:hAnsi="Sassoon Penpals Joined"/>
                <w:b/>
                <w:sz w:val="30"/>
                <w:szCs w:val="30"/>
              </w:rPr>
              <w:t xml:space="preserve">  </w:t>
            </w:r>
          </w:p>
          <w:p w14:paraId="3B749F45" w14:textId="49C8B018" w:rsidR="007649C1" w:rsidRDefault="007649C1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Look for the new project words in the </w:t>
            </w:r>
            <w:r w:rsidR="00337F77">
              <w:rPr>
                <w:rFonts w:ascii="Sassoon Penpals Joined" w:hAnsi="Sassoon Penpals Joined"/>
                <w:sz w:val="30"/>
                <w:szCs w:val="30"/>
              </w:rPr>
              <w:t>grid. We want you to really understand these words as we are going to be using them throughout our work on the United Kingdom.</w:t>
            </w:r>
          </w:p>
          <w:p w14:paraId="331869E7" w14:textId="49FA1857" w:rsidR="00337F77" w:rsidRDefault="00337F77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Colour code the circles for each word </w:t>
            </w:r>
          </w:p>
          <w:p w14:paraId="1A84A171" w14:textId="202CB546" w:rsidR="00337F77" w:rsidRDefault="00337F77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>Red - you have never heard of the word and need to be taught it.</w:t>
            </w:r>
          </w:p>
          <w:p w14:paraId="6E3300BD" w14:textId="4386ED9E" w:rsidR="00337F77" w:rsidRDefault="00C02E45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Orange </w:t>
            </w:r>
            <w:r w:rsidR="00337F77">
              <w:rPr>
                <w:rFonts w:ascii="Sassoon Penpals Joined" w:hAnsi="Sassoon Penpals Joined"/>
                <w:sz w:val="30"/>
                <w:szCs w:val="30"/>
              </w:rPr>
              <w:t>- you have heard of the word and you could explain it.</w:t>
            </w:r>
          </w:p>
          <w:p w14:paraId="3628A3BA" w14:textId="586DCB69" w:rsidR="00337F77" w:rsidRDefault="00C02E45" w:rsidP="007649C1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Green </w:t>
            </w:r>
            <w:r w:rsidR="00337F77">
              <w:rPr>
                <w:rFonts w:ascii="Sassoon Penpals Joined" w:hAnsi="Sassoon Penpals Joined"/>
                <w:sz w:val="30"/>
                <w:szCs w:val="30"/>
              </w:rPr>
              <w:t xml:space="preserve">- You have a good understanding of the word and could </w:t>
            </w:r>
            <w:r>
              <w:rPr>
                <w:rFonts w:ascii="Sassoon Penpals Joined" w:hAnsi="Sassoon Penpals Joined"/>
                <w:sz w:val="30"/>
                <w:szCs w:val="30"/>
              </w:rPr>
              <w:t>use in a piece of work.</w:t>
            </w:r>
          </w:p>
          <w:p w14:paraId="5F3E6412" w14:textId="53871DBE" w:rsidR="007649C1" w:rsidRPr="00C02E45" w:rsidRDefault="00C02E45" w:rsidP="008A19CE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>Draw the word to show your understanding.  Look at the example I have done on the sheet.</w:t>
            </w:r>
          </w:p>
        </w:tc>
      </w:tr>
    </w:tbl>
    <w:p w14:paraId="2D74BE91" w14:textId="77777777" w:rsidR="00B245EB" w:rsidRPr="00C866FE" w:rsidRDefault="00B245EB" w:rsidP="00592F66">
      <w:pPr>
        <w:rPr>
          <w:rFonts w:ascii="Sassoon Penpals Joined" w:hAnsi="Sassoon Penpals Joined"/>
          <w:sz w:val="40"/>
          <w:szCs w:val="36"/>
        </w:rPr>
      </w:pPr>
    </w:p>
    <w:sectPr w:rsidR="00B245EB" w:rsidRPr="00C866FE" w:rsidSect="0076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F5B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1E6"/>
    <w:multiLevelType w:val="hybridMultilevel"/>
    <w:tmpl w:val="C13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06"/>
    <w:multiLevelType w:val="hybridMultilevel"/>
    <w:tmpl w:val="0F7A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713"/>
    <w:multiLevelType w:val="hybridMultilevel"/>
    <w:tmpl w:val="7282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2B1"/>
    <w:multiLevelType w:val="multilevel"/>
    <w:tmpl w:val="72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33EF2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51A"/>
    <w:multiLevelType w:val="hybridMultilevel"/>
    <w:tmpl w:val="E24C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F90"/>
    <w:multiLevelType w:val="hybridMultilevel"/>
    <w:tmpl w:val="AED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239"/>
    <w:multiLevelType w:val="hybridMultilevel"/>
    <w:tmpl w:val="674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7690"/>
    <w:multiLevelType w:val="hybridMultilevel"/>
    <w:tmpl w:val="671CF5A6"/>
    <w:lvl w:ilvl="0" w:tplc="DC94C89A">
      <w:start w:val="8"/>
      <w:numFmt w:val="bullet"/>
      <w:lvlText w:val="-"/>
      <w:lvlJc w:val="left"/>
      <w:pPr>
        <w:ind w:left="720" w:hanging="360"/>
      </w:pPr>
      <w:rPr>
        <w:rFonts w:ascii="Sassoon Penpals Joined" w:eastAsia="MS Mincho" w:hAnsi="Sassoon Penpals Joine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8E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7C18"/>
    <w:multiLevelType w:val="hybridMultilevel"/>
    <w:tmpl w:val="ECA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CB"/>
    <w:rsid w:val="0005035C"/>
    <w:rsid w:val="00082616"/>
    <w:rsid w:val="00083145"/>
    <w:rsid w:val="000F2864"/>
    <w:rsid w:val="000F31ED"/>
    <w:rsid w:val="00101D93"/>
    <w:rsid w:val="00167A55"/>
    <w:rsid w:val="001B7B3D"/>
    <w:rsid w:val="00210CCE"/>
    <w:rsid w:val="0028765A"/>
    <w:rsid w:val="00337F77"/>
    <w:rsid w:val="00337FD5"/>
    <w:rsid w:val="0034531A"/>
    <w:rsid w:val="00425B5B"/>
    <w:rsid w:val="004B10DE"/>
    <w:rsid w:val="004E0FEA"/>
    <w:rsid w:val="005206AA"/>
    <w:rsid w:val="00527D93"/>
    <w:rsid w:val="00570DEB"/>
    <w:rsid w:val="00591D43"/>
    <w:rsid w:val="00592F66"/>
    <w:rsid w:val="005B1845"/>
    <w:rsid w:val="005B4678"/>
    <w:rsid w:val="006130F0"/>
    <w:rsid w:val="0063676D"/>
    <w:rsid w:val="0066443B"/>
    <w:rsid w:val="006746A9"/>
    <w:rsid w:val="006A49D8"/>
    <w:rsid w:val="006D04C0"/>
    <w:rsid w:val="006D74D7"/>
    <w:rsid w:val="00717DFB"/>
    <w:rsid w:val="007556D8"/>
    <w:rsid w:val="007649C1"/>
    <w:rsid w:val="007F0155"/>
    <w:rsid w:val="008027B3"/>
    <w:rsid w:val="00832E30"/>
    <w:rsid w:val="00850F63"/>
    <w:rsid w:val="00865FE4"/>
    <w:rsid w:val="008A19CE"/>
    <w:rsid w:val="008A7B0D"/>
    <w:rsid w:val="008D71B7"/>
    <w:rsid w:val="00933A12"/>
    <w:rsid w:val="00941EEC"/>
    <w:rsid w:val="009947CB"/>
    <w:rsid w:val="009A4C7B"/>
    <w:rsid w:val="00A117AB"/>
    <w:rsid w:val="00A168ED"/>
    <w:rsid w:val="00A26329"/>
    <w:rsid w:val="00A27475"/>
    <w:rsid w:val="00A5616C"/>
    <w:rsid w:val="00AA2A45"/>
    <w:rsid w:val="00AB3325"/>
    <w:rsid w:val="00B0393A"/>
    <w:rsid w:val="00B245EB"/>
    <w:rsid w:val="00B57C3B"/>
    <w:rsid w:val="00B86F80"/>
    <w:rsid w:val="00B923C2"/>
    <w:rsid w:val="00BC2F4F"/>
    <w:rsid w:val="00BC5B1B"/>
    <w:rsid w:val="00C02E45"/>
    <w:rsid w:val="00C866FE"/>
    <w:rsid w:val="00C9237E"/>
    <w:rsid w:val="00C93E5A"/>
    <w:rsid w:val="00CC5467"/>
    <w:rsid w:val="00CE6FA4"/>
    <w:rsid w:val="00D03DEB"/>
    <w:rsid w:val="00D36E78"/>
    <w:rsid w:val="00DF19D8"/>
    <w:rsid w:val="00EB1C3B"/>
    <w:rsid w:val="00EE6D12"/>
    <w:rsid w:val="00F23903"/>
    <w:rsid w:val="00F53D13"/>
    <w:rsid w:val="00F82290"/>
    <w:rsid w:val="00F92F8F"/>
    <w:rsid w:val="00F94431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C76"/>
  <w15:docId w15:val="{E5925315-D2D1-441D-A888-DFE78BC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7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SDiGiorno</dc:creator>
  <cp:lastModifiedBy>Windows User</cp:lastModifiedBy>
  <cp:revision>2</cp:revision>
  <cp:lastPrinted>2020-09-10T18:29:00Z</cp:lastPrinted>
  <dcterms:created xsi:type="dcterms:W3CDTF">2020-09-10T18:30:00Z</dcterms:created>
  <dcterms:modified xsi:type="dcterms:W3CDTF">2020-09-10T18:30:00Z</dcterms:modified>
</cp:coreProperties>
</file>